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0072E" w14:textId="77777777" w:rsidR="00EC6FCC" w:rsidRDefault="00EC6FCC" w:rsidP="003F501D">
      <w:pPr>
        <w:spacing w:after="0" w:line="300" w:lineRule="auto"/>
        <w:jc w:val="right"/>
        <w:rPr>
          <w:sz w:val="24"/>
          <w:szCs w:val="24"/>
        </w:rPr>
      </w:pPr>
    </w:p>
    <w:p w14:paraId="22303BFD" w14:textId="77777777" w:rsidR="007367DC" w:rsidRPr="00D017DA" w:rsidRDefault="007367DC" w:rsidP="003C2520">
      <w:pPr>
        <w:spacing w:after="0" w:line="300" w:lineRule="auto"/>
        <w:jc w:val="right"/>
        <w:rPr>
          <w:rFonts w:ascii="Arial" w:hAnsi="Arial" w:cs="Arial"/>
        </w:rPr>
      </w:pPr>
    </w:p>
    <w:tbl>
      <w:tblPr>
        <w:tblStyle w:val="Tabellenraster"/>
        <w:tblW w:w="1364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1"/>
        <w:gridCol w:w="13"/>
        <w:gridCol w:w="4534"/>
        <w:gridCol w:w="13"/>
        <w:gridCol w:w="4547"/>
      </w:tblGrid>
      <w:tr w:rsidR="00DC10D5" w:rsidRPr="009D7925" w14:paraId="137F23DD" w14:textId="77777777" w:rsidTr="002A5ED9">
        <w:trPr>
          <w:gridAfter w:val="1"/>
          <w:wAfter w:w="4547" w:type="dxa"/>
        </w:trPr>
        <w:tc>
          <w:tcPr>
            <w:tcW w:w="4554" w:type="dxa"/>
            <w:gridSpan w:val="2"/>
          </w:tcPr>
          <w:p w14:paraId="2F7A2F4E" w14:textId="77777777" w:rsidR="00DC10D5" w:rsidRDefault="00DC10D5" w:rsidP="00067E3A">
            <w:pPr>
              <w:spacing w:line="300" w:lineRule="auto"/>
              <w:ind w:left="22"/>
              <w:jc w:val="center"/>
              <w:rPr>
                <w:rFonts w:ascii="Arial" w:hAnsi="Arial" w:cs="Arial"/>
                <w:b/>
                <w:bCs/>
                <w:w w:val="150"/>
                <w:sz w:val="24"/>
                <w:szCs w:val="24"/>
                <w:lang w:val="en-US"/>
              </w:rPr>
            </w:pPr>
          </w:p>
          <w:p w14:paraId="7D75875E" w14:textId="77777777" w:rsidR="00DC10D5" w:rsidRPr="00EB43BB" w:rsidRDefault="00DC10D5" w:rsidP="00067E3A">
            <w:pPr>
              <w:spacing w:line="300" w:lineRule="auto"/>
              <w:ind w:left="22"/>
              <w:jc w:val="center"/>
              <w:rPr>
                <w:rFonts w:ascii="Arial" w:hAnsi="Arial" w:cs="Arial"/>
                <w:b/>
                <w:bCs/>
                <w:spacing w:val="40"/>
                <w:sz w:val="24"/>
                <w:szCs w:val="24"/>
                <w:lang w:val="en-US"/>
              </w:rPr>
            </w:pPr>
            <w:r w:rsidRPr="00EB43BB">
              <w:rPr>
                <w:rFonts w:ascii="Arial" w:hAnsi="Arial" w:cs="Arial"/>
                <w:b/>
                <w:bCs/>
                <w:spacing w:val="40"/>
                <w:sz w:val="24"/>
                <w:szCs w:val="24"/>
                <w:lang w:val="en-US"/>
              </w:rPr>
              <w:t xml:space="preserve">PURCHASE  </w:t>
            </w:r>
          </w:p>
          <w:p w14:paraId="20D71EA8" w14:textId="77777777" w:rsidR="00DC10D5" w:rsidRPr="00EB43BB" w:rsidRDefault="00DC10D5" w:rsidP="00067E3A">
            <w:pPr>
              <w:tabs>
                <w:tab w:val="left" w:pos="2872"/>
              </w:tabs>
              <w:spacing w:line="300" w:lineRule="auto"/>
              <w:ind w:left="37" w:right="165"/>
              <w:jc w:val="center"/>
              <w:rPr>
                <w:rFonts w:ascii="Arial" w:hAnsi="Arial" w:cs="Arial"/>
                <w:b/>
                <w:bCs/>
                <w:spacing w:val="40"/>
                <w:sz w:val="24"/>
                <w:szCs w:val="24"/>
                <w:lang w:val="en-US"/>
              </w:rPr>
            </w:pPr>
            <w:r w:rsidRPr="00EB43BB">
              <w:rPr>
                <w:rFonts w:ascii="Arial" w:hAnsi="Arial" w:cs="Arial"/>
                <w:b/>
                <w:bCs/>
                <w:spacing w:val="40"/>
                <w:sz w:val="24"/>
                <w:szCs w:val="24"/>
                <w:lang w:val="en-US"/>
              </w:rPr>
              <w:t>AGREEMENT</w:t>
            </w:r>
          </w:p>
          <w:p w14:paraId="77BFD018" w14:textId="77777777" w:rsidR="00DC10D5" w:rsidRPr="00EB43BB" w:rsidRDefault="00DC10D5" w:rsidP="00067E3A">
            <w:pPr>
              <w:spacing w:line="300" w:lineRule="auto"/>
              <w:ind w:left="1134" w:right="1134"/>
              <w:jc w:val="center"/>
              <w:rPr>
                <w:rFonts w:ascii="Arial" w:hAnsi="Arial" w:cs="Arial"/>
                <w:b/>
                <w:bCs/>
                <w:spacing w:val="40"/>
                <w:sz w:val="24"/>
                <w:szCs w:val="24"/>
                <w:lang w:val="en"/>
              </w:rPr>
            </w:pPr>
            <w:r w:rsidRPr="00EB43BB">
              <w:rPr>
                <w:rFonts w:ascii="Arial" w:hAnsi="Arial" w:cs="Arial"/>
                <w:b/>
                <w:bCs/>
                <w:spacing w:val="40"/>
                <w:sz w:val="24"/>
                <w:szCs w:val="24"/>
                <w:lang w:val="en-US"/>
              </w:rPr>
              <w:br/>
            </w:r>
            <w:r w:rsidRPr="00EB43BB">
              <w:rPr>
                <w:rFonts w:ascii="Arial" w:hAnsi="Arial" w:cs="Arial"/>
                <w:b/>
                <w:bCs/>
                <w:spacing w:val="40"/>
                <w:sz w:val="24"/>
                <w:szCs w:val="24"/>
                <w:lang w:val="en"/>
              </w:rPr>
              <w:t xml:space="preserve">FOR  </w:t>
            </w:r>
          </w:p>
          <w:p w14:paraId="149F2A59" w14:textId="77777777" w:rsidR="00DC10D5" w:rsidRPr="00EB43BB" w:rsidRDefault="00DC10D5" w:rsidP="00067E3A">
            <w:pPr>
              <w:spacing w:line="300" w:lineRule="auto"/>
              <w:ind w:left="1134" w:right="1134"/>
              <w:jc w:val="center"/>
              <w:rPr>
                <w:rFonts w:ascii="Arial" w:hAnsi="Arial" w:cs="Arial"/>
                <w:b/>
                <w:bCs/>
                <w:spacing w:val="40"/>
                <w:sz w:val="24"/>
                <w:szCs w:val="24"/>
                <w:lang w:val="en"/>
              </w:rPr>
            </w:pPr>
          </w:p>
          <w:p w14:paraId="3928551A" w14:textId="77777777" w:rsidR="00DC10D5" w:rsidRPr="00EB43BB" w:rsidRDefault="00DC10D5" w:rsidP="00067E3A">
            <w:pPr>
              <w:spacing w:line="300" w:lineRule="auto"/>
              <w:ind w:left="22" w:right="39"/>
              <w:jc w:val="center"/>
              <w:rPr>
                <w:rFonts w:ascii="Arial" w:hAnsi="Arial" w:cs="Arial"/>
                <w:b/>
                <w:bCs/>
                <w:spacing w:val="40"/>
                <w:sz w:val="24"/>
                <w:szCs w:val="24"/>
                <w:lang w:val="en"/>
              </w:rPr>
            </w:pPr>
            <w:r w:rsidRPr="00EB43BB">
              <w:rPr>
                <w:rFonts w:ascii="Arial" w:hAnsi="Arial" w:cs="Arial"/>
                <w:b/>
                <w:bCs/>
                <w:spacing w:val="40"/>
                <w:sz w:val="24"/>
                <w:szCs w:val="24"/>
                <w:lang w:val="en"/>
              </w:rPr>
              <w:t xml:space="preserve">SALE AND SUPPLY  </w:t>
            </w:r>
          </w:p>
          <w:p w14:paraId="5B5585D5" w14:textId="77777777" w:rsidR="00DC10D5" w:rsidRPr="00EB43BB" w:rsidRDefault="00DC10D5" w:rsidP="00D017DA">
            <w:pPr>
              <w:spacing w:line="300" w:lineRule="auto"/>
              <w:ind w:left="1134" w:right="1134"/>
              <w:rPr>
                <w:rFonts w:ascii="Arial" w:hAnsi="Arial" w:cs="Arial"/>
                <w:b/>
                <w:bCs/>
                <w:spacing w:val="40"/>
                <w:sz w:val="24"/>
                <w:szCs w:val="24"/>
                <w:lang w:val="en"/>
              </w:rPr>
            </w:pPr>
          </w:p>
          <w:p w14:paraId="7AFC2FD7" w14:textId="77777777" w:rsidR="00DC10D5" w:rsidRPr="00EB43BB" w:rsidRDefault="00DC10D5" w:rsidP="00067E3A">
            <w:pPr>
              <w:spacing w:line="300" w:lineRule="auto"/>
              <w:ind w:left="1134" w:right="1134"/>
              <w:jc w:val="center"/>
              <w:rPr>
                <w:rFonts w:ascii="Arial" w:hAnsi="Arial" w:cs="Arial"/>
                <w:b/>
                <w:bCs/>
                <w:spacing w:val="40"/>
                <w:sz w:val="24"/>
                <w:szCs w:val="24"/>
              </w:rPr>
            </w:pPr>
            <w:r w:rsidRPr="00EB43BB">
              <w:rPr>
                <w:rFonts w:ascii="Arial" w:hAnsi="Arial" w:cs="Arial"/>
                <w:b/>
                <w:bCs/>
                <w:spacing w:val="40"/>
                <w:sz w:val="24"/>
                <w:szCs w:val="24"/>
              </w:rPr>
              <w:t>OF</w:t>
            </w:r>
            <w:r w:rsidR="009D7925" w:rsidRPr="00EB43BB">
              <w:rPr>
                <w:rFonts w:ascii="Arial" w:hAnsi="Arial" w:cs="Arial"/>
                <w:b/>
                <w:bCs/>
                <w:spacing w:val="40"/>
                <w:sz w:val="24"/>
                <w:szCs w:val="24"/>
              </w:rPr>
              <w:t xml:space="preserve"> ONE </w:t>
            </w:r>
            <w:r w:rsidRPr="00EB43BB">
              <w:rPr>
                <w:rFonts w:ascii="Arial" w:hAnsi="Arial" w:cs="Arial"/>
                <w:b/>
                <w:bCs/>
                <w:spacing w:val="40"/>
                <w:sz w:val="24"/>
                <w:szCs w:val="24"/>
              </w:rPr>
              <w:t xml:space="preserve"> </w:t>
            </w:r>
          </w:p>
          <w:p w14:paraId="37C447C9" w14:textId="77777777" w:rsidR="00DC10D5" w:rsidRPr="00EB43BB" w:rsidRDefault="00DC10D5" w:rsidP="00067E3A">
            <w:pPr>
              <w:spacing w:line="300" w:lineRule="auto"/>
              <w:ind w:left="1134" w:right="1134"/>
              <w:jc w:val="center"/>
              <w:rPr>
                <w:rFonts w:ascii="Arial" w:hAnsi="Arial" w:cs="Arial"/>
                <w:b/>
                <w:bCs/>
                <w:spacing w:val="40"/>
                <w:sz w:val="24"/>
                <w:szCs w:val="24"/>
              </w:rPr>
            </w:pPr>
          </w:p>
          <w:p w14:paraId="0002CD74" w14:textId="77777777" w:rsidR="00DC10D5" w:rsidRPr="00EB43BB" w:rsidRDefault="009D7925" w:rsidP="00067E3A">
            <w:pPr>
              <w:spacing w:line="300" w:lineRule="auto"/>
              <w:ind w:right="24"/>
              <w:jc w:val="center"/>
              <w:rPr>
                <w:rFonts w:ascii="Arial" w:hAnsi="Arial" w:cs="Arial"/>
                <w:b/>
                <w:bCs/>
                <w:spacing w:val="40"/>
                <w:sz w:val="24"/>
                <w:szCs w:val="24"/>
              </w:rPr>
            </w:pPr>
            <w:r w:rsidRPr="00EB43BB">
              <w:rPr>
                <w:rFonts w:ascii="Arial" w:hAnsi="Arial" w:cs="Arial"/>
                <w:b/>
                <w:bCs/>
                <w:spacing w:val="40"/>
                <w:sz w:val="24"/>
                <w:szCs w:val="24"/>
              </w:rPr>
              <w:t>LOCOMOTIVE</w:t>
            </w:r>
          </w:p>
          <w:p w14:paraId="0690900B" w14:textId="77777777" w:rsidR="00DC10D5" w:rsidRPr="00E93B65" w:rsidRDefault="00DC10D5" w:rsidP="00067E3A">
            <w:pPr>
              <w:spacing w:line="300" w:lineRule="auto"/>
              <w:ind w:left="1134" w:right="1134"/>
              <w:jc w:val="center"/>
              <w:rPr>
                <w:rFonts w:ascii="Arial" w:hAnsi="Arial" w:cs="Arial"/>
                <w:b/>
                <w:bCs/>
              </w:rPr>
            </w:pPr>
          </w:p>
          <w:p w14:paraId="72F2B29D" w14:textId="77777777" w:rsidR="00DC10D5" w:rsidRPr="00E93B65" w:rsidRDefault="00DC10D5" w:rsidP="00067E3A">
            <w:pPr>
              <w:spacing w:line="300" w:lineRule="auto"/>
              <w:ind w:left="1134" w:right="1134"/>
              <w:jc w:val="center"/>
              <w:rPr>
                <w:rFonts w:ascii="Arial" w:hAnsi="Arial" w:cs="Arial"/>
                <w:b/>
                <w:bCs/>
              </w:rPr>
            </w:pPr>
          </w:p>
          <w:p w14:paraId="63BB16AF" w14:textId="77777777" w:rsidR="00DC10D5" w:rsidRPr="005720DF" w:rsidRDefault="00DC10D5" w:rsidP="00067E3A">
            <w:pPr>
              <w:spacing w:line="300" w:lineRule="auto"/>
              <w:ind w:left="1134" w:right="1134"/>
              <w:jc w:val="center"/>
              <w:rPr>
                <w:rFonts w:ascii="Arial" w:hAnsi="Arial" w:cs="Arial"/>
                <w:bCs/>
              </w:rPr>
            </w:pPr>
            <w:r w:rsidRPr="005720DF">
              <w:rPr>
                <w:rFonts w:ascii="Arial" w:hAnsi="Arial" w:cs="Arial"/>
                <w:bCs/>
              </w:rPr>
              <w:t>BETWEEN</w:t>
            </w:r>
          </w:p>
          <w:p w14:paraId="1B621CCE" w14:textId="77777777" w:rsidR="00DC10D5" w:rsidRPr="005720DF" w:rsidRDefault="00DC10D5" w:rsidP="00067E3A">
            <w:pPr>
              <w:spacing w:line="300" w:lineRule="auto"/>
              <w:ind w:left="1134" w:right="1134"/>
              <w:jc w:val="center"/>
              <w:rPr>
                <w:rFonts w:ascii="Arial" w:hAnsi="Arial" w:cs="Arial"/>
                <w:b/>
                <w:bCs/>
              </w:rPr>
            </w:pPr>
          </w:p>
          <w:p w14:paraId="1DF7CD86" w14:textId="77777777" w:rsidR="00DC10D5" w:rsidRPr="005720DF" w:rsidRDefault="00DC10D5" w:rsidP="00067E3A">
            <w:pPr>
              <w:spacing w:line="300" w:lineRule="auto"/>
              <w:ind w:left="1134" w:right="1134"/>
              <w:jc w:val="center"/>
              <w:rPr>
                <w:rFonts w:ascii="Arial" w:hAnsi="Arial" w:cs="Arial"/>
                <w:b/>
                <w:bCs/>
              </w:rPr>
            </w:pPr>
          </w:p>
          <w:p w14:paraId="46945A7B" w14:textId="77777777" w:rsidR="00DC10D5" w:rsidRPr="00EB43BB" w:rsidRDefault="00DC10D5" w:rsidP="00067E3A">
            <w:pPr>
              <w:spacing w:after="160" w:line="300" w:lineRule="auto"/>
              <w:ind w:left="37" w:right="24"/>
              <w:jc w:val="center"/>
              <w:rPr>
                <w:rFonts w:ascii="Arial" w:hAnsi="Arial" w:cs="Arial"/>
                <w:b/>
                <w:bCs/>
                <w:spacing w:val="30"/>
              </w:rPr>
            </w:pPr>
            <w:r w:rsidRPr="00EB43BB">
              <w:rPr>
                <w:rFonts w:ascii="Arial" w:hAnsi="Arial" w:cs="Arial"/>
                <w:b/>
                <w:bCs/>
                <w:spacing w:val="30"/>
              </w:rPr>
              <w:t>HAVELLÄNDISCHE EISENBAHN</w:t>
            </w:r>
          </w:p>
          <w:p w14:paraId="4460017E" w14:textId="77777777" w:rsidR="00DC10D5" w:rsidRPr="00EB43BB" w:rsidRDefault="00DC10D5" w:rsidP="00067E3A">
            <w:pPr>
              <w:spacing w:after="160" w:line="300" w:lineRule="auto"/>
              <w:ind w:left="37" w:right="24"/>
              <w:jc w:val="center"/>
              <w:rPr>
                <w:rFonts w:ascii="Arial" w:hAnsi="Arial" w:cs="Arial"/>
                <w:b/>
                <w:bCs/>
                <w:spacing w:val="30"/>
              </w:rPr>
            </w:pPr>
            <w:r w:rsidRPr="00EB43BB">
              <w:rPr>
                <w:rFonts w:ascii="Arial" w:hAnsi="Arial" w:cs="Arial"/>
                <w:b/>
                <w:bCs/>
                <w:spacing w:val="30"/>
              </w:rPr>
              <w:t>AKTIENGESELLSCHAFT</w:t>
            </w:r>
          </w:p>
          <w:p w14:paraId="32260C53" w14:textId="77777777" w:rsidR="00DC10D5" w:rsidRPr="00022048" w:rsidRDefault="00DC10D5" w:rsidP="00067E3A">
            <w:pPr>
              <w:spacing w:after="160" w:line="300" w:lineRule="auto"/>
              <w:ind w:left="1134" w:right="1134"/>
              <w:jc w:val="center"/>
              <w:rPr>
                <w:rFonts w:ascii="Arial" w:hAnsi="Arial" w:cs="Arial"/>
                <w:b/>
                <w:bCs/>
              </w:rPr>
            </w:pPr>
          </w:p>
          <w:p w14:paraId="78B3A5EA" w14:textId="77777777" w:rsidR="00DC10D5" w:rsidRPr="00022048" w:rsidRDefault="00DC10D5" w:rsidP="00067E3A">
            <w:pPr>
              <w:spacing w:after="160" w:line="300" w:lineRule="auto"/>
              <w:ind w:left="1134" w:right="1134"/>
              <w:jc w:val="center"/>
              <w:rPr>
                <w:rFonts w:ascii="Arial" w:hAnsi="Arial" w:cs="Arial"/>
                <w:b/>
                <w:bCs/>
              </w:rPr>
            </w:pPr>
          </w:p>
          <w:p w14:paraId="1EF0F314" w14:textId="77777777" w:rsidR="00DC10D5" w:rsidRPr="00022048" w:rsidRDefault="00DC10D5" w:rsidP="00067E3A">
            <w:pPr>
              <w:spacing w:after="160" w:line="300" w:lineRule="auto"/>
              <w:ind w:left="1134" w:right="1134"/>
              <w:jc w:val="center"/>
              <w:rPr>
                <w:rFonts w:ascii="Arial" w:hAnsi="Arial" w:cs="Arial"/>
                <w:bCs/>
                <w:lang w:val="en-US"/>
              </w:rPr>
            </w:pPr>
            <w:r w:rsidRPr="00022048">
              <w:rPr>
                <w:rFonts w:ascii="Arial" w:hAnsi="Arial" w:cs="Arial"/>
                <w:bCs/>
                <w:lang w:val="en-US"/>
              </w:rPr>
              <w:t xml:space="preserve">AND </w:t>
            </w:r>
          </w:p>
          <w:p w14:paraId="1CA9FD7E" w14:textId="77777777" w:rsidR="00DC10D5" w:rsidRPr="00022048" w:rsidRDefault="00DC10D5" w:rsidP="00067E3A">
            <w:pPr>
              <w:spacing w:after="160" w:line="300" w:lineRule="auto"/>
              <w:ind w:left="1134" w:right="1134"/>
              <w:jc w:val="center"/>
              <w:rPr>
                <w:rFonts w:ascii="Arial" w:hAnsi="Arial" w:cs="Arial"/>
                <w:b/>
                <w:bCs/>
                <w:lang w:val="en-US"/>
              </w:rPr>
            </w:pPr>
          </w:p>
          <w:p w14:paraId="406E793B" w14:textId="77777777" w:rsidR="00DC10D5" w:rsidRPr="00022048" w:rsidRDefault="00DC10D5" w:rsidP="00067E3A">
            <w:pPr>
              <w:spacing w:after="160" w:line="300" w:lineRule="auto"/>
              <w:ind w:left="1134" w:right="1134"/>
              <w:jc w:val="center"/>
              <w:rPr>
                <w:rFonts w:ascii="Arial" w:hAnsi="Arial" w:cs="Arial"/>
                <w:b/>
                <w:bCs/>
                <w:lang w:val="en-US"/>
              </w:rPr>
            </w:pPr>
          </w:p>
          <w:p w14:paraId="692D9796" w14:textId="77777777" w:rsidR="00DC10D5" w:rsidRPr="00022048" w:rsidRDefault="009D7925" w:rsidP="00067E3A">
            <w:pPr>
              <w:spacing w:after="160" w:line="300" w:lineRule="auto"/>
              <w:ind w:left="1134" w:right="1134"/>
              <w:jc w:val="center"/>
              <w:rPr>
                <w:rFonts w:ascii="Arial" w:hAnsi="Arial" w:cs="Arial"/>
                <w:b/>
                <w:bCs/>
                <w:lang w:val="en-US"/>
              </w:rPr>
            </w:pPr>
            <w:r w:rsidRPr="007A3EBE">
              <w:rPr>
                <w:rFonts w:ascii="Arial" w:hAnsi="Arial" w:cs="Arial"/>
                <w:b/>
                <w:bCs/>
                <w:highlight w:val="yellow"/>
                <w:lang w:val="en-US"/>
              </w:rPr>
              <w:t>[</w:t>
            </w:r>
            <w:r w:rsidR="00943AE7" w:rsidRPr="007A3EBE">
              <w:rPr>
                <w:rFonts w:ascii="Arial" w:hAnsi="Arial" w:cs="Arial"/>
                <w:b/>
                <w:bCs/>
                <w:highlight w:val="yellow"/>
                <w:lang w:val="en-US"/>
              </w:rPr>
              <w:t>SUPPLIER</w:t>
            </w:r>
            <w:r w:rsidRPr="007A3EBE">
              <w:rPr>
                <w:rFonts w:ascii="Arial" w:hAnsi="Arial" w:cs="Arial"/>
                <w:b/>
                <w:bCs/>
                <w:highlight w:val="yellow"/>
                <w:lang w:val="en-US"/>
              </w:rPr>
              <w:t>]</w:t>
            </w:r>
          </w:p>
          <w:p w14:paraId="151D3674" w14:textId="77777777" w:rsidR="00DC10D5" w:rsidRDefault="00DC10D5" w:rsidP="00067E3A">
            <w:pPr>
              <w:spacing w:after="160" w:line="300" w:lineRule="auto"/>
              <w:rPr>
                <w:rFonts w:ascii="Arial" w:hAnsi="Arial" w:cs="Arial"/>
                <w:lang w:val="en-US"/>
              </w:rPr>
            </w:pPr>
          </w:p>
          <w:p w14:paraId="1CBEB544" w14:textId="77777777" w:rsidR="000727DF" w:rsidRDefault="000727DF" w:rsidP="00334259">
            <w:pPr>
              <w:spacing w:after="160" w:line="300" w:lineRule="auto"/>
              <w:jc w:val="center"/>
              <w:rPr>
                <w:rFonts w:ascii="Arial" w:hAnsi="Arial" w:cs="Arial"/>
                <w:lang w:val="en-US"/>
              </w:rPr>
            </w:pPr>
          </w:p>
          <w:p w14:paraId="5B3CC339" w14:textId="77777777" w:rsidR="000727DF" w:rsidRPr="00022048" w:rsidRDefault="000727DF" w:rsidP="00067E3A">
            <w:pPr>
              <w:spacing w:after="160" w:line="300" w:lineRule="auto"/>
              <w:rPr>
                <w:rFonts w:ascii="Arial" w:hAnsi="Arial" w:cs="Arial"/>
                <w:lang w:val="en-US"/>
              </w:rPr>
            </w:pPr>
          </w:p>
        </w:tc>
        <w:tc>
          <w:tcPr>
            <w:tcW w:w="4547" w:type="dxa"/>
            <w:gridSpan w:val="2"/>
          </w:tcPr>
          <w:p w14:paraId="451A5386" w14:textId="77777777" w:rsidR="00DC10D5" w:rsidRPr="000C77FA" w:rsidRDefault="00DC10D5" w:rsidP="00067E3A">
            <w:pPr>
              <w:spacing w:line="300" w:lineRule="auto"/>
              <w:ind w:left="36"/>
              <w:jc w:val="center"/>
              <w:rPr>
                <w:rFonts w:ascii="Arial" w:hAnsi="Arial" w:cs="Arial"/>
                <w:b/>
                <w:bCs/>
                <w:sz w:val="24"/>
                <w:szCs w:val="24"/>
              </w:rPr>
            </w:pPr>
          </w:p>
          <w:p w14:paraId="1E031226" w14:textId="77777777" w:rsidR="00DC10D5" w:rsidRPr="00EB43BB" w:rsidRDefault="00DC10D5" w:rsidP="00067E3A">
            <w:pPr>
              <w:spacing w:line="300" w:lineRule="auto"/>
              <w:ind w:left="36"/>
              <w:jc w:val="center"/>
              <w:rPr>
                <w:rFonts w:ascii="Arial" w:hAnsi="Arial" w:cs="Arial"/>
                <w:b/>
                <w:bCs/>
                <w:spacing w:val="40"/>
                <w:sz w:val="24"/>
                <w:szCs w:val="24"/>
              </w:rPr>
            </w:pPr>
            <w:r w:rsidRPr="00EB43BB">
              <w:rPr>
                <w:rFonts w:ascii="Arial" w:hAnsi="Arial" w:cs="Arial"/>
                <w:b/>
                <w:bCs/>
                <w:spacing w:val="40"/>
                <w:sz w:val="24"/>
                <w:szCs w:val="24"/>
              </w:rPr>
              <w:t>VERTRAG</w:t>
            </w:r>
          </w:p>
          <w:p w14:paraId="589E00BD" w14:textId="77777777" w:rsidR="003A2DF8" w:rsidRDefault="00DC10D5" w:rsidP="00067E3A">
            <w:pPr>
              <w:spacing w:line="300" w:lineRule="auto"/>
              <w:ind w:left="1134" w:right="1134"/>
              <w:jc w:val="center"/>
              <w:rPr>
                <w:rFonts w:ascii="Arial" w:hAnsi="Arial" w:cs="Arial"/>
                <w:b/>
                <w:bCs/>
                <w:spacing w:val="40"/>
                <w:sz w:val="24"/>
                <w:szCs w:val="24"/>
              </w:rPr>
            </w:pPr>
            <w:r w:rsidRPr="00EB43BB">
              <w:rPr>
                <w:rFonts w:ascii="Arial" w:hAnsi="Arial" w:cs="Arial"/>
                <w:b/>
                <w:bCs/>
                <w:spacing w:val="40"/>
                <w:sz w:val="24"/>
                <w:szCs w:val="24"/>
              </w:rPr>
              <w:br/>
            </w:r>
          </w:p>
          <w:p w14:paraId="76DC06CE" w14:textId="15F44F97" w:rsidR="00DC10D5" w:rsidRPr="00EB43BB" w:rsidRDefault="00DC10D5" w:rsidP="00067E3A">
            <w:pPr>
              <w:spacing w:line="300" w:lineRule="auto"/>
              <w:ind w:left="1134" w:right="1134"/>
              <w:jc w:val="center"/>
              <w:rPr>
                <w:rFonts w:ascii="Arial" w:hAnsi="Arial" w:cs="Arial"/>
                <w:b/>
                <w:bCs/>
                <w:spacing w:val="40"/>
                <w:sz w:val="24"/>
                <w:szCs w:val="24"/>
              </w:rPr>
            </w:pPr>
            <w:r w:rsidRPr="00EB43BB">
              <w:rPr>
                <w:rFonts w:ascii="Arial" w:hAnsi="Arial" w:cs="Arial"/>
                <w:b/>
                <w:bCs/>
                <w:spacing w:val="40"/>
                <w:sz w:val="24"/>
                <w:szCs w:val="24"/>
              </w:rPr>
              <w:t xml:space="preserve">ÜBER   </w:t>
            </w:r>
          </w:p>
          <w:p w14:paraId="71FE0638" w14:textId="77777777" w:rsidR="00DC10D5" w:rsidRPr="00EB43BB" w:rsidRDefault="00DC10D5" w:rsidP="00067E3A">
            <w:pPr>
              <w:spacing w:line="300" w:lineRule="auto"/>
              <w:ind w:left="1134" w:right="1134"/>
              <w:jc w:val="center"/>
              <w:rPr>
                <w:rFonts w:ascii="Arial" w:hAnsi="Arial" w:cs="Arial"/>
                <w:b/>
                <w:bCs/>
                <w:spacing w:val="40"/>
                <w:sz w:val="24"/>
                <w:szCs w:val="24"/>
              </w:rPr>
            </w:pPr>
          </w:p>
          <w:p w14:paraId="39417613" w14:textId="77777777" w:rsidR="00DC10D5" w:rsidRPr="00EB43BB" w:rsidRDefault="00067E3A" w:rsidP="00067E3A">
            <w:pPr>
              <w:spacing w:line="300" w:lineRule="auto"/>
              <w:ind w:left="22" w:right="39"/>
              <w:jc w:val="center"/>
              <w:rPr>
                <w:rFonts w:ascii="Arial" w:hAnsi="Arial" w:cs="Arial"/>
                <w:b/>
                <w:bCs/>
                <w:spacing w:val="40"/>
                <w:sz w:val="24"/>
                <w:szCs w:val="24"/>
              </w:rPr>
            </w:pPr>
            <w:r w:rsidRPr="00EB43BB">
              <w:rPr>
                <w:rFonts w:ascii="Arial" w:hAnsi="Arial" w:cs="Arial"/>
                <w:b/>
                <w:bCs/>
                <w:spacing w:val="40"/>
                <w:sz w:val="24"/>
                <w:szCs w:val="24"/>
              </w:rPr>
              <w:t>VER</w:t>
            </w:r>
            <w:r w:rsidR="00DC10D5" w:rsidRPr="00EB43BB">
              <w:rPr>
                <w:rFonts w:ascii="Arial" w:hAnsi="Arial" w:cs="Arial"/>
                <w:b/>
                <w:bCs/>
                <w:spacing w:val="40"/>
                <w:sz w:val="24"/>
                <w:szCs w:val="24"/>
              </w:rPr>
              <w:t>KAUF UND LIEFERUNG</w:t>
            </w:r>
          </w:p>
          <w:p w14:paraId="1F5B87C1" w14:textId="77777777" w:rsidR="00DC10D5" w:rsidRPr="00EB43BB" w:rsidRDefault="00DC10D5" w:rsidP="00067E3A">
            <w:pPr>
              <w:spacing w:line="300" w:lineRule="auto"/>
              <w:ind w:left="1134" w:right="1134"/>
              <w:jc w:val="center"/>
              <w:rPr>
                <w:rFonts w:ascii="Arial" w:hAnsi="Arial" w:cs="Arial"/>
                <w:b/>
                <w:bCs/>
                <w:spacing w:val="40"/>
                <w:sz w:val="24"/>
                <w:szCs w:val="24"/>
              </w:rPr>
            </w:pPr>
          </w:p>
          <w:p w14:paraId="1573AA38" w14:textId="77777777" w:rsidR="00DC10D5" w:rsidRPr="00EB43BB" w:rsidRDefault="00DC10D5" w:rsidP="00067E3A">
            <w:pPr>
              <w:spacing w:line="300" w:lineRule="auto"/>
              <w:ind w:left="1134" w:right="1134"/>
              <w:jc w:val="center"/>
              <w:rPr>
                <w:rFonts w:ascii="Arial" w:hAnsi="Arial" w:cs="Arial"/>
                <w:b/>
                <w:bCs/>
                <w:spacing w:val="40"/>
                <w:sz w:val="24"/>
                <w:szCs w:val="24"/>
              </w:rPr>
            </w:pPr>
            <w:r w:rsidRPr="00EB43BB">
              <w:rPr>
                <w:rFonts w:ascii="Arial" w:hAnsi="Arial" w:cs="Arial"/>
                <w:b/>
                <w:bCs/>
                <w:spacing w:val="40"/>
                <w:sz w:val="24"/>
                <w:szCs w:val="24"/>
              </w:rPr>
              <w:t xml:space="preserve">VON </w:t>
            </w:r>
            <w:r w:rsidR="009D7925" w:rsidRPr="00EB43BB">
              <w:rPr>
                <w:rFonts w:ascii="Arial" w:hAnsi="Arial" w:cs="Arial"/>
                <w:b/>
                <w:bCs/>
                <w:spacing w:val="40"/>
                <w:sz w:val="24"/>
                <w:szCs w:val="24"/>
              </w:rPr>
              <w:t>EINER</w:t>
            </w:r>
          </w:p>
          <w:p w14:paraId="1155D52D" w14:textId="77777777" w:rsidR="00DC10D5" w:rsidRPr="00EB43BB" w:rsidRDefault="00DC10D5" w:rsidP="00067E3A">
            <w:pPr>
              <w:spacing w:line="300" w:lineRule="auto"/>
              <w:ind w:left="1134" w:right="1134"/>
              <w:jc w:val="center"/>
              <w:rPr>
                <w:rFonts w:ascii="Arial" w:hAnsi="Arial" w:cs="Arial"/>
                <w:b/>
                <w:bCs/>
                <w:spacing w:val="40"/>
                <w:sz w:val="24"/>
                <w:szCs w:val="24"/>
              </w:rPr>
            </w:pPr>
          </w:p>
          <w:p w14:paraId="24DFE6FB" w14:textId="77777777" w:rsidR="00DC10D5" w:rsidRPr="00EB43BB" w:rsidRDefault="009D7925" w:rsidP="00067E3A">
            <w:pPr>
              <w:spacing w:line="300" w:lineRule="auto"/>
              <w:ind w:right="24"/>
              <w:jc w:val="center"/>
              <w:rPr>
                <w:rFonts w:ascii="Arial" w:hAnsi="Arial" w:cs="Arial"/>
                <w:b/>
                <w:bCs/>
                <w:spacing w:val="40"/>
                <w:sz w:val="24"/>
                <w:szCs w:val="24"/>
              </w:rPr>
            </w:pPr>
            <w:r w:rsidRPr="00EB43BB">
              <w:rPr>
                <w:rFonts w:ascii="Arial" w:hAnsi="Arial" w:cs="Arial"/>
                <w:b/>
                <w:bCs/>
                <w:spacing w:val="40"/>
                <w:sz w:val="24"/>
                <w:szCs w:val="24"/>
              </w:rPr>
              <w:t>LOKOMOTIVE</w:t>
            </w:r>
          </w:p>
          <w:p w14:paraId="3CACF789" w14:textId="77777777" w:rsidR="00DC10D5" w:rsidRPr="00C0170D" w:rsidRDefault="00DC10D5" w:rsidP="00067E3A">
            <w:pPr>
              <w:spacing w:line="300" w:lineRule="auto"/>
              <w:ind w:left="1134" w:right="1134"/>
              <w:jc w:val="center"/>
              <w:rPr>
                <w:rFonts w:ascii="Arial" w:hAnsi="Arial" w:cs="Arial"/>
                <w:b/>
                <w:bCs/>
              </w:rPr>
            </w:pPr>
          </w:p>
          <w:p w14:paraId="0A5A7845" w14:textId="77777777" w:rsidR="00EB43BB" w:rsidRDefault="00EB43BB" w:rsidP="00067E3A">
            <w:pPr>
              <w:spacing w:line="300" w:lineRule="auto"/>
              <w:ind w:left="1134" w:right="1134"/>
              <w:jc w:val="center"/>
              <w:rPr>
                <w:rFonts w:ascii="Arial" w:hAnsi="Arial" w:cs="Arial"/>
                <w:bCs/>
              </w:rPr>
            </w:pPr>
          </w:p>
          <w:p w14:paraId="4BC4A038" w14:textId="77777777" w:rsidR="00DC10D5" w:rsidRPr="005720DF" w:rsidRDefault="00DC10D5" w:rsidP="00067E3A">
            <w:pPr>
              <w:spacing w:line="300" w:lineRule="auto"/>
              <w:ind w:left="1134" w:right="1134"/>
              <w:jc w:val="center"/>
              <w:rPr>
                <w:rFonts w:ascii="Arial" w:hAnsi="Arial" w:cs="Arial"/>
                <w:bCs/>
              </w:rPr>
            </w:pPr>
            <w:r>
              <w:rPr>
                <w:rFonts w:ascii="Arial" w:hAnsi="Arial" w:cs="Arial"/>
                <w:bCs/>
              </w:rPr>
              <w:t>ZWISCHE</w:t>
            </w:r>
            <w:r w:rsidRPr="005720DF">
              <w:rPr>
                <w:rFonts w:ascii="Arial" w:hAnsi="Arial" w:cs="Arial"/>
                <w:bCs/>
              </w:rPr>
              <w:t>N</w:t>
            </w:r>
          </w:p>
          <w:p w14:paraId="5143642D" w14:textId="77777777" w:rsidR="00DC10D5" w:rsidRPr="005720DF" w:rsidRDefault="00DC10D5" w:rsidP="00067E3A">
            <w:pPr>
              <w:spacing w:line="300" w:lineRule="auto"/>
              <w:ind w:left="1134" w:right="1134"/>
              <w:jc w:val="center"/>
              <w:rPr>
                <w:rFonts w:ascii="Arial" w:hAnsi="Arial" w:cs="Arial"/>
                <w:b/>
                <w:bCs/>
              </w:rPr>
            </w:pPr>
          </w:p>
          <w:p w14:paraId="2166F867" w14:textId="77777777" w:rsidR="00DC10D5" w:rsidRPr="005720DF" w:rsidRDefault="00DC10D5" w:rsidP="00067E3A">
            <w:pPr>
              <w:spacing w:line="300" w:lineRule="auto"/>
              <w:ind w:left="1134" w:right="1134"/>
              <w:jc w:val="center"/>
              <w:rPr>
                <w:rFonts w:ascii="Arial" w:hAnsi="Arial" w:cs="Arial"/>
                <w:b/>
                <w:bCs/>
              </w:rPr>
            </w:pPr>
          </w:p>
          <w:p w14:paraId="06544A08" w14:textId="77777777" w:rsidR="00DC10D5" w:rsidRPr="00EB43BB" w:rsidRDefault="00DC10D5" w:rsidP="00067E3A">
            <w:pPr>
              <w:spacing w:after="160" w:line="300" w:lineRule="auto"/>
              <w:jc w:val="center"/>
              <w:rPr>
                <w:rFonts w:ascii="Arial" w:hAnsi="Arial" w:cs="Arial"/>
                <w:b/>
                <w:bCs/>
                <w:spacing w:val="30"/>
              </w:rPr>
            </w:pPr>
            <w:r w:rsidRPr="00EB43BB">
              <w:rPr>
                <w:rFonts w:ascii="Arial" w:hAnsi="Arial" w:cs="Arial"/>
                <w:b/>
                <w:bCs/>
                <w:spacing w:val="30"/>
              </w:rPr>
              <w:t>HAVELLÄNDISCHE EISENBAHN</w:t>
            </w:r>
          </w:p>
          <w:p w14:paraId="6AA8DABD" w14:textId="77777777" w:rsidR="00DC10D5" w:rsidRPr="00022048" w:rsidRDefault="00DC10D5" w:rsidP="00067E3A">
            <w:pPr>
              <w:spacing w:after="160" w:line="300" w:lineRule="auto"/>
              <w:ind w:left="178" w:right="175"/>
              <w:jc w:val="center"/>
              <w:rPr>
                <w:rFonts w:ascii="Arial" w:hAnsi="Arial" w:cs="Arial"/>
                <w:b/>
                <w:bCs/>
                <w:w w:val="125"/>
              </w:rPr>
            </w:pPr>
            <w:r w:rsidRPr="00EB43BB">
              <w:rPr>
                <w:rFonts w:ascii="Arial" w:hAnsi="Arial" w:cs="Arial"/>
                <w:b/>
                <w:bCs/>
                <w:spacing w:val="30"/>
              </w:rPr>
              <w:t>AKTIENGESELLSCHAFT</w:t>
            </w:r>
          </w:p>
          <w:p w14:paraId="6ADC6996" w14:textId="77777777" w:rsidR="00DC10D5" w:rsidRPr="00022048" w:rsidRDefault="00DC10D5" w:rsidP="00067E3A">
            <w:pPr>
              <w:spacing w:after="160" w:line="300" w:lineRule="auto"/>
              <w:ind w:left="1134" w:right="1134"/>
              <w:jc w:val="center"/>
              <w:rPr>
                <w:rFonts w:ascii="Arial" w:hAnsi="Arial" w:cs="Arial"/>
                <w:b/>
                <w:bCs/>
              </w:rPr>
            </w:pPr>
          </w:p>
          <w:p w14:paraId="24CB9309" w14:textId="77777777" w:rsidR="00DC10D5" w:rsidRPr="00022048" w:rsidRDefault="00DC10D5" w:rsidP="00067E3A">
            <w:pPr>
              <w:spacing w:after="160" w:line="300" w:lineRule="auto"/>
              <w:ind w:left="1134" w:right="1134"/>
              <w:jc w:val="center"/>
              <w:rPr>
                <w:rFonts w:ascii="Arial" w:hAnsi="Arial" w:cs="Arial"/>
                <w:b/>
                <w:bCs/>
              </w:rPr>
            </w:pPr>
          </w:p>
          <w:p w14:paraId="30D47758" w14:textId="77777777" w:rsidR="00DC10D5" w:rsidRPr="00022048" w:rsidRDefault="00DC10D5" w:rsidP="00067E3A">
            <w:pPr>
              <w:spacing w:after="160" w:line="300" w:lineRule="auto"/>
              <w:ind w:left="1134" w:right="1134"/>
              <w:jc w:val="center"/>
              <w:rPr>
                <w:rFonts w:ascii="Arial" w:hAnsi="Arial" w:cs="Arial"/>
                <w:bCs/>
              </w:rPr>
            </w:pPr>
            <w:r w:rsidRPr="00022048">
              <w:rPr>
                <w:rFonts w:ascii="Arial" w:hAnsi="Arial" w:cs="Arial"/>
                <w:bCs/>
              </w:rPr>
              <w:t xml:space="preserve">UND </w:t>
            </w:r>
          </w:p>
          <w:p w14:paraId="61F331D9" w14:textId="77777777" w:rsidR="00DC10D5" w:rsidRPr="00022048" w:rsidRDefault="00DC10D5" w:rsidP="00067E3A">
            <w:pPr>
              <w:spacing w:after="160" w:line="300" w:lineRule="auto"/>
              <w:ind w:left="1134" w:right="1134"/>
              <w:jc w:val="center"/>
              <w:rPr>
                <w:rFonts w:ascii="Arial" w:hAnsi="Arial" w:cs="Arial"/>
                <w:b/>
                <w:bCs/>
              </w:rPr>
            </w:pPr>
          </w:p>
          <w:p w14:paraId="49CC4B97" w14:textId="77777777" w:rsidR="00DC10D5" w:rsidRPr="00022048" w:rsidRDefault="00DC10D5" w:rsidP="00067E3A">
            <w:pPr>
              <w:spacing w:after="160" w:line="300" w:lineRule="auto"/>
              <w:ind w:left="1134" w:right="1134"/>
              <w:jc w:val="center"/>
              <w:rPr>
                <w:rFonts w:ascii="Arial" w:hAnsi="Arial" w:cs="Arial"/>
                <w:b/>
                <w:bCs/>
              </w:rPr>
            </w:pPr>
          </w:p>
          <w:p w14:paraId="3D7CC010" w14:textId="728B2A11" w:rsidR="00DC10D5" w:rsidRPr="005720DF" w:rsidRDefault="009D7925" w:rsidP="00067E3A">
            <w:pPr>
              <w:spacing w:line="300" w:lineRule="auto"/>
              <w:ind w:left="1134" w:right="1134"/>
              <w:jc w:val="center"/>
              <w:rPr>
                <w:rFonts w:ascii="Arial" w:hAnsi="Arial" w:cs="Arial"/>
                <w:b/>
                <w:bCs/>
                <w:lang w:val="es-ES_tradnl"/>
              </w:rPr>
            </w:pPr>
            <w:r w:rsidRPr="007A3EBE">
              <w:rPr>
                <w:rFonts w:ascii="Arial" w:hAnsi="Arial" w:cs="Arial"/>
                <w:b/>
                <w:bCs/>
                <w:highlight w:val="yellow"/>
                <w:lang w:val="es-ES_tradnl"/>
              </w:rPr>
              <w:t>[</w:t>
            </w:r>
            <w:r w:rsidR="00943AE7" w:rsidRPr="007A3EBE">
              <w:rPr>
                <w:rFonts w:ascii="Arial" w:hAnsi="Arial" w:cs="Arial"/>
                <w:b/>
                <w:bCs/>
                <w:highlight w:val="yellow"/>
                <w:lang w:val="es-ES_tradnl"/>
              </w:rPr>
              <w:t>LIEFERANT</w:t>
            </w:r>
            <w:r w:rsidR="00B24478">
              <w:rPr>
                <w:rFonts w:ascii="Arial" w:hAnsi="Arial" w:cs="Arial"/>
                <w:b/>
                <w:bCs/>
                <w:highlight w:val="yellow"/>
                <w:lang w:val="es-ES_tradnl"/>
              </w:rPr>
              <w:t>IN</w:t>
            </w:r>
            <w:r w:rsidRPr="007A3EBE">
              <w:rPr>
                <w:rFonts w:ascii="Arial" w:hAnsi="Arial" w:cs="Arial"/>
                <w:b/>
                <w:bCs/>
                <w:highlight w:val="yellow"/>
                <w:lang w:val="es-ES_tradnl"/>
              </w:rPr>
              <w:t>]</w:t>
            </w:r>
          </w:p>
          <w:p w14:paraId="75E10857" w14:textId="77777777" w:rsidR="00DC10D5" w:rsidRDefault="00DC10D5" w:rsidP="00067E3A">
            <w:pPr>
              <w:spacing w:line="300" w:lineRule="auto"/>
              <w:rPr>
                <w:rFonts w:ascii="Arial" w:hAnsi="Arial" w:cs="Arial"/>
                <w:lang w:val="es-ES_tradnl"/>
              </w:rPr>
            </w:pPr>
          </w:p>
          <w:p w14:paraId="5509EC56" w14:textId="77777777" w:rsidR="00D017DA" w:rsidRPr="00D017DA" w:rsidRDefault="00D017DA" w:rsidP="00067E3A">
            <w:pPr>
              <w:spacing w:line="300" w:lineRule="auto"/>
              <w:rPr>
                <w:rFonts w:ascii="Arial" w:hAnsi="Arial" w:cs="Arial"/>
                <w:color w:val="FF0000"/>
                <w:lang w:val="es-ES_tradnl"/>
              </w:rPr>
            </w:pPr>
          </w:p>
          <w:p w14:paraId="78BC8D75" w14:textId="77777777" w:rsidR="00A65F94" w:rsidRDefault="00A65F94" w:rsidP="00067E3A">
            <w:pPr>
              <w:spacing w:line="300" w:lineRule="auto"/>
              <w:rPr>
                <w:rFonts w:ascii="Arial" w:hAnsi="Arial" w:cs="Arial"/>
                <w:lang w:val="es-ES_tradnl"/>
              </w:rPr>
            </w:pPr>
          </w:p>
          <w:p w14:paraId="748BC91F" w14:textId="77777777" w:rsidR="00A65F94" w:rsidRDefault="00A65F94" w:rsidP="00067E3A">
            <w:pPr>
              <w:spacing w:line="300" w:lineRule="auto"/>
              <w:rPr>
                <w:rFonts w:ascii="Arial" w:hAnsi="Arial" w:cs="Arial"/>
                <w:lang w:val="es-ES_tradnl"/>
              </w:rPr>
            </w:pPr>
          </w:p>
          <w:p w14:paraId="31AFA1C6" w14:textId="77777777" w:rsidR="00A65F94" w:rsidRDefault="00A65F94" w:rsidP="00067E3A">
            <w:pPr>
              <w:spacing w:line="300" w:lineRule="auto"/>
              <w:rPr>
                <w:rFonts w:ascii="Arial" w:hAnsi="Arial" w:cs="Arial"/>
                <w:lang w:val="es-ES_tradnl"/>
              </w:rPr>
            </w:pPr>
          </w:p>
          <w:p w14:paraId="39DDF7FB" w14:textId="77777777" w:rsidR="00A65F94" w:rsidRPr="00C0170D" w:rsidRDefault="00A65F94" w:rsidP="00067E3A">
            <w:pPr>
              <w:spacing w:line="300" w:lineRule="auto"/>
              <w:rPr>
                <w:rFonts w:ascii="Arial" w:hAnsi="Arial" w:cs="Arial"/>
                <w:lang w:val="es-ES_tradnl"/>
              </w:rPr>
            </w:pPr>
          </w:p>
        </w:tc>
      </w:tr>
      <w:tr w:rsidR="00A65F94" w:rsidRPr="00A65F94" w14:paraId="131F1441" w14:textId="77777777" w:rsidTr="002A5ED9">
        <w:trPr>
          <w:gridAfter w:val="1"/>
          <w:wAfter w:w="4547" w:type="dxa"/>
        </w:trPr>
        <w:tc>
          <w:tcPr>
            <w:tcW w:w="9101" w:type="dxa"/>
            <w:gridSpan w:val="4"/>
          </w:tcPr>
          <w:p w14:paraId="0F8F9A4C" w14:textId="77777777" w:rsidR="00A65F94" w:rsidRPr="0080071E" w:rsidRDefault="00A65F94" w:rsidP="0080071E">
            <w:pPr>
              <w:tabs>
                <w:tab w:val="left" w:pos="3105"/>
                <w:tab w:val="center" w:pos="4460"/>
              </w:tabs>
              <w:spacing w:line="300" w:lineRule="auto"/>
              <w:ind w:left="36"/>
              <w:rPr>
                <w:rFonts w:ascii="Arial" w:hAnsi="Arial" w:cs="Arial"/>
                <w:bCs/>
                <w:sz w:val="24"/>
                <w:szCs w:val="24"/>
              </w:rPr>
            </w:pPr>
          </w:p>
        </w:tc>
      </w:tr>
      <w:tr w:rsidR="00D76446" w14:paraId="1175501F" w14:textId="77777777" w:rsidTr="002A5ED9">
        <w:trPr>
          <w:gridAfter w:val="1"/>
          <w:wAfter w:w="4547" w:type="dxa"/>
        </w:trPr>
        <w:tc>
          <w:tcPr>
            <w:tcW w:w="9101" w:type="dxa"/>
            <w:gridSpan w:val="4"/>
          </w:tcPr>
          <w:p w14:paraId="2A58AF65" w14:textId="77777777" w:rsidR="00D76446" w:rsidRPr="002347E2" w:rsidRDefault="00D76446" w:rsidP="00576128">
            <w:pPr>
              <w:pageBreakBefore/>
              <w:spacing w:line="300" w:lineRule="auto"/>
              <w:ind w:right="1134"/>
              <w:rPr>
                <w:rFonts w:ascii="Arial" w:hAnsi="Arial" w:cs="Arial"/>
                <w:b/>
                <w:lang w:val="es-ES"/>
              </w:rPr>
            </w:pPr>
            <w:r w:rsidRPr="00022048">
              <w:rPr>
                <w:rFonts w:ascii="Arial" w:hAnsi="Arial" w:cs="Arial"/>
                <w:highlight w:val="yellow"/>
                <w:lang w:val="es-ES"/>
              </w:rPr>
              <w:lastRenderedPageBreak/>
              <w:br w:type="page"/>
            </w:r>
            <w:r w:rsidR="00596523" w:rsidRPr="00022048" w:rsidDel="00596523">
              <w:rPr>
                <w:rFonts w:ascii="Arial" w:hAnsi="Arial" w:cs="Arial"/>
                <w:b/>
                <w:bCs/>
                <w:lang w:val="es-ES"/>
              </w:rPr>
              <w:t xml:space="preserve"> </w:t>
            </w:r>
          </w:p>
          <w:p w14:paraId="274D8EDC" w14:textId="77777777" w:rsidR="00D76446" w:rsidRPr="002347E2" w:rsidRDefault="00D76446" w:rsidP="00067E3A">
            <w:pPr>
              <w:spacing w:line="300" w:lineRule="auto"/>
              <w:ind w:right="1134"/>
              <w:rPr>
                <w:rFonts w:ascii="Arial" w:hAnsi="Arial" w:cs="Arial"/>
                <w:b/>
                <w:bCs/>
                <w:lang w:val="en"/>
              </w:rPr>
            </w:pPr>
            <w:r w:rsidRPr="002347E2">
              <w:rPr>
                <w:rFonts w:ascii="Arial" w:hAnsi="Arial" w:cs="Arial"/>
                <w:b/>
                <w:bCs/>
                <w:lang w:val="en"/>
              </w:rPr>
              <w:t>INHALT</w:t>
            </w:r>
          </w:p>
          <w:p w14:paraId="656E473D" w14:textId="77777777" w:rsidR="002A2D29" w:rsidRPr="002347E2" w:rsidRDefault="002A2D29" w:rsidP="00067E3A">
            <w:pPr>
              <w:spacing w:line="300" w:lineRule="auto"/>
              <w:ind w:right="1134"/>
              <w:rPr>
                <w:rFonts w:ascii="Arial" w:hAnsi="Arial" w:cs="Arial"/>
                <w:b/>
                <w:bCs/>
                <w:lang w:val="en"/>
              </w:rPr>
            </w:pPr>
          </w:p>
          <w:p w14:paraId="7DAD1AD2" w14:textId="6A765F9D" w:rsidR="00B20694" w:rsidRDefault="00D76446">
            <w:pPr>
              <w:pStyle w:val="Verzeichnis1"/>
              <w:rPr>
                <w:rFonts w:asciiTheme="minorHAnsi" w:eastAsiaTheme="minorEastAsia" w:hAnsiTheme="minorHAnsi" w:cstheme="minorBidi"/>
                <w:noProof/>
                <w:szCs w:val="22"/>
              </w:rPr>
            </w:pPr>
            <w:r w:rsidRPr="002347E2">
              <w:rPr>
                <w:rFonts w:ascii="Arial" w:hAnsi="Arial" w:cs="Arial"/>
                <w:b/>
                <w:bCs/>
                <w:highlight w:val="yellow"/>
                <w:lang w:val="en"/>
              </w:rPr>
              <w:fldChar w:fldCharType="begin"/>
            </w:r>
            <w:r w:rsidRPr="002347E2">
              <w:rPr>
                <w:rFonts w:ascii="Arial" w:hAnsi="Arial" w:cs="Arial"/>
                <w:b/>
                <w:highlight w:val="yellow"/>
                <w:lang w:val="en-US"/>
              </w:rPr>
              <w:instrText xml:space="preserve"> TOC \o "1-1" \h \z \u </w:instrText>
            </w:r>
            <w:r w:rsidRPr="002347E2">
              <w:rPr>
                <w:rFonts w:ascii="Arial" w:hAnsi="Arial" w:cs="Arial"/>
                <w:b/>
                <w:highlight w:val="yellow"/>
              </w:rPr>
              <w:fldChar w:fldCharType="separate"/>
            </w:r>
            <w:hyperlink w:anchor="_Toc88682050" w:history="1">
              <w:r w:rsidR="00B20694" w:rsidRPr="00866377">
                <w:rPr>
                  <w:rStyle w:val="Hyperlink"/>
                  <w:rFonts w:ascii="Arial" w:hAnsi="Arial"/>
                  <w:noProof/>
                </w:rPr>
                <w:t>1.</w:t>
              </w:r>
              <w:r w:rsidR="00B20694">
                <w:rPr>
                  <w:rFonts w:asciiTheme="minorHAnsi" w:eastAsiaTheme="minorEastAsia" w:hAnsiTheme="minorHAnsi" w:cstheme="minorBidi"/>
                  <w:noProof/>
                  <w:szCs w:val="22"/>
                </w:rPr>
                <w:tab/>
              </w:r>
              <w:r w:rsidR="00B20694" w:rsidRPr="00866377">
                <w:rPr>
                  <w:rStyle w:val="Hyperlink"/>
                  <w:rFonts w:ascii="Arial" w:hAnsi="Arial" w:cs="Arial"/>
                  <w:noProof/>
                </w:rPr>
                <w:t>TERMINOLOGY – Terminologie</w:t>
              </w:r>
              <w:r w:rsidR="00B20694">
                <w:rPr>
                  <w:noProof/>
                  <w:webHidden/>
                </w:rPr>
                <w:tab/>
              </w:r>
              <w:r w:rsidR="00B20694">
                <w:rPr>
                  <w:noProof/>
                  <w:webHidden/>
                </w:rPr>
                <w:fldChar w:fldCharType="begin"/>
              </w:r>
              <w:r w:rsidR="00B20694">
                <w:rPr>
                  <w:noProof/>
                  <w:webHidden/>
                </w:rPr>
                <w:instrText xml:space="preserve"> PAGEREF _Toc88682050 \h </w:instrText>
              </w:r>
              <w:r w:rsidR="00B20694">
                <w:rPr>
                  <w:noProof/>
                  <w:webHidden/>
                </w:rPr>
              </w:r>
              <w:r w:rsidR="00B20694">
                <w:rPr>
                  <w:noProof/>
                  <w:webHidden/>
                </w:rPr>
                <w:fldChar w:fldCharType="separate"/>
              </w:r>
              <w:r w:rsidR="004922AE">
                <w:rPr>
                  <w:noProof/>
                  <w:webHidden/>
                </w:rPr>
                <w:t>4</w:t>
              </w:r>
              <w:r w:rsidR="00B20694">
                <w:rPr>
                  <w:noProof/>
                  <w:webHidden/>
                </w:rPr>
                <w:fldChar w:fldCharType="end"/>
              </w:r>
            </w:hyperlink>
          </w:p>
          <w:p w14:paraId="74EAE595" w14:textId="43BAA065" w:rsidR="00B20694" w:rsidRDefault="001677BC">
            <w:pPr>
              <w:pStyle w:val="Verzeichnis1"/>
              <w:rPr>
                <w:rFonts w:asciiTheme="minorHAnsi" w:eastAsiaTheme="minorEastAsia" w:hAnsiTheme="minorHAnsi" w:cstheme="minorBidi"/>
                <w:noProof/>
                <w:szCs w:val="22"/>
              </w:rPr>
            </w:pPr>
            <w:hyperlink w:anchor="_Toc88682051" w:history="1">
              <w:r w:rsidR="00B20694" w:rsidRPr="00866377">
                <w:rPr>
                  <w:rStyle w:val="Hyperlink"/>
                  <w:rFonts w:ascii="Arial" w:hAnsi="Arial"/>
                  <w:noProof/>
                </w:rPr>
                <w:t>2.</w:t>
              </w:r>
              <w:r w:rsidR="00B20694">
                <w:rPr>
                  <w:rFonts w:asciiTheme="minorHAnsi" w:eastAsiaTheme="minorEastAsia" w:hAnsiTheme="minorHAnsi" w:cstheme="minorBidi"/>
                  <w:noProof/>
                  <w:szCs w:val="22"/>
                </w:rPr>
                <w:tab/>
              </w:r>
              <w:r w:rsidR="00B20694" w:rsidRPr="00866377">
                <w:rPr>
                  <w:rStyle w:val="Hyperlink"/>
                  <w:rFonts w:ascii="Arial" w:hAnsi="Arial" w:cs="Arial"/>
                  <w:noProof/>
                </w:rPr>
                <w:t>REPRESENTATIONS AND WARRANTIES / GEWÄHRLEISTUNGEN UND ZUSICHERUNGEN</w:t>
              </w:r>
              <w:r w:rsidR="00B20694">
                <w:rPr>
                  <w:noProof/>
                  <w:webHidden/>
                </w:rPr>
                <w:tab/>
              </w:r>
              <w:r w:rsidR="00B20694">
                <w:rPr>
                  <w:noProof/>
                  <w:webHidden/>
                </w:rPr>
                <w:fldChar w:fldCharType="begin"/>
              </w:r>
              <w:r w:rsidR="00B20694">
                <w:rPr>
                  <w:noProof/>
                  <w:webHidden/>
                </w:rPr>
                <w:instrText xml:space="preserve"> PAGEREF _Toc88682051 \h </w:instrText>
              </w:r>
              <w:r w:rsidR="00B20694">
                <w:rPr>
                  <w:noProof/>
                  <w:webHidden/>
                </w:rPr>
              </w:r>
              <w:r w:rsidR="00B20694">
                <w:rPr>
                  <w:noProof/>
                  <w:webHidden/>
                </w:rPr>
                <w:fldChar w:fldCharType="separate"/>
              </w:r>
              <w:r w:rsidR="004922AE">
                <w:rPr>
                  <w:noProof/>
                  <w:webHidden/>
                </w:rPr>
                <w:t>7</w:t>
              </w:r>
              <w:r w:rsidR="00B20694">
                <w:rPr>
                  <w:noProof/>
                  <w:webHidden/>
                </w:rPr>
                <w:fldChar w:fldCharType="end"/>
              </w:r>
            </w:hyperlink>
          </w:p>
          <w:p w14:paraId="72766DF3" w14:textId="23F05F1E" w:rsidR="00B20694" w:rsidRDefault="001677BC">
            <w:pPr>
              <w:pStyle w:val="Verzeichnis1"/>
              <w:rPr>
                <w:rFonts w:asciiTheme="minorHAnsi" w:eastAsiaTheme="minorEastAsia" w:hAnsiTheme="minorHAnsi" w:cstheme="minorBidi"/>
                <w:noProof/>
                <w:szCs w:val="22"/>
              </w:rPr>
            </w:pPr>
            <w:hyperlink w:anchor="_Toc88682052" w:history="1">
              <w:r w:rsidR="00B20694" w:rsidRPr="00866377">
                <w:rPr>
                  <w:rStyle w:val="Hyperlink"/>
                  <w:rFonts w:ascii="Arial" w:hAnsi="Arial"/>
                  <w:noProof/>
                </w:rPr>
                <w:t>3.</w:t>
              </w:r>
              <w:r w:rsidR="00B20694">
                <w:rPr>
                  <w:rFonts w:asciiTheme="minorHAnsi" w:eastAsiaTheme="minorEastAsia" w:hAnsiTheme="minorHAnsi" w:cstheme="minorBidi"/>
                  <w:noProof/>
                  <w:szCs w:val="22"/>
                </w:rPr>
                <w:tab/>
              </w:r>
              <w:r w:rsidR="00B20694" w:rsidRPr="00866377">
                <w:rPr>
                  <w:rStyle w:val="Hyperlink"/>
                  <w:rFonts w:ascii="Arial" w:hAnsi="Arial" w:cs="Arial"/>
                  <w:noProof/>
                </w:rPr>
                <w:t>SUPPLY OF LOCOMOTIVE / LIEFERUNG DER LOKOMOTIVE</w:t>
              </w:r>
              <w:r w:rsidR="00B20694">
                <w:rPr>
                  <w:noProof/>
                  <w:webHidden/>
                </w:rPr>
                <w:tab/>
              </w:r>
              <w:r w:rsidR="00B20694">
                <w:rPr>
                  <w:noProof/>
                  <w:webHidden/>
                </w:rPr>
                <w:fldChar w:fldCharType="begin"/>
              </w:r>
              <w:r w:rsidR="00B20694">
                <w:rPr>
                  <w:noProof/>
                  <w:webHidden/>
                </w:rPr>
                <w:instrText xml:space="preserve"> PAGEREF _Toc88682052 \h </w:instrText>
              </w:r>
              <w:r w:rsidR="00B20694">
                <w:rPr>
                  <w:noProof/>
                  <w:webHidden/>
                </w:rPr>
              </w:r>
              <w:r w:rsidR="00B20694">
                <w:rPr>
                  <w:noProof/>
                  <w:webHidden/>
                </w:rPr>
                <w:fldChar w:fldCharType="separate"/>
              </w:r>
              <w:r w:rsidR="004922AE">
                <w:rPr>
                  <w:noProof/>
                  <w:webHidden/>
                </w:rPr>
                <w:t>9</w:t>
              </w:r>
              <w:r w:rsidR="00B20694">
                <w:rPr>
                  <w:noProof/>
                  <w:webHidden/>
                </w:rPr>
                <w:fldChar w:fldCharType="end"/>
              </w:r>
            </w:hyperlink>
          </w:p>
          <w:p w14:paraId="446507FA" w14:textId="090FD541" w:rsidR="00B20694" w:rsidRDefault="001677BC">
            <w:pPr>
              <w:pStyle w:val="Verzeichnis1"/>
              <w:rPr>
                <w:rFonts w:asciiTheme="minorHAnsi" w:eastAsiaTheme="minorEastAsia" w:hAnsiTheme="minorHAnsi" w:cstheme="minorBidi"/>
                <w:noProof/>
                <w:szCs w:val="22"/>
              </w:rPr>
            </w:pPr>
            <w:hyperlink w:anchor="_Toc88682053" w:history="1">
              <w:r w:rsidR="00B20694" w:rsidRPr="00866377">
                <w:rPr>
                  <w:rStyle w:val="Hyperlink"/>
                  <w:rFonts w:ascii="Arial" w:hAnsi="Arial"/>
                  <w:noProof/>
                </w:rPr>
                <w:t>4.</w:t>
              </w:r>
              <w:r w:rsidR="00B20694">
                <w:rPr>
                  <w:rFonts w:asciiTheme="minorHAnsi" w:eastAsiaTheme="minorEastAsia" w:hAnsiTheme="minorHAnsi" w:cstheme="minorBidi"/>
                  <w:noProof/>
                  <w:szCs w:val="22"/>
                </w:rPr>
                <w:tab/>
              </w:r>
              <w:r w:rsidR="00B20694" w:rsidRPr="00866377">
                <w:rPr>
                  <w:rStyle w:val="Hyperlink"/>
                  <w:rFonts w:ascii="Arial" w:hAnsi="Arial" w:cs="Arial"/>
                  <w:noProof/>
                </w:rPr>
                <w:t>SPECIFICATION AND TYPE AUTHORIZATION / SPEZIFIKATION UND TYPZULASSUNG</w:t>
              </w:r>
              <w:r w:rsidR="00B20694">
                <w:rPr>
                  <w:noProof/>
                  <w:webHidden/>
                </w:rPr>
                <w:tab/>
              </w:r>
              <w:r w:rsidR="00B20694">
                <w:rPr>
                  <w:noProof/>
                  <w:webHidden/>
                </w:rPr>
                <w:fldChar w:fldCharType="begin"/>
              </w:r>
              <w:r w:rsidR="00B20694">
                <w:rPr>
                  <w:noProof/>
                  <w:webHidden/>
                </w:rPr>
                <w:instrText xml:space="preserve"> PAGEREF _Toc88682053 \h </w:instrText>
              </w:r>
              <w:r w:rsidR="00B20694">
                <w:rPr>
                  <w:noProof/>
                  <w:webHidden/>
                </w:rPr>
              </w:r>
              <w:r w:rsidR="00B20694">
                <w:rPr>
                  <w:noProof/>
                  <w:webHidden/>
                </w:rPr>
                <w:fldChar w:fldCharType="separate"/>
              </w:r>
              <w:r w:rsidR="004922AE">
                <w:rPr>
                  <w:noProof/>
                  <w:webHidden/>
                </w:rPr>
                <w:t>11</w:t>
              </w:r>
              <w:r w:rsidR="00B20694">
                <w:rPr>
                  <w:noProof/>
                  <w:webHidden/>
                </w:rPr>
                <w:fldChar w:fldCharType="end"/>
              </w:r>
            </w:hyperlink>
          </w:p>
          <w:p w14:paraId="72EFCFAB" w14:textId="552F5EE1" w:rsidR="00B20694" w:rsidRDefault="001677BC">
            <w:pPr>
              <w:pStyle w:val="Verzeichnis1"/>
              <w:rPr>
                <w:rFonts w:asciiTheme="minorHAnsi" w:eastAsiaTheme="minorEastAsia" w:hAnsiTheme="minorHAnsi" w:cstheme="minorBidi"/>
                <w:noProof/>
                <w:szCs w:val="22"/>
              </w:rPr>
            </w:pPr>
            <w:hyperlink w:anchor="_Toc88682054" w:history="1">
              <w:r w:rsidR="00B20694" w:rsidRPr="00866377">
                <w:rPr>
                  <w:rStyle w:val="Hyperlink"/>
                  <w:rFonts w:ascii="Arial" w:hAnsi="Arial"/>
                  <w:noProof/>
                </w:rPr>
                <w:t>5.</w:t>
              </w:r>
              <w:r w:rsidR="00B20694">
                <w:rPr>
                  <w:rFonts w:asciiTheme="minorHAnsi" w:eastAsiaTheme="minorEastAsia" w:hAnsiTheme="minorHAnsi" w:cstheme="minorBidi"/>
                  <w:noProof/>
                  <w:szCs w:val="22"/>
                </w:rPr>
                <w:tab/>
              </w:r>
              <w:r w:rsidR="00B20694" w:rsidRPr="00866377">
                <w:rPr>
                  <w:rStyle w:val="Hyperlink"/>
                  <w:rFonts w:ascii="Arial" w:hAnsi="Arial" w:cs="Arial"/>
                  <w:noProof/>
                </w:rPr>
                <w:t xml:space="preserve">PRODUCTION PLAN AND FACTORY TEST – </w:t>
              </w:r>
              <w:r w:rsidR="00B20694" w:rsidRPr="00866377">
                <w:rPr>
                  <w:rStyle w:val="Hyperlink"/>
                  <w:rFonts w:ascii="Arial" w:hAnsi="Arial" w:cs="Arial"/>
                  <w:noProof/>
                  <w:lang w:val="en-US"/>
                </w:rPr>
                <w:t>PRODUKTIONSPLAN UND WERKSABNAHME</w:t>
              </w:r>
              <w:r w:rsidR="00B20694">
                <w:rPr>
                  <w:noProof/>
                  <w:webHidden/>
                </w:rPr>
                <w:tab/>
              </w:r>
              <w:r w:rsidR="00B20694">
                <w:rPr>
                  <w:noProof/>
                  <w:webHidden/>
                </w:rPr>
                <w:fldChar w:fldCharType="begin"/>
              </w:r>
              <w:r w:rsidR="00B20694">
                <w:rPr>
                  <w:noProof/>
                  <w:webHidden/>
                </w:rPr>
                <w:instrText xml:space="preserve"> PAGEREF _Toc88682054 \h </w:instrText>
              </w:r>
              <w:r w:rsidR="00B20694">
                <w:rPr>
                  <w:noProof/>
                  <w:webHidden/>
                </w:rPr>
              </w:r>
              <w:r w:rsidR="00B20694">
                <w:rPr>
                  <w:noProof/>
                  <w:webHidden/>
                </w:rPr>
                <w:fldChar w:fldCharType="separate"/>
              </w:r>
              <w:r w:rsidR="004922AE">
                <w:rPr>
                  <w:noProof/>
                  <w:webHidden/>
                </w:rPr>
                <w:t>13</w:t>
              </w:r>
              <w:r w:rsidR="00B20694">
                <w:rPr>
                  <w:noProof/>
                  <w:webHidden/>
                </w:rPr>
                <w:fldChar w:fldCharType="end"/>
              </w:r>
            </w:hyperlink>
          </w:p>
          <w:p w14:paraId="74FEC8C1" w14:textId="100FA995" w:rsidR="00B20694" w:rsidRDefault="001677BC">
            <w:pPr>
              <w:pStyle w:val="Verzeichnis1"/>
              <w:rPr>
                <w:rFonts w:asciiTheme="minorHAnsi" w:eastAsiaTheme="minorEastAsia" w:hAnsiTheme="minorHAnsi" w:cstheme="minorBidi"/>
                <w:noProof/>
                <w:szCs w:val="22"/>
              </w:rPr>
            </w:pPr>
            <w:hyperlink w:anchor="_Toc88682055" w:history="1">
              <w:r w:rsidR="00B20694" w:rsidRPr="00866377">
                <w:rPr>
                  <w:rStyle w:val="Hyperlink"/>
                  <w:rFonts w:ascii="Arial" w:hAnsi="Arial"/>
                  <w:noProof/>
                </w:rPr>
                <w:t>6.</w:t>
              </w:r>
              <w:r w:rsidR="00B20694">
                <w:rPr>
                  <w:rFonts w:asciiTheme="minorHAnsi" w:eastAsiaTheme="minorEastAsia" w:hAnsiTheme="minorHAnsi" w:cstheme="minorBidi"/>
                  <w:noProof/>
                  <w:szCs w:val="22"/>
                </w:rPr>
                <w:tab/>
              </w:r>
              <w:r w:rsidR="00B20694" w:rsidRPr="00866377">
                <w:rPr>
                  <w:rStyle w:val="Hyperlink"/>
                  <w:rFonts w:ascii="Arial" w:hAnsi="Arial" w:cs="Arial"/>
                  <w:noProof/>
                  <w:lang w:val="en-US"/>
                </w:rPr>
                <w:t xml:space="preserve">INSPECTION AND MONITORING OF THE PRODUCTION PROCESS / </w:t>
              </w:r>
              <w:r w:rsidR="00B20694" w:rsidRPr="00866377">
                <w:rPr>
                  <w:rStyle w:val="Hyperlink"/>
                  <w:rFonts w:ascii="Arial" w:hAnsi="Arial" w:cs="Arial"/>
                  <w:noProof/>
                </w:rPr>
                <w:t>INSPEKTION UND ÜBERWACHUNG DEr FERTIGUNG</w:t>
              </w:r>
              <w:r w:rsidR="00B20694">
                <w:rPr>
                  <w:noProof/>
                  <w:webHidden/>
                </w:rPr>
                <w:tab/>
              </w:r>
              <w:r w:rsidR="00B20694">
                <w:rPr>
                  <w:noProof/>
                  <w:webHidden/>
                </w:rPr>
                <w:fldChar w:fldCharType="begin"/>
              </w:r>
              <w:r w:rsidR="00B20694">
                <w:rPr>
                  <w:noProof/>
                  <w:webHidden/>
                </w:rPr>
                <w:instrText xml:space="preserve"> PAGEREF _Toc88682055 \h </w:instrText>
              </w:r>
              <w:r w:rsidR="00B20694">
                <w:rPr>
                  <w:noProof/>
                  <w:webHidden/>
                </w:rPr>
              </w:r>
              <w:r w:rsidR="00B20694">
                <w:rPr>
                  <w:noProof/>
                  <w:webHidden/>
                </w:rPr>
                <w:fldChar w:fldCharType="separate"/>
              </w:r>
              <w:r w:rsidR="004922AE">
                <w:rPr>
                  <w:noProof/>
                  <w:webHidden/>
                </w:rPr>
                <w:t>14</w:t>
              </w:r>
              <w:r w:rsidR="00B20694">
                <w:rPr>
                  <w:noProof/>
                  <w:webHidden/>
                </w:rPr>
                <w:fldChar w:fldCharType="end"/>
              </w:r>
            </w:hyperlink>
          </w:p>
          <w:p w14:paraId="5130BB5B" w14:textId="0B52B00B" w:rsidR="00B20694" w:rsidRDefault="001677BC">
            <w:pPr>
              <w:pStyle w:val="Verzeichnis1"/>
              <w:rPr>
                <w:rFonts w:asciiTheme="minorHAnsi" w:eastAsiaTheme="minorEastAsia" w:hAnsiTheme="minorHAnsi" w:cstheme="minorBidi"/>
                <w:noProof/>
                <w:szCs w:val="22"/>
              </w:rPr>
            </w:pPr>
            <w:hyperlink w:anchor="_Toc88682058" w:history="1">
              <w:r w:rsidR="00B20694" w:rsidRPr="00866377">
                <w:rPr>
                  <w:rStyle w:val="Hyperlink"/>
                  <w:rFonts w:ascii="Arial" w:hAnsi="Arial"/>
                  <w:noProof/>
                </w:rPr>
                <w:t>7.</w:t>
              </w:r>
              <w:r w:rsidR="00B20694">
                <w:rPr>
                  <w:rFonts w:asciiTheme="minorHAnsi" w:eastAsiaTheme="minorEastAsia" w:hAnsiTheme="minorHAnsi" w:cstheme="minorBidi"/>
                  <w:noProof/>
                  <w:szCs w:val="22"/>
                </w:rPr>
                <w:tab/>
              </w:r>
              <w:r w:rsidR="00B20694" w:rsidRPr="00866377">
                <w:rPr>
                  <w:rStyle w:val="Hyperlink"/>
                  <w:rFonts w:ascii="Arial" w:hAnsi="Arial" w:cs="Arial"/>
                  <w:noProof/>
                </w:rPr>
                <w:t>ACCEPTANCE – ABNAHME</w:t>
              </w:r>
              <w:r w:rsidR="00B20694">
                <w:rPr>
                  <w:noProof/>
                  <w:webHidden/>
                </w:rPr>
                <w:tab/>
              </w:r>
              <w:r w:rsidR="00B20694">
                <w:rPr>
                  <w:noProof/>
                  <w:webHidden/>
                </w:rPr>
                <w:fldChar w:fldCharType="begin"/>
              </w:r>
              <w:r w:rsidR="00B20694">
                <w:rPr>
                  <w:noProof/>
                  <w:webHidden/>
                </w:rPr>
                <w:instrText xml:space="preserve"> PAGEREF _Toc88682058 \h </w:instrText>
              </w:r>
              <w:r w:rsidR="00B20694">
                <w:rPr>
                  <w:noProof/>
                  <w:webHidden/>
                </w:rPr>
              </w:r>
              <w:r w:rsidR="00B20694">
                <w:rPr>
                  <w:noProof/>
                  <w:webHidden/>
                </w:rPr>
                <w:fldChar w:fldCharType="separate"/>
              </w:r>
              <w:r w:rsidR="004922AE">
                <w:rPr>
                  <w:noProof/>
                  <w:webHidden/>
                </w:rPr>
                <w:t>15</w:t>
              </w:r>
              <w:r w:rsidR="00B20694">
                <w:rPr>
                  <w:noProof/>
                  <w:webHidden/>
                </w:rPr>
                <w:fldChar w:fldCharType="end"/>
              </w:r>
            </w:hyperlink>
          </w:p>
          <w:p w14:paraId="55908599" w14:textId="1AF11907" w:rsidR="00B20694" w:rsidRDefault="001677BC">
            <w:pPr>
              <w:pStyle w:val="Verzeichnis1"/>
              <w:rPr>
                <w:rFonts w:asciiTheme="minorHAnsi" w:eastAsiaTheme="minorEastAsia" w:hAnsiTheme="minorHAnsi" w:cstheme="minorBidi"/>
                <w:noProof/>
                <w:szCs w:val="22"/>
              </w:rPr>
            </w:pPr>
            <w:hyperlink w:anchor="_Toc88682059" w:history="1">
              <w:r w:rsidR="00B20694" w:rsidRPr="00866377">
                <w:rPr>
                  <w:rStyle w:val="Hyperlink"/>
                  <w:rFonts w:ascii="Arial" w:hAnsi="Arial"/>
                  <w:noProof/>
                </w:rPr>
                <w:t>8.</w:t>
              </w:r>
              <w:r w:rsidR="00B20694">
                <w:rPr>
                  <w:rFonts w:asciiTheme="minorHAnsi" w:eastAsiaTheme="minorEastAsia" w:hAnsiTheme="minorHAnsi" w:cstheme="minorBidi"/>
                  <w:noProof/>
                  <w:szCs w:val="22"/>
                </w:rPr>
                <w:tab/>
              </w:r>
              <w:r w:rsidR="00B20694" w:rsidRPr="00866377">
                <w:rPr>
                  <w:rStyle w:val="Hyperlink"/>
                  <w:rFonts w:ascii="Arial" w:hAnsi="Arial" w:cs="Arial"/>
                  <w:noProof/>
                </w:rPr>
                <w:t>DELIVERY – AUSLIEFERUNG</w:t>
              </w:r>
              <w:r w:rsidR="00B20694">
                <w:rPr>
                  <w:noProof/>
                  <w:webHidden/>
                </w:rPr>
                <w:tab/>
              </w:r>
              <w:r w:rsidR="00B20694">
                <w:rPr>
                  <w:noProof/>
                  <w:webHidden/>
                </w:rPr>
                <w:fldChar w:fldCharType="begin"/>
              </w:r>
              <w:r w:rsidR="00B20694">
                <w:rPr>
                  <w:noProof/>
                  <w:webHidden/>
                </w:rPr>
                <w:instrText xml:space="preserve"> PAGEREF _Toc88682059 \h </w:instrText>
              </w:r>
              <w:r w:rsidR="00B20694">
                <w:rPr>
                  <w:noProof/>
                  <w:webHidden/>
                </w:rPr>
              </w:r>
              <w:r w:rsidR="00B20694">
                <w:rPr>
                  <w:noProof/>
                  <w:webHidden/>
                </w:rPr>
                <w:fldChar w:fldCharType="separate"/>
              </w:r>
              <w:r w:rsidR="004922AE">
                <w:rPr>
                  <w:noProof/>
                  <w:webHidden/>
                </w:rPr>
                <w:t>16</w:t>
              </w:r>
              <w:r w:rsidR="00B20694">
                <w:rPr>
                  <w:noProof/>
                  <w:webHidden/>
                </w:rPr>
                <w:fldChar w:fldCharType="end"/>
              </w:r>
            </w:hyperlink>
          </w:p>
          <w:p w14:paraId="24621BDF" w14:textId="23B2BC6B" w:rsidR="00B20694" w:rsidRDefault="001677BC">
            <w:pPr>
              <w:pStyle w:val="Verzeichnis1"/>
              <w:rPr>
                <w:rFonts w:asciiTheme="minorHAnsi" w:eastAsiaTheme="minorEastAsia" w:hAnsiTheme="minorHAnsi" w:cstheme="minorBidi"/>
                <w:noProof/>
                <w:szCs w:val="22"/>
              </w:rPr>
            </w:pPr>
            <w:hyperlink w:anchor="_Toc88682060" w:history="1">
              <w:r w:rsidR="00B20694" w:rsidRPr="00866377">
                <w:rPr>
                  <w:rStyle w:val="Hyperlink"/>
                  <w:rFonts w:ascii="Arial" w:hAnsi="Arial"/>
                  <w:noProof/>
                </w:rPr>
                <w:t>9.</w:t>
              </w:r>
              <w:r w:rsidR="00B20694">
                <w:rPr>
                  <w:rFonts w:asciiTheme="minorHAnsi" w:eastAsiaTheme="minorEastAsia" w:hAnsiTheme="minorHAnsi" w:cstheme="minorBidi"/>
                  <w:noProof/>
                  <w:szCs w:val="22"/>
                </w:rPr>
                <w:tab/>
              </w:r>
              <w:r w:rsidR="00B20694" w:rsidRPr="00866377">
                <w:rPr>
                  <w:rStyle w:val="Hyperlink"/>
                  <w:rFonts w:ascii="Arial" w:hAnsi="Arial" w:cs="Arial"/>
                  <w:noProof/>
                </w:rPr>
                <w:t>PURCHASE PRICE AND PAYMENT TERMS / KAUFPREIS UND ZAHLUNGS-BEDINGUNGEN</w:t>
              </w:r>
              <w:r w:rsidR="00B20694">
                <w:rPr>
                  <w:noProof/>
                  <w:webHidden/>
                </w:rPr>
                <w:tab/>
              </w:r>
              <w:r w:rsidR="00B20694">
                <w:rPr>
                  <w:noProof/>
                  <w:webHidden/>
                </w:rPr>
                <w:fldChar w:fldCharType="begin"/>
              </w:r>
              <w:r w:rsidR="00B20694">
                <w:rPr>
                  <w:noProof/>
                  <w:webHidden/>
                </w:rPr>
                <w:instrText xml:space="preserve"> PAGEREF _Toc88682060 \h </w:instrText>
              </w:r>
              <w:r w:rsidR="00B20694">
                <w:rPr>
                  <w:noProof/>
                  <w:webHidden/>
                </w:rPr>
              </w:r>
              <w:r w:rsidR="00B20694">
                <w:rPr>
                  <w:noProof/>
                  <w:webHidden/>
                </w:rPr>
                <w:fldChar w:fldCharType="separate"/>
              </w:r>
              <w:r w:rsidR="004922AE">
                <w:rPr>
                  <w:noProof/>
                  <w:webHidden/>
                </w:rPr>
                <w:t>18</w:t>
              </w:r>
              <w:r w:rsidR="00B20694">
                <w:rPr>
                  <w:noProof/>
                  <w:webHidden/>
                </w:rPr>
                <w:fldChar w:fldCharType="end"/>
              </w:r>
            </w:hyperlink>
          </w:p>
          <w:p w14:paraId="62D3F2F5" w14:textId="5E701EC5" w:rsidR="00B20694" w:rsidRDefault="001677BC">
            <w:pPr>
              <w:pStyle w:val="Verzeichnis1"/>
              <w:rPr>
                <w:rFonts w:asciiTheme="minorHAnsi" w:eastAsiaTheme="minorEastAsia" w:hAnsiTheme="minorHAnsi" w:cstheme="minorBidi"/>
                <w:noProof/>
                <w:szCs w:val="22"/>
              </w:rPr>
            </w:pPr>
            <w:hyperlink w:anchor="_Toc88682061" w:history="1">
              <w:r w:rsidR="00B20694" w:rsidRPr="00866377">
                <w:rPr>
                  <w:rStyle w:val="Hyperlink"/>
                  <w:rFonts w:ascii="Arial" w:hAnsi="Arial"/>
                  <w:noProof/>
                </w:rPr>
                <w:t>10.</w:t>
              </w:r>
              <w:r w:rsidR="00B20694">
                <w:rPr>
                  <w:rFonts w:asciiTheme="minorHAnsi" w:eastAsiaTheme="minorEastAsia" w:hAnsiTheme="minorHAnsi" w:cstheme="minorBidi"/>
                  <w:noProof/>
                  <w:szCs w:val="22"/>
                </w:rPr>
                <w:tab/>
              </w:r>
              <w:r w:rsidR="00B20694" w:rsidRPr="00866377">
                <w:rPr>
                  <w:rStyle w:val="Hyperlink"/>
                  <w:rFonts w:ascii="Arial" w:hAnsi="Arial" w:cs="Arial"/>
                  <w:noProof/>
                </w:rPr>
                <w:t>SUSPENSION– L</w:t>
              </w:r>
              <w:r w:rsidR="00B20694">
                <w:rPr>
                  <w:rStyle w:val="Hyperlink"/>
                  <w:rFonts w:ascii="Arial" w:hAnsi="Arial" w:cs="Arial"/>
                  <w:noProof/>
                </w:rPr>
                <w:t>EISTUNGSEINSTELLUNG</w:t>
              </w:r>
              <w:r w:rsidR="00B20694">
                <w:rPr>
                  <w:noProof/>
                  <w:webHidden/>
                </w:rPr>
                <w:tab/>
              </w:r>
              <w:r w:rsidR="00B20694">
                <w:rPr>
                  <w:noProof/>
                  <w:webHidden/>
                </w:rPr>
                <w:fldChar w:fldCharType="begin"/>
              </w:r>
              <w:r w:rsidR="00B20694">
                <w:rPr>
                  <w:noProof/>
                  <w:webHidden/>
                </w:rPr>
                <w:instrText xml:space="preserve"> PAGEREF _Toc88682061 \h </w:instrText>
              </w:r>
              <w:r w:rsidR="00B20694">
                <w:rPr>
                  <w:noProof/>
                  <w:webHidden/>
                </w:rPr>
              </w:r>
              <w:r w:rsidR="00B20694">
                <w:rPr>
                  <w:noProof/>
                  <w:webHidden/>
                </w:rPr>
                <w:fldChar w:fldCharType="separate"/>
              </w:r>
              <w:r w:rsidR="004922AE">
                <w:rPr>
                  <w:noProof/>
                  <w:webHidden/>
                </w:rPr>
                <w:t>24</w:t>
              </w:r>
              <w:r w:rsidR="00B20694">
                <w:rPr>
                  <w:noProof/>
                  <w:webHidden/>
                </w:rPr>
                <w:fldChar w:fldCharType="end"/>
              </w:r>
            </w:hyperlink>
          </w:p>
          <w:p w14:paraId="781C7CA3" w14:textId="31358B60" w:rsidR="00B20694" w:rsidRDefault="001677BC">
            <w:pPr>
              <w:pStyle w:val="Verzeichnis1"/>
              <w:rPr>
                <w:rFonts w:asciiTheme="minorHAnsi" w:eastAsiaTheme="minorEastAsia" w:hAnsiTheme="minorHAnsi" w:cstheme="minorBidi"/>
                <w:noProof/>
                <w:szCs w:val="22"/>
              </w:rPr>
            </w:pPr>
            <w:hyperlink w:anchor="_Toc88682062" w:history="1">
              <w:r w:rsidR="00B20694" w:rsidRPr="00866377">
                <w:rPr>
                  <w:rStyle w:val="Hyperlink"/>
                  <w:rFonts w:ascii="Arial" w:hAnsi="Arial"/>
                  <w:noProof/>
                </w:rPr>
                <w:t>11.</w:t>
              </w:r>
              <w:r w:rsidR="00B20694">
                <w:rPr>
                  <w:rFonts w:asciiTheme="minorHAnsi" w:eastAsiaTheme="minorEastAsia" w:hAnsiTheme="minorHAnsi" w:cstheme="minorBidi"/>
                  <w:noProof/>
                  <w:szCs w:val="22"/>
                </w:rPr>
                <w:tab/>
              </w:r>
              <w:r w:rsidR="00B20694" w:rsidRPr="00866377">
                <w:rPr>
                  <w:rStyle w:val="Hyperlink"/>
                  <w:rFonts w:ascii="Arial" w:hAnsi="Arial" w:cs="Arial"/>
                  <w:noProof/>
                </w:rPr>
                <w:t xml:space="preserve">WARRANTY – </w:t>
              </w:r>
              <w:r w:rsidR="00B20694">
                <w:rPr>
                  <w:rStyle w:val="Hyperlink"/>
                  <w:rFonts w:ascii="Arial" w:hAnsi="Arial" w:cs="Arial"/>
                  <w:noProof/>
                </w:rPr>
                <w:t>GEWÄHRLEISTUNG</w:t>
              </w:r>
              <w:r w:rsidR="00B20694">
                <w:rPr>
                  <w:noProof/>
                  <w:webHidden/>
                </w:rPr>
                <w:tab/>
              </w:r>
              <w:r w:rsidR="00B20694">
                <w:rPr>
                  <w:noProof/>
                  <w:webHidden/>
                </w:rPr>
                <w:fldChar w:fldCharType="begin"/>
              </w:r>
              <w:r w:rsidR="00B20694">
                <w:rPr>
                  <w:noProof/>
                  <w:webHidden/>
                </w:rPr>
                <w:instrText xml:space="preserve"> PAGEREF _Toc88682062 \h </w:instrText>
              </w:r>
              <w:r w:rsidR="00B20694">
                <w:rPr>
                  <w:noProof/>
                  <w:webHidden/>
                </w:rPr>
              </w:r>
              <w:r w:rsidR="00B20694">
                <w:rPr>
                  <w:noProof/>
                  <w:webHidden/>
                </w:rPr>
                <w:fldChar w:fldCharType="separate"/>
              </w:r>
              <w:r w:rsidR="004922AE">
                <w:rPr>
                  <w:noProof/>
                  <w:webHidden/>
                </w:rPr>
                <w:t>26</w:t>
              </w:r>
              <w:r w:rsidR="00B20694">
                <w:rPr>
                  <w:noProof/>
                  <w:webHidden/>
                </w:rPr>
                <w:fldChar w:fldCharType="end"/>
              </w:r>
            </w:hyperlink>
          </w:p>
          <w:p w14:paraId="77E67F09" w14:textId="08D784CF" w:rsidR="00B20694" w:rsidRDefault="001677BC">
            <w:pPr>
              <w:pStyle w:val="Verzeichnis1"/>
              <w:rPr>
                <w:rFonts w:asciiTheme="minorHAnsi" w:eastAsiaTheme="minorEastAsia" w:hAnsiTheme="minorHAnsi" w:cstheme="minorBidi"/>
                <w:noProof/>
                <w:szCs w:val="22"/>
              </w:rPr>
            </w:pPr>
            <w:hyperlink w:anchor="_Toc88682063" w:history="1">
              <w:r w:rsidR="00B20694" w:rsidRPr="00866377">
                <w:rPr>
                  <w:rStyle w:val="Hyperlink"/>
                  <w:rFonts w:ascii="Arial" w:hAnsi="Arial"/>
                  <w:noProof/>
                </w:rPr>
                <w:t>12.</w:t>
              </w:r>
              <w:r w:rsidR="00B20694">
                <w:rPr>
                  <w:rFonts w:asciiTheme="minorHAnsi" w:eastAsiaTheme="minorEastAsia" w:hAnsiTheme="minorHAnsi" w:cstheme="minorBidi"/>
                  <w:noProof/>
                  <w:szCs w:val="22"/>
                </w:rPr>
                <w:tab/>
              </w:r>
              <w:r w:rsidR="00B20694" w:rsidRPr="00866377">
                <w:rPr>
                  <w:rStyle w:val="Hyperlink"/>
                  <w:rFonts w:ascii="Arial" w:hAnsi="Arial" w:cs="Arial"/>
                  <w:noProof/>
                </w:rPr>
                <w:t>DOCUMENTATION – DOKUMENTATION</w:t>
              </w:r>
              <w:r w:rsidR="00B20694">
                <w:rPr>
                  <w:noProof/>
                  <w:webHidden/>
                </w:rPr>
                <w:tab/>
              </w:r>
              <w:r w:rsidR="00B20694">
                <w:rPr>
                  <w:noProof/>
                  <w:webHidden/>
                </w:rPr>
                <w:fldChar w:fldCharType="begin"/>
              </w:r>
              <w:r w:rsidR="00B20694">
                <w:rPr>
                  <w:noProof/>
                  <w:webHidden/>
                </w:rPr>
                <w:instrText xml:space="preserve"> PAGEREF _Toc88682063 \h </w:instrText>
              </w:r>
              <w:r w:rsidR="00B20694">
                <w:rPr>
                  <w:noProof/>
                  <w:webHidden/>
                </w:rPr>
              </w:r>
              <w:r w:rsidR="00B20694">
                <w:rPr>
                  <w:noProof/>
                  <w:webHidden/>
                </w:rPr>
                <w:fldChar w:fldCharType="separate"/>
              </w:r>
              <w:r w:rsidR="004922AE">
                <w:rPr>
                  <w:noProof/>
                  <w:webHidden/>
                </w:rPr>
                <w:t>39</w:t>
              </w:r>
              <w:r w:rsidR="00B20694">
                <w:rPr>
                  <w:noProof/>
                  <w:webHidden/>
                </w:rPr>
                <w:fldChar w:fldCharType="end"/>
              </w:r>
            </w:hyperlink>
          </w:p>
          <w:p w14:paraId="60A465FE" w14:textId="20FD975A" w:rsidR="00B20694" w:rsidRDefault="001677BC">
            <w:pPr>
              <w:pStyle w:val="Verzeichnis1"/>
              <w:rPr>
                <w:rFonts w:asciiTheme="minorHAnsi" w:eastAsiaTheme="minorEastAsia" w:hAnsiTheme="minorHAnsi" w:cstheme="minorBidi"/>
                <w:noProof/>
                <w:szCs w:val="22"/>
              </w:rPr>
            </w:pPr>
            <w:hyperlink w:anchor="_Toc88682064" w:history="1">
              <w:r w:rsidR="00B20694" w:rsidRPr="00866377">
                <w:rPr>
                  <w:rStyle w:val="Hyperlink"/>
                  <w:rFonts w:ascii="Arial" w:hAnsi="Arial"/>
                  <w:noProof/>
                </w:rPr>
                <w:t>13.</w:t>
              </w:r>
              <w:r w:rsidR="00B20694">
                <w:rPr>
                  <w:rFonts w:asciiTheme="minorHAnsi" w:eastAsiaTheme="minorEastAsia" w:hAnsiTheme="minorHAnsi" w:cstheme="minorBidi"/>
                  <w:noProof/>
                  <w:szCs w:val="22"/>
                </w:rPr>
                <w:tab/>
              </w:r>
              <w:r w:rsidR="00B20694" w:rsidRPr="00866377">
                <w:rPr>
                  <w:rStyle w:val="Hyperlink"/>
                  <w:rFonts w:ascii="Arial" w:hAnsi="Arial" w:cs="Arial"/>
                  <w:noProof/>
                </w:rPr>
                <w:t xml:space="preserve">FLAT-RATE COMPENSATION – LIQUIDATED DAMAGES / PAUSCHALE </w:t>
              </w:r>
              <w:bookmarkStart w:id="0" w:name="_GoBack"/>
              <w:bookmarkEnd w:id="0"/>
              <w:r w:rsidR="00B20694" w:rsidRPr="00866377">
                <w:rPr>
                  <w:rStyle w:val="Hyperlink"/>
                  <w:rFonts w:ascii="Arial" w:hAnsi="Arial" w:cs="Arial"/>
                  <w:noProof/>
                </w:rPr>
                <w:t>ENTSCHÄDIGUNG – VERTRAGSSTRAFE</w:t>
              </w:r>
              <w:r w:rsidR="00B20694">
                <w:rPr>
                  <w:noProof/>
                  <w:webHidden/>
                </w:rPr>
                <w:tab/>
              </w:r>
              <w:r w:rsidR="00B20694">
                <w:rPr>
                  <w:noProof/>
                  <w:webHidden/>
                </w:rPr>
                <w:fldChar w:fldCharType="begin"/>
              </w:r>
              <w:r w:rsidR="00B20694">
                <w:rPr>
                  <w:noProof/>
                  <w:webHidden/>
                </w:rPr>
                <w:instrText xml:space="preserve"> PAGEREF _Toc88682064 \h </w:instrText>
              </w:r>
              <w:r w:rsidR="00B20694">
                <w:rPr>
                  <w:noProof/>
                  <w:webHidden/>
                </w:rPr>
              </w:r>
              <w:r w:rsidR="00B20694">
                <w:rPr>
                  <w:noProof/>
                  <w:webHidden/>
                </w:rPr>
                <w:fldChar w:fldCharType="separate"/>
              </w:r>
              <w:r w:rsidR="004922AE">
                <w:rPr>
                  <w:noProof/>
                  <w:webHidden/>
                </w:rPr>
                <w:t>41</w:t>
              </w:r>
              <w:r w:rsidR="00B20694">
                <w:rPr>
                  <w:noProof/>
                  <w:webHidden/>
                </w:rPr>
                <w:fldChar w:fldCharType="end"/>
              </w:r>
            </w:hyperlink>
          </w:p>
          <w:p w14:paraId="1DE9A681" w14:textId="17ECDDE4" w:rsidR="00B20694" w:rsidRDefault="001677BC">
            <w:pPr>
              <w:pStyle w:val="Verzeichnis1"/>
              <w:rPr>
                <w:rFonts w:asciiTheme="minorHAnsi" w:eastAsiaTheme="minorEastAsia" w:hAnsiTheme="minorHAnsi" w:cstheme="minorBidi"/>
                <w:noProof/>
                <w:szCs w:val="22"/>
              </w:rPr>
            </w:pPr>
            <w:hyperlink w:anchor="_Toc88682065" w:history="1">
              <w:r w:rsidR="00B20694" w:rsidRPr="00866377">
                <w:rPr>
                  <w:rStyle w:val="Hyperlink"/>
                  <w:rFonts w:ascii="Arial" w:hAnsi="Arial"/>
                  <w:noProof/>
                </w:rPr>
                <w:t>14.</w:t>
              </w:r>
              <w:r w:rsidR="00B20694">
                <w:rPr>
                  <w:rFonts w:asciiTheme="minorHAnsi" w:eastAsiaTheme="minorEastAsia" w:hAnsiTheme="minorHAnsi" w:cstheme="minorBidi"/>
                  <w:noProof/>
                  <w:szCs w:val="22"/>
                </w:rPr>
                <w:tab/>
              </w:r>
              <w:r w:rsidR="00B20694" w:rsidRPr="00866377">
                <w:rPr>
                  <w:rStyle w:val="Hyperlink"/>
                  <w:rFonts w:ascii="Arial" w:hAnsi="Arial" w:cs="Arial"/>
                  <w:noProof/>
                </w:rPr>
                <w:t>LIABILITY CAP – HAFTUNGSHÖCHSTBETRAG</w:t>
              </w:r>
              <w:r w:rsidR="00B20694">
                <w:rPr>
                  <w:noProof/>
                  <w:webHidden/>
                </w:rPr>
                <w:tab/>
              </w:r>
              <w:r w:rsidR="00B20694">
                <w:rPr>
                  <w:noProof/>
                  <w:webHidden/>
                </w:rPr>
                <w:fldChar w:fldCharType="begin"/>
              </w:r>
              <w:r w:rsidR="00B20694">
                <w:rPr>
                  <w:noProof/>
                  <w:webHidden/>
                </w:rPr>
                <w:instrText xml:space="preserve"> PAGEREF _Toc88682065 \h </w:instrText>
              </w:r>
              <w:r w:rsidR="00B20694">
                <w:rPr>
                  <w:noProof/>
                  <w:webHidden/>
                </w:rPr>
              </w:r>
              <w:r w:rsidR="00B20694">
                <w:rPr>
                  <w:noProof/>
                  <w:webHidden/>
                </w:rPr>
                <w:fldChar w:fldCharType="separate"/>
              </w:r>
              <w:r w:rsidR="004922AE">
                <w:rPr>
                  <w:noProof/>
                  <w:webHidden/>
                </w:rPr>
                <w:t>42</w:t>
              </w:r>
              <w:r w:rsidR="00B20694">
                <w:rPr>
                  <w:noProof/>
                  <w:webHidden/>
                </w:rPr>
                <w:fldChar w:fldCharType="end"/>
              </w:r>
            </w:hyperlink>
          </w:p>
          <w:p w14:paraId="27A5658D" w14:textId="37000AAA" w:rsidR="00B20694" w:rsidRDefault="001677BC">
            <w:pPr>
              <w:pStyle w:val="Verzeichnis1"/>
              <w:rPr>
                <w:rFonts w:asciiTheme="minorHAnsi" w:eastAsiaTheme="minorEastAsia" w:hAnsiTheme="minorHAnsi" w:cstheme="minorBidi"/>
                <w:noProof/>
                <w:szCs w:val="22"/>
              </w:rPr>
            </w:pPr>
            <w:hyperlink w:anchor="_Toc88682066" w:history="1">
              <w:r w:rsidR="00B20694" w:rsidRPr="00866377">
                <w:rPr>
                  <w:rStyle w:val="Hyperlink"/>
                  <w:rFonts w:ascii="Arial" w:hAnsi="Arial"/>
                  <w:noProof/>
                </w:rPr>
                <w:t>15.</w:t>
              </w:r>
              <w:r w:rsidR="00B20694">
                <w:rPr>
                  <w:rFonts w:asciiTheme="minorHAnsi" w:eastAsiaTheme="minorEastAsia" w:hAnsiTheme="minorHAnsi" w:cstheme="minorBidi"/>
                  <w:noProof/>
                  <w:szCs w:val="22"/>
                </w:rPr>
                <w:tab/>
              </w:r>
              <w:r w:rsidR="00B20694" w:rsidRPr="00866377">
                <w:rPr>
                  <w:rStyle w:val="Hyperlink"/>
                  <w:rFonts w:ascii="Arial" w:hAnsi="Arial" w:cs="Arial"/>
                  <w:noProof/>
                </w:rPr>
                <w:t>TERMINATION OF THE AGREEMENT – KÜNDIGUNG DES VERTRAGES</w:t>
              </w:r>
              <w:r w:rsidR="00B20694">
                <w:rPr>
                  <w:noProof/>
                  <w:webHidden/>
                </w:rPr>
                <w:tab/>
              </w:r>
              <w:r w:rsidR="00B20694">
                <w:rPr>
                  <w:noProof/>
                  <w:webHidden/>
                </w:rPr>
                <w:fldChar w:fldCharType="begin"/>
              </w:r>
              <w:r w:rsidR="00B20694">
                <w:rPr>
                  <w:noProof/>
                  <w:webHidden/>
                </w:rPr>
                <w:instrText xml:space="preserve"> PAGEREF _Toc88682066 \h </w:instrText>
              </w:r>
              <w:r w:rsidR="00B20694">
                <w:rPr>
                  <w:noProof/>
                  <w:webHidden/>
                </w:rPr>
              </w:r>
              <w:r w:rsidR="00B20694">
                <w:rPr>
                  <w:noProof/>
                  <w:webHidden/>
                </w:rPr>
                <w:fldChar w:fldCharType="separate"/>
              </w:r>
              <w:r w:rsidR="004922AE">
                <w:rPr>
                  <w:noProof/>
                  <w:webHidden/>
                </w:rPr>
                <w:t>42</w:t>
              </w:r>
              <w:r w:rsidR="00B20694">
                <w:rPr>
                  <w:noProof/>
                  <w:webHidden/>
                </w:rPr>
                <w:fldChar w:fldCharType="end"/>
              </w:r>
            </w:hyperlink>
          </w:p>
          <w:p w14:paraId="0F359F07" w14:textId="06C9BD7E" w:rsidR="00B20694" w:rsidRDefault="001677BC">
            <w:pPr>
              <w:pStyle w:val="Verzeichnis1"/>
              <w:rPr>
                <w:rFonts w:asciiTheme="minorHAnsi" w:eastAsiaTheme="minorEastAsia" w:hAnsiTheme="minorHAnsi" w:cstheme="minorBidi"/>
                <w:noProof/>
                <w:szCs w:val="22"/>
              </w:rPr>
            </w:pPr>
            <w:hyperlink w:anchor="_Toc88682067" w:history="1">
              <w:r w:rsidR="00B20694" w:rsidRPr="00866377">
                <w:rPr>
                  <w:rStyle w:val="Hyperlink"/>
                  <w:rFonts w:ascii="Arial" w:hAnsi="Arial"/>
                  <w:noProof/>
                </w:rPr>
                <w:t>16.</w:t>
              </w:r>
              <w:r w:rsidR="00B20694">
                <w:rPr>
                  <w:rFonts w:asciiTheme="minorHAnsi" w:eastAsiaTheme="minorEastAsia" w:hAnsiTheme="minorHAnsi" w:cstheme="minorBidi"/>
                  <w:noProof/>
                  <w:szCs w:val="22"/>
                </w:rPr>
                <w:tab/>
              </w:r>
              <w:r w:rsidR="00B20694" w:rsidRPr="00866377">
                <w:rPr>
                  <w:rStyle w:val="Hyperlink"/>
                  <w:rFonts w:ascii="Arial" w:hAnsi="Arial" w:cs="Arial"/>
                  <w:noProof/>
                </w:rPr>
                <w:t>FORCE MAJEURE – HÖHERE GEWALT</w:t>
              </w:r>
              <w:r w:rsidR="00B20694">
                <w:rPr>
                  <w:noProof/>
                  <w:webHidden/>
                </w:rPr>
                <w:tab/>
              </w:r>
              <w:r w:rsidR="00B20694">
                <w:rPr>
                  <w:noProof/>
                  <w:webHidden/>
                </w:rPr>
                <w:fldChar w:fldCharType="begin"/>
              </w:r>
              <w:r w:rsidR="00B20694">
                <w:rPr>
                  <w:noProof/>
                  <w:webHidden/>
                </w:rPr>
                <w:instrText xml:space="preserve"> PAGEREF _Toc88682067 \h </w:instrText>
              </w:r>
              <w:r w:rsidR="00B20694">
                <w:rPr>
                  <w:noProof/>
                  <w:webHidden/>
                </w:rPr>
              </w:r>
              <w:r w:rsidR="00B20694">
                <w:rPr>
                  <w:noProof/>
                  <w:webHidden/>
                </w:rPr>
                <w:fldChar w:fldCharType="separate"/>
              </w:r>
              <w:r w:rsidR="004922AE">
                <w:rPr>
                  <w:noProof/>
                  <w:webHidden/>
                </w:rPr>
                <w:t>46</w:t>
              </w:r>
              <w:r w:rsidR="00B20694">
                <w:rPr>
                  <w:noProof/>
                  <w:webHidden/>
                </w:rPr>
                <w:fldChar w:fldCharType="end"/>
              </w:r>
            </w:hyperlink>
          </w:p>
          <w:p w14:paraId="172289FD" w14:textId="5CBEB095" w:rsidR="00B20694" w:rsidRDefault="001677BC">
            <w:pPr>
              <w:pStyle w:val="Verzeichnis1"/>
              <w:rPr>
                <w:rFonts w:asciiTheme="minorHAnsi" w:eastAsiaTheme="minorEastAsia" w:hAnsiTheme="minorHAnsi" w:cstheme="minorBidi"/>
                <w:noProof/>
                <w:szCs w:val="22"/>
              </w:rPr>
            </w:pPr>
            <w:hyperlink w:anchor="_Toc88682068" w:history="1">
              <w:r w:rsidR="00B20694" w:rsidRPr="00866377">
                <w:rPr>
                  <w:rStyle w:val="Hyperlink"/>
                  <w:rFonts w:ascii="Arial" w:hAnsi="Arial"/>
                  <w:noProof/>
                </w:rPr>
                <w:t>17.</w:t>
              </w:r>
              <w:r w:rsidR="00B20694">
                <w:rPr>
                  <w:rFonts w:asciiTheme="minorHAnsi" w:eastAsiaTheme="minorEastAsia" w:hAnsiTheme="minorHAnsi" w:cstheme="minorBidi"/>
                  <w:noProof/>
                  <w:szCs w:val="22"/>
                </w:rPr>
                <w:tab/>
              </w:r>
              <w:r w:rsidR="00B20694" w:rsidRPr="00866377">
                <w:rPr>
                  <w:rStyle w:val="Hyperlink"/>
                  <w:rFonts w:ascii="Arial" w:hAnsi="Arial" w:cs="Arial"/>
                  <w:noProof/>
                </w:rPr>
                <w:t>NOTICES AND PROJECT MANAGER – MITTEILUNGEN UND PROJEKT-MANAGER</w:t>
              </w:r>
              <w:r w:rsidR="00B20694">
                <w:rPr>
                  <w:noProof/>
                  <w:webHidden/>
                </w:rPr>
                <w:tab/>
              </w:r>
              <w:r w:rsidR="00B20694">
                <w:rPr>
                  <w:noProof/>
                  <w:webHidden/>
                </w:rPr>
                <w:fldChar w:fldCharType="begin"/>
              </w:r>
              <w:r w:rsidR="00B20694">
                <w:rPr>
                  <w:noProof/>
                  <w:webHidden/>
                </w:rPr>
                <w:instrText xml:space="preserve"> PAGEREF _Toc88682068 \h </w:instrText>
              </w:r>
              <w:r w:rsidR="00B20694">
                <w:rPr>
                  <w:noProof/>
                  <w:webHidden/>
                </w:rPr>
              </w:r>
              <w:r w:rsidR="00B20694">
                <w:rPr>
                  <w:noProof/>
                  <w:webHidden/>
                </w:rPr>
                <w:fldChar w:fldCharType="separate"/>
              </w:r>
              <w:r w:rsidR="004922AE">
                <w:rPr>
                  <w:noProof/>
                  <w:webHidden/>
                </w:rPr>
                <w:t>47</w:t>
              </w:r>
              <w:r w:rsidR="00B20694">
                <w:rPr>
                  <w:noProof/>
                  <w:webHidden/>
                </w:rPr>
                <w:fldChar w:fldCharType="end"/>
              </w:r>
            </w:hyperlink>
          </w:p>
          <w:p w14:paraId="23147C77" w14:textId="1AA52C98" w:rsidR="00B20694" w:rsidRDefault="001677BC">
            <w:pPr>
              <w:pStyle w:val="Verzeichnis1"/>
              <w:rPr>
                <w:rFonts w:asciiTheme="minorHAnsi" w:eastAsiaTheme="minorEastAsia" w:hAnsiTheme="minorHAnsi" w:cstheme="minorBidi"/>
                <w:noProof/>
                <w:szCs w:val="22"/>
              </w:rPr>
            </w:pPr>
            <w:hyperlink w:anchor="_Toc88682069" w:history="1">
              <w:r w:rsidR="00B20694" w:rsidRPr="00866377">
                <w:rPr>
                  <w:rStyle w:val="Hyperlink"/>
                  <w:rFonts w:ascii="Arial" w:hAnsi="Arial"/>
                  <w:noProof/>
                </w:rPr>
                <w:t>18.</w:t>
              </w:r>
              <w:r w:rsidR="00B20694">
                <w:rPr>
                  <w:rFonts w:asciiTheme="minorHAnsi" w:eastAsiaTheme="minorEastAsia" w:hAnsiTheme="minorHAnsi" w:cstheme="minorBidi"/>
                  <w:noProof/>
                  <w:szCs w:val="22"/>
                </w:rPr>
                <w:tab/>
              </w:r>
              <w:r w:rsidR="00B20694" w:rsidRPr="00866377">
                <w:rPr>
                  <w:rStyle w:val="Hyperlink"/>
                  <w:rFonts w:ascii="Arial" w:hAnsi="Arial" w:cs="Arial"/>
                  <w:noProof/>
                  <w:lang w:val="en-US"/>
                </w:rPr>
                <w:t>APPLICABLE LAW AND PLACE OF JURISDICTION – ANWENDBARES RECHT UND GERICHTSSTAND</w:t>
              </w:r>
              <w:r w:rsidR="00B20694">
                <w:rPr>
                  <w:noProof/>
                  <w:webHidden/>
                </w:rPr>
                <w:tab/>
              </w:r>
              <w:r w:rsidR="00B20694">
                <w:rPr>
                  <w:noProof/>
                  <w:webHidden/>
                </w:rPr>
                <w:fldChar w:fldCharType="begin"/>
              </w:r>
              <w:r w:rsidR="00B20694">
                <w:rPr>
                  <w:noProof/>
                  <w:webHidden/>
                </w:rPr>
                <w:instrText xml:space="preserve"> PAGEREF _Toc88682069 \h </w:instrText>
              </w:r>
              <w:r w:rsidR="00B20694">
                <w:rPr>
                  <w:noProof/>
                  <w:webHidden/>
                </w:rPr>
              </w:r>
              <w:r w:rsidR="00B20694">
                <w:rPr>
                  <w:noProof/>
                  <w:webHidden/>
                </w:rPr>
                <w:fldChar w:fldCharType="separate"/>
              </w:r>
              <w:r w:rsidR="004922AE">
                <w:rPr>
                  <w:noProof/>
                  <w:webHidden/>
                </w:rPr>
                <w:t>54</w:t>
              </w:r>
              <w:r w:rsidR="00B20694">
                <w:rPr>
                  <w:noProof/>
                  <w:webHidden/>
                </w:rPr>
                <w:fldChar w:fldCharType="end"/>
              </w:r>
            </w:hyperlink>
          </w:p>
          <w:p w14:paraId="6B4224D5" w14:textId="1E9329B0" w:rsidR="00D76446" w:rsidRDefault="00D76446" w:rsidP="00115B23">
            <w:pPr>
              <w:pStyle w:val="Verzeichnis1"/>
            </w:pPr>
            <w:r w:rsidRPr="002347E2">
              <w:rPr>
                <w:rFonts w:ascii="Arial" w:hAnsi="Arial" w:cs="Arial"/>
                <w:highlight w:val="yellow"/>
              </w:rPr>
              <w:fldChar w:fldCharType="end"/>
            </w:r>
          </w:p>
          <w:p w14:paraId="638BF23E" w14:textId="77777777" w:rsidR="00D76446" w:rsidRDefault="00D76446" w:rsidP="00067E3A">
            <w:pPr>
              <w:spacing w:line="300" w:lineRule="auto"/>
              <w:ind w:right="1134"/>
              <w:rPr>
                <w:rFonts w:ascii="Arial" w:hAnsi="Arial" w:cs="Arial"/>
                <w:b/>
              </w:rPr>
            </w:pPr>
          </w:p>
          <w:p w14:paraId="0AD91FE6" w14:textId="77777777" w:rsidR="00D76446" w:rsidRDefault="00D76446" w:rsidP="00067E3A">
            <w:pPr>
              <w:spacing w:line="300" w:lineRule="auto"/>
              <w:ind w:right="1134"/>
              <w:rPr>
                <w:rFonts w:ascii="Arial" w:hAnsi="Arial" w:cs="Arial"/>
                <w:b/>
              </w:rPr>
            </w:pPr>
          </w:p>
          <w:p w14:paraId="46A97932" w14:textId="77777777" w:rsidR="00D76446" w:rsidRDefault="00D76446" w:rsidP="00067E3A">
            <w:pPr>
              <w:spacing w:line="300" w:lineRule="auto"/>
              <w:ind w:right="1134"/>
              <w:rPr>
                <w:rFonts w:ascii="Arial" w:hAnsi="Arial" w:cs="Arial"/>
                <w:b/>
              </w:rPr>
            </w:pPr>
          </w:p>
          <w:p w14:paraId="6E9B474E" w14:textId="77777777" w:rsidR="00D76446" w:rsidRPr="005720DF" w:rsidRDefault="00D76446" w:rsidP="00067E3A">
            <w:pPr>
              <w:spacing w:line="300" w:lineRule="auto"/>
              <w:ind w:right="1134"/>
              <w:rPr>
                <w:rFonts w:ascii="Arial" w:hAnsi="Arial" w:cs="Arial"/>
                <w:b/>
              </w:rPr>
            </w:pPr>
          </w:p>
          <w:p w14:paraId="560B7ADD" w14:textId="77777777" w:rsidR="00D76446" w:rsidRPr="005720DF" w:rsidRDefault="00D76446" w:rsidP="00067E3A">
            <w:pPr>
              <w:spacing w:line="300" w:lineRule="auto"/>
              <w:rPr>
                <w:rFonts w:ascii="Arial" w:hAnsi="Arial" w:cs="Arial"/>
              </w:rPr>
            </w:pPr>
          </w:p>
        </w:tc>
      </w:tr>
      <w:tr w:rsidR="00DC10D5" w:rsidRPr="00284B99" w14:paraId="782C0057" w14:textId="77777777" w:rsidTr="002A5ED9">
        <w:trPr>
          <w:gridAfter w:val="1"/>
          <w:wAfter w:w="4547" w:type="dxa"/>
        </w:trPr>
        <w:tc>
          <w:tcPr>
            <w:tcW w:w="4554" w:type="dxa"/>
            <w:gridSpan w:val="2"/>
          </w:tcPr>
          <w:p w14:paraId="5C8F74F3" w14:textId="77777777" w:rsidR="00DC10D5" w:rsidRPr="005720DF" w:rsidRDefault="00DC10D5" w:rsidP="00741432">
            <w:pPr>
              <w:keepNext/>
              <w:spacing w:line="300" w:lineRule="auto"/>
              <w:ind w:right="57"/>
              <w:jc w:val="both"/>
              <w:rPr>
                <w:rFonts w:ascii="Arial" w:hAnsi="Arial" w:cs="Arial"/>
                <w:lang w:val="en-GB"/>
              </w:rPr>
            </w:pPr>
            <w:r w:rsidRPr="005720DF">
              <w:rPr>
                <w:rFonts w:ascii="Arial" w:hAnsi="Arial" w:cs="Arial"/>
                <w:b/>
                <w:lang w:val="en-GB"/>
              </w:rPr>
              <w:lastRenderedPageBreak/>
              <w:t xml:space="preserve">THIS AGREEMENT </w:t>
            </w:r>
            <w:r w:rsidRPr="005720DF">
              <w:rPr>
                <w:rFonts w:ascii="Arial" w:hAnsi="Arial" w:cs="Arial"/>
                <w:lang w:val="en-GB"/>
              </w:rPr>
              <w:t>for the manufacturing, sale, supply</w:t>
            </w:r>
            <w:r w:rsidR="00284B99">
              <w:rPr>
                <w:rFonts w:ascii="Arial" w:hAnsi="Arial" w:cs="Arial"/>
                <w:lang w:val="en-GB"/>
              </w:rPr>
              <w:t xml:space="preserve"> and</w:t>
            </w:r>
            <w:r w:rsidRPr="005720DF">
              <w:rPr>
                <w:rFonts w:ascii="Arial" w:hAnsi="Arial" w:cs="Arial"/>
                <w:lang w:val="en-GB"/>
              </w:rPr>
              <w:t xml:space="preserve"> delivery of </w:t>
            </w:r>
            <w:r w:rsidR="00D017DA">
              <w:rPr>
                <w:rFonts w:ascii="Arial" w:hAnsi="Arial" w:cs="Arial"/>
                <w:lang w:val="en-GB"/>
              </w:rPr>
              <w:t xml:space="preserve">one (1) </w:t>
            </w:r>
            <w:r w:rsidR="00E27C94">
              <w:rPr>
                <w:rFonts w:ascii="Arial" w:hAnsi="Arial" w:cs="Arial"/>
                <w:lang w:val="en-GB"/>
              </w:rPr>
              <w:t>l</w:t>
            </w:r>
            <w:r w:rsidR="00D017DA">
              <w:rPr>
                <w:rFonts w:ascii="Arial" w:hAnsi="Arial" w:cs="Arial"/>
                <w:lang w:val="en-GB"/>
              </w:rPr>
              <w:t>ocomotive</w:t>
            </w:r>
            <w:r w:rsidRPr="005720DF">
              <w:rPr>
                <w:rFonts w:ascii="Arial" w:hAnsi="Arial" w:cs="Arial"/>
                <w:lang w:val="en-GB"/>
              </w:rPr>
              <w:t xml:space="preserve"> </w:t>
            </w:r>
            <w:r w:rsidR="00E27C94">
              <w:rPr>
                <w:rFonts w:ascii="Arial" w:hAnsi="Arial" w:cs="Arial"/>
                <w:lang w:val="en-GB"/>
              </w:rPr>
              <w:t xml:space="preserve">of the </w:t>
            </w:r>
            <w:r w:rsidR="00E27C94" w:rsidRPr="00E27C94">
              <w:rPr>
                <w:rFonts w:ascii="Arial" w:hAnsi="Arial" w:cs="Arial"/>
                <w:highlight w:val="yellow"/>
                <w:lang w:val="en-GB"/>
              </w:rPr>
              <w:t>[_________]</w:t>
            </w:r>
            <w:r w:rsidR="00E27C94">
              <w:rPr>
                <w:rFonts w:ascii="Arial" w:hAnsi="Arial" w:cs="Arial"/>
                <w:lang w:val="en-GB"/>
              </w:rPr>
              <w:t xml:space="preserve"> type </w:t>
            </w:r>
            <w:r w:rsidRPr="005720DF">
              <w:rPr>
                <w:rFonts w:ascii="Arial" w:hAnsi="Arial" w:cs="Arial"/>
                <w:lang w:val="en-GB"/>
              </w:rPr>
              <w:t xml:space="preserve">with </w:t>
            </w:r>
            <w:proofErr w:type="spellStart"/>
            <w:r w:rsidRPr="005720DF">
              <w:rPr>
                <w:rFonts w:ascii="Arial" w:hAnsi="Arial" w:cs="Arial"/>
                <w:lang w:val="en-GB"/>
              </w:rPr>
              <w:t>Co’Co</w:t>
            </w:r>
            <w:proofErr w:type="spellEnd"/>
            <w:r w:rsidRPr="005720DF">
              <w:rPr>
                <w:rFonts w:ascii="Arial" w:hAnsi="Arial" w:cs="Arial"/>
                <w:lang w:val="en-GB"/>
              </w:rPr>
              <w:t>’ configuration is concluded on the date set forth on the signature page hereof by and between</w:t>
            </w:r>
          </w:p>
          <w:p w14:paraId="06867741" w14:textId="77777777" w:rsidR="00DC10D5" w:rsidRPr="005720DF" w:rsidRDefault="00DC10D5" w:rsidP="00067E3A">
            <w:pPr>
              <w:spacing w:line="300" w:lineRule="auto"/>
              <w:rPr>
                <w:rFonts w:ascii="Arial" w:hAnsi="Arial" w:cs="Arial"/>
                <w:lang w:val="en-GB"/>
              </w:rPr>
            </w:pPr>
          </w:p>
        </w:tc>
        <w:tc>
          <w:tcPr>
            <w:tcW w:w="4547" w:type="dxa"/>
            <w:gridSpan w:val="2"/>
          </w:tcPr>
          <w:p w14:paraId="6F99BE72" w14:textId="21B822D6" w:rsidR="00DC10D5" w:rsidRPr="00284B99" w:rsidRDefault="004F44E6" w:rsidP="00E27C94">
            <w:pPr>
              <w:keepNext/>
              <w:pageBreakBefore/>
              <w:spacing w:after="120" w:line="300" w:lineRule="auto"/>
              <w:ind w:right="57"/>
              <w:jc w:val="both"/>
              <w:rPr>
                <w:rFonts w:ascii="Arial" w:hAnsi="Arial" w:cs="Arial"/>
              </w:rPr>
            </w:pPr>
            <w:r w:rsidRPr="00284B99">
              <w:rPr>
                <w:rFonts w:ascii="Arial" w:hAnsi="Arial" w:cs="Arial"/>
                <w:b/>
              </w:rPr>
              <w:t>DIESER VERTRAG</w:t>
            </w:r>
            <w:r w:rsidRPr="00284B99">
              <w:rPr>
                <w:rFonts w:ascii="Arial" w:hAnsi="Arial" w:cs="Arial"/>
              </w:rPr>
              <w:t xml:space="preserve"> über die </w:t>
            </w:r>
            <w:r w:rsidR="00284B99" w:rsidRPr="00284B99">
              <w:rPr>
                <w:rFonts w:ascii="Arial" w:hAnsi="Arial" w:cs="Arial"/>
              </w:rPr>
              <w:t>Herstellung, den Verkauf, die Lieferung und di</w:t>
            </w:r>
            <w:r w:rsidR="00D017DA">
              <w:rPr>
                <w:rFonts w:ascii="Arial" w:hAnsi="Arial" w:cs="Arial"/>
              </w:rPr>
              <w:t>e Auslieferung einer (1) Lokomotive</w:t>
            </w:r>
            <w:r w:rsidR="00284B99" w:rsidRPr="00284B99">
              <w:rPr>
                <w:rFonts w:ascii="Arial" w:hAnsi="Arial" w:cs="Arial"/>
              </w:rPr>
              <w:t xml:space="preserve"> </w:t>
            </w:r>
            <w:r w:rsidR="00E27C94">
              <w:rPr>
                <w:rFonts w:ascii="Arial" w:hAnsi="Arial" w:cs="Arial"/>
              </w:rPr>
              <w:t xml:space="preserve">des Typs </w:t>
            </w:r>
            <w:r w:rsidR="00E27C94" w:rsidRPr="00E27C94">
              <w:rPr>
                <w:rFonts w:ascii="Arial" w:hAnsi="Arial" w:cs="Arial"/>
                <w:highlight w:val="yellow"/>
              </w:rPr>
              <w:t>[_________]</w:t>
            </w:r>
            <w:r w:rsidR="00E27C94">
              <w:rPr>
                <w:rFonts w:ascii="Arial" w:hAnsi="Arial" w:cs="Arial"/>
              </w:rPr>
              <w:t xml:space="preserve"> </w:t>
            </w:r>
            <w:r w:rsidR="00284B99" w:rsidRPr="00284B99">
              <w:rPr>
                <w:rFonts w:ascii="Arial" w:hAnsi="Arial" w:cs="Arial"/>
              </w:rPr>
              <w:t xml:space="preserve">mit </w:t>
            </w:r>
            <w:proofErr w:type="spellStart"/>
            <w:r w:rsidR="00284B99" w:rsidRPr="00284B99">
              <w:rPr>
                <w:rFonts w:ascii="Arial" w:hAnsi="Arial" w:cs="Arial"/>
              </w:rPr>
              <w:t>Co’Co</w:t>
            </w:r>
            <w:proofErr w:type="spellEnd"/>
            <w:r w:rsidR="00284B99" w:rsidRPr="00284B99">
              <w:rPr>
                <w:rFonts w:ascii="Arial" w:hAnsi="Arial" w:cs="Arial"/>
              </w:rPr>
              <w:t>’ K</w:t>
            </w:r>
            <w:r w:rsidR="00DC10D5" w:rsidRPr="00284B99">
              <w:rPr>
                <w:rFonts w:ascii="Arial" w:hAnsi="Arial" w:cs="Arial"/>
              </w:rPr>
              <w:t xml:space="preserve">onfiguration </w:t>
            </w:r>
            <w:r w:rsidR="00284B99">
              <w:rPr>
                <w:rFonts w:ascii="Arial" w:hAnsi="Arial" w:cs="Arial"/>
              </w:rPr>
              <w:t xml:space="preserve">wird an dem auf der Unterschriftseite angegebenen Datum geschlossen zwischen </w:t>
            </w:r>
          </w:p>
        </w:tc>
      </w:tr>
      <w:tr w:rsidR="00DC10D5" w:rsidRPr="00637257" w14:paraId="0D9E75A5" w14:textId="77777777" w:rsidTr="002A5ED9">
        <w:trPr>
          <w:gridAfter w:val="1"/>
          <w:wAfter w:w="4547" w:type="dxa"/>
        </w:trPr>
        <w:tc>
          <w:tcPr>
            <w:tcW w:w="4554" w:type="dxa"/>
            <w:gridSpan w:val="2"/>
          </w:tcPr>
          <w:p w14:paraId="4B15FD38" w14:textId="77777777" w:rsidR="00DC10D5" w:rsidRPr="005720DF" w:rsidRDefault="009D7925" w:rsidP="007A3EBE">
            <w:pPr>
              <w:spacing w:before="120" w:line="300" w:lineRule="auto"/>
              <w:jc w:val="both"/>
              <w:rPr>
                <w:rFonts w:ascii="Arial" w:hAnsi="Arial" w:cs="Arial"/>
                <w:lang w:val="en-US"/>
              </w:rPr>
            </w:pPr>
            <w:r w:rsidRPr="007A3EBE">
              <w:rPr>
                <w:rFonts w:ascii="Arial" w:hAnsi="Arial" w:cs="Arial"/>
                <w:b/>
                <w:highlight w:val="yellow"/>
                <w:lang w:val="en"/>
              </w:rPr>
              <w:t>[</w:t>
            </w:r>
            <w:r w:rsidR="007A3EBE" w:rsidRPr="007A3EBE">
              <w:rPr>
                <w:rFonts w:ascii="Arial" w:hAnsi="Arial" w:cs="Arial"/>
                <w:b/>
                <w:highlight w:val="yellow"/>
                <w:lang w:val="en"/>
              </w:rPr>
              <w:t>SUPPLIER</w:t>
            </w:r>
            <w:r w:rsidRPr="007A3EBE">
              <w:rPr>
                <w:rFonts w:ascii="Arial" w:hAnsi="Arial" w:cs="Arial"/>
                <w:b/>
                <w:highlight w:val="yellow"/>
                <w:lang w:val="en"/>
              </w:rPr>
              <w:t>]</w:t>
            </w:r>
            <w:r w:rsidR="00DC10D5" w:rsidRPr="005720DF">
              <w:rPr>
                <w:rFonts w:ascii="Arial" w:hAnsi="Arial" w:cs="Arial"/>
                <w:b/>
                <w:lang w:val="en"/>
              </w:rPr>
              <w:t>.</w:t>
            </w:r>
            <w:r w:rsidR="00DC10D5" w:rsidRPr="005720DF">
              <w:rPr>
                <w:rFonts w:ascii="Arial" w:hAnsi="Arial" w:cs="Arial"/>
                <w:lang w:val="en"/>
              </w:rPr>
              <w:t xml:space="preserve"> </w:t>
            </w:r>
            <w:proofErr w:type="gramStart"/>
            <w:r w:rsidR="00DC10D5" w:rsidRPr="005720DF">
              <w:rPr>
                <w:rFonts w:ascii="Arial" w:hAnsi="Arial" w:cs="Arial"/>
                <w:lang w:val="en"/>
              </w:rPr>
              <w:t>as</w:t>
            </w:r>
            <w:proofErr w:type="gramEnd"/>
            <w:r w:rsidR="00DC10D5" w:rsidRPr="005720DF">
              <w:rPr>
                <w:rFonts w:ascii="Arial" w:hAnsi="Arial" w:cs="Arial"/>
                <w:lang w:val="en"/>
              </w:rPr>
              <w:t xml:space="preserve"> </w:t>
            </w:r>
            <w:r w:rsidR="00284B99">
              <w:rPr>
                <w:rFonts w:ascii="Arial" w:hAnsi="Arial" w:cs="Arial"/>
                <w:lang w:val="en"/>
              </w:rPr>
              <w:t>sel</w:t>
            </w:r>
            <w:r w:rsidR="008D10C6">
              <w:rPr>
                <w:rFonts w:ascii="Arial" w:hAnsi="Arial" w:cs="Arial"/>
                <w:lang w:val="en"/>
              </w:rPr>
              <w:t>l</w:t>
            </w:r>
            <w:r w:rsidR="00284B99">
              <w:rPr>
                <w:rFonts w:ascii="Arial" w:hAnsi="Arial" w:cs="Arial"/>
                <w:lang w:val="en"/>
              </w:rPr>
              <w:t xml:space="preserve">er and </w:t>
            </w:r>
            <w:r w:rsidR="00DC10D5" w:rsidRPr="005720DF">
              <w:rPr>
                <w:rFonts w:ascii="Arial" w:hAnsi="Arial" w:cs="Arial"/>
                <w:lang w:val="en"/>
              </w:rPr>
              <w:t xml:space="preserve">supplier (the </w:t>
            </w:r>
            <w:r w:rsidR="00DC10D5" w:rsidRPr="005720DF">
              <w:rPr>
                <w:rFonts w:ascii="Arial" w:hAnsi="Arial" w:cs="Arial"/>
                <w:b/>
                <w:bCs/>
                <w:i/>
                <w:lang w:val="en"/>
              </w:rPr>
              <w:t>Supplier</w:t>
            </w:r>
            <w:r w:rsidR="00DC10D5" w:rsidRPr="005720DF">
              <w:rPr>
                <w:rFonts w:ascii="Arial" w:hAnsi="Arial" w:cs="Arial"/>
                <w:lang w:val="en"/>
              </w:rPr>
              <w:t xml:space="preserve">), a company established and existing under the laws of </w:t>
            </w:r>
            <w:r w:rsidRPr="009D7925">
              <w:rPr>
                <w:rFonts w:ascii="Arial" w:hAnsi="Arial" w:cs="Arial"/>
                <w:highlight w:val="yellow"/>
                <w:lang w:val="en"/>
              </w:rPr>
              <w:t>[__________]</w:t>
            </w:r>
            <w:r w:rsidR="00DC10D5" w:rsidRPr="005720DF">
              <w:rPr>
                <w:rFonts w:ascii="Arial" w:hAnsi="Arial" w:cs="Arial"/>
                <w:lang w:val="en"/>
              </w:rPr>
              <w:t xml:space="preserve">, </w:t>
            </w:r>
            <w:r>
              <w:rPr>
                <w:rFonts w:ascii="Arial" w:hAnsi="Arial" w:cs="Arial"/>
                <w:lang w:val="en"/>
              </w:rPr>
              <w:t xml:space="preserve">registered with the commercial registry of </w:t>
            </w:r>
            <w:r w:rsidRPr="009D7925">
              <w:rPr>
                <w:rFonts w:ascii="Arial" w:hAnsi="Arial" w:cs="Arial"/>
                <w:highlight w:val="yellow"/>
                <w:lang w:val="en"/>
              </w:rPr>
              <w:t>[____________]</w:t>
            </w:r>
            <w:r>
              <w:rPr>
                <w:rFonts w:ascii="Arial" w:hAnsi="Arial" w:cs="Arial"/>
                <w:lang w:val="en"/>
              </w:rPr>
              <w:t xml:space="preserve"> under registration number </w:t>
            </w:r>
            <w:r w:rsidRPr="009D7925">
              <w:rPr>
                <w:rFonts w:ascii="Arial" w:hAnsi="Arial" w:cs="Arial"/>
                <w:highlight w:val="yellow"/>
                <w:lang w:val="en"/>
              </w:rPr>
              <w:t>[____________]</w:t>
            </w:r>
            <w:r w:rsidR="00E82FFF">
              <w:rPr>
                <w:rFonts w:ascii="Arial" w:hAnsi="Arial" w:cs="Arial"/>
                <w:lang w:val="en"/>
              </w:rPr>
              <w:t xml:space="preserve"> and represented by</w:t>
            </w:r>
            <w:r w:rsidR="00DC10D5" w:rsidRPr="005720DF">
              <w:rPr>
                <w:rFonts w:ascii="Arial" w:hAnsi="Arial" w:cs="Arial"/>
                <w:b/>
                <w:bCs/>
                <w:lang w:val="en"/>
              </w:rPr>
              <w:t xml:space="preserve"> </w:t>
            </w:r>
            <w:r w:rsidRPr="009D7925">
              <w:rPr>
                <w:rFonts w:ascii="Arial" w:hAnsi="Arial" w:cs="Arial"/>
                <w:bCs/>
                <w:highlight w:val="yellow"/>
                <w:lang w:val="en"/>
              </w:rPr>
              <w:t>[____________]</w:t>
            </w:r>
            <w:r w:rsidR="00B620E0">
              <w:rPr>
                <w:rFonts w:ascii="Arial" w:hAnsi="Arial" w:cs="Arial"/>
                <w:lang w:val="en"/>
              </w:rPr>
              <w:t>.</w:t>
            </w:r>
          </w:p>
        </w:tc>
        <w:tc>
          <w:tcPr>
            <w:tcW w:w="4547" w:type="dxa"/>
            <w:gridSpan w:val="2"/>
          </w:tcPr>
          <w:p w14:paraId="25A031AD" w14:textId="77777777" w:rsidR="00DC10D5" w:rsidRPr="00637257" w:rsidRDefault="0054423A" w:rsidP="007A3EBE">
            <w:pPr>
              <w:spacing w:before="120" w:line="300" w:lineRule="auto"/>
              <w:jc w:val="both"/>
              <w:rPr>
                <w:rFonts w:ascii="Arial" w:hAnsi="Arial" w:cs="Arial"/>
              </w:rPr>
            </w:pPr>
            <w:r w:rsidRPr="007A3EBE">
              <w:rPr>
                <w:rFonts w:ascii="Arial" w:hAnsi="Arial" w:cs="Arial"/>
                <w:b/>
                <w:highlight w:val="yellow"/>
              </w:rPr>
              <w:t>[</w:t>
            </w:r>
            <w:r w:rsidR="007A3EBE" w:rsidRPr="007A3EBE">
              <w:rPr>
                <w:rFonts w:ascii="Arial" w:hAnsi="Arial" w:cs="Arial"/>
                <w:b/>
                <w:highlight w:val="yellow"/>
              </w:rPr>
              <w:t>LIEFERANTIN</w:t>
            </w:r>
            <w:r w:rsidRPr="007A3EBE">
              <w:rPr>
                <w:rFonts w:ascii="Arial" w:hAnsi="Arial" w:cs="Arial"/>
                <w:b/>
                <w:highlight w:val="yellow"/>
              </w:rPr>
              <w:t>]</w:t>
            </w:r>
            <w:r w:rsidR="00DC10D5" w:rsidRPr="00637257">
              <w:rPr>
                <w:rFonts w:ascii="Arial" w:hAnsi="Arial" w:cs="Arial"/>
              </w:rPr>
              <w:t xml:space="preserve"> </w:t>
            </w:r>
            <w:r w:rsidR="00284B99" w:rsidRPr="00637257">
              <w:rPr>
                <w:rFonts w:ascii="Arial" w:hAnsi="Arial" w:cs="Arial"/>
              </w:rPr>
              <w:t>als Verkäufer</w:t>
            </w:r>
            <w:r w:rsidR="00637257" w:rsidRPr="00637257">
              <w:rPr>
                <w:rFonts w:ascii="Arial" w:hAnsi="Arial" w:cs="Arial"/>
              </w:rPr>
              <w:t>in</w:t>
            </w:r>
            <w:r w:rsidR="00284B99" w:rsidRPr="00637257">
              <w:rPr>
                <w:rFonts w:ascii="Arial" w:hAnsi="Arial" w:cs="Arial"/>
              </w:rPr>
              <w:t xml:space="preserve"> und Lieferant</w:t>
            </w:r>
            <w:r w:rsidR="00637257" w:rsidRPr="00637257">
              <w:rPr>
                <w:rFonts w:ascii="Arial" w:hAnsi="Arial" w:cs="Arial"/>
              </w:rPr>
              <w:t>in</w:t>
            </w:r>
            <w:r w:rsidR="00DC10D5" w:rsidRPr="00637257">
              <w:rPr>
                <w:rFonts w:ascii="Arial" w:hAnsi="Arial" w:cs="Arial"/>
              </w:rPr>
              <w:t xml:space="preserve"> (</w:t>
            </w:r>
            <w:r w:rsidR="007E40E5">
              <w:rPr>
                <w:rFonts w:ascii="Arial" w:hAnsi="Arial" w:cs="Arial"/>
              </w:rPr>
              <w:t xml:space="preserve">die </w:t>
            </w:r>
            <w:r w:rsidR="00284B99" w:rsidRPr="00637257">
              <w:rPr>
                <w:rFonts w:ascii="Arial" w:hAnsi="Arial" w:cs="Arial"/>
                <w:b/>
                <w:i/>
              </w:rPr>
              <w:t>Lieferant</w:t>
            </w:r>
            <w:r w:rsidR="007E40E5">
              <w:rPr>
                <w:rFonts w:ascii="Arial" w:hAnsi="Arial" w:cs="Arial"/>
                <w:b/>
                <w:i/>
              </w:rPr>
              <w:t>in</w:t>
            </w:r>
            <w:r w:rsidR="00DC10D5" w:rsidRPr="00637257">
              <w:rPr>
                <w:rFonts w:ascii="Arial" w:hAnsi="Arial" w:cs="Arial"/>
              </w:rPr>
              <w:t xml:space="preserve">), </w:t>
            </w:r>
            <w:r w:rsidR="00637257" w:rsidRPr="00637257">
              <w:rPr>
                <w:rFonts w:ascii="Arial" w:hAnsi="Arial" w:cs="Arial"/>
              </w:rPr>
              <w:t xml:space="preserve">eingetragen </w:t>
            </w:r>
            <w:r w:rsidR="007E40E5">
              <w:rPr>
                <w:rFonts w:ascii="Arial" w:hAnsi="Arial" w:cs="Arial"/>
              </w:rPr>
              <w:t>i</w:t>
            </w:r>
            <w:r w:rsidR="00637257" w:rsidRPr="00637257">
              <w:rPr>
                <w:rFonts w:ascii="Arial" w:hAnsi="Arial" w:cs="Arial"/>
              </w:rPr>
              <w:t xml:space="preserve">m Handelsregister </w:t>
            </w:r>
            <w:r w:rsidRPr="0054423A">
              <w:rPr>
                <w:rFonts w:ascii="Arial" w:hAnsi="Arial" w:cs="Arial"/>
                <w:highlight w:val="yellow"/>
              </w:rPr>
              <w:t>[___________]</w:t>
            </w:r>
            <w:r>
              <w:rPr>
                <w:rFonts w:ascii="Arial" w:hAnsi="Arial" w:cs="Arial"/>
              </w:rPr>
              <w:t xml:space="preserve"> unter </w:t>
            </w:r>
            <w:proofErr w:type="spellStart"/>
            <w:r>
              <w:rPr>
                <w:rFonts w:ascii="Arial" w:hAnsi="Arial" w:cs="Arial"/>
              </w:rPr>
              <w:t>Registernumer</w:t>
            </w:r>
            <w:proofErr w:type="spellEnd"/>
            <w:r>
              <w:rPr>
                <w:rFonts w:ascii="Arial" w:hAnsi="Arial" w:cs="Arial"/>
              </w:rPr>
              <w:t xml:space="preserve"> </w:t>
            </w:r>
            <w:r w:rsidRPr="0054423A">
              <w:rPr>
                <w:rFonts w:ascii="Arial" w:hAnsi="Arial" w:cs="Arial"/>
                <w:highlight w:val="yellow"/>
              </w:rPr>
              <w:t>[___________]</w:t>
            </w:r>
            <w:r w:rsidR="00DC10D5" w:rsidRPr="00637257">
              <w:rPr>
                <w:rFonts w:ascii="Arial" w:hAnsi="Arial" w:cs="Arial"/>
              </w:rPr>
              <w:t>,</w:t>
            </w:r>
            <w:r>
              <w:rPr>
                <w:rFonts w:ascii="Arial" w:hAnsi="Arial" w:cs="Arial"/>
              </w:rPr>
              <w:t xml:space="preserve"> </w:t>
            </w:r>
            <w:r w:rsidR="00637257" w:rsidRPr="00637257">
              <w:rPr>
                <w:rFonts w:ascii="Arial" w:hAnsi="Arial" w:cs="Arial"/>
              </w:rPr>
              <w:t xml:space="preserve">vertreten durch </w:t>
            </w:r>
            <w:r w:rsidRPr="0054423A">
              <w:rPr>
                <w:rFonts w:ascii="Arial" w:hAnsi="Arial" w:cs="Arial"/>
                <w:highlight w:val="yellow"/>
              </w:rPr>
              <w:t>[__________]</w:t>
            </w:r>
            <w:r w:rsidR="00B620E0">
              <w:rPr>
                <w:rFonts w:ascii="Arial" w:hAnsi="Arial" w:cs="Arial"/>
              </w:rPr>
              <w:t>.</w:t>
            </w:r>
          </w:p>
        </w:tc>
      </w:tr>
      <w:tr w:rsidR="007C5CA2" w:rsidRPr="007E40E5" w14:paraId="4D2DFCBA" w14:textId="77777777" w:rsidTr="002A5ED9">
        <w:trPr>
          <w:gridAfter w:val="1"/>
          <w:wAfter w:w="4547" w:type="dxa"/>
        </w:trPr>
        <w:tc>
          <w:tcPr>
            <w:tcW w:w="4554" w:type="dxa"/>
            <w:gridSpan w:val="2"/>
          </w:tcPr>
          <w:p w14:paraId="1313EC79" w14:textId="77777777" w:rsidR="007C5CA2" w:rsidRPr="007C5CA2" w:rsidRDefault="007C5CA2" w:rsidP="00067E3A">
            <w:pPr>
              <w:spacing w:before="240" w:after="240" w:line="300" w:lineRule="auto"/>
              <w:jc w:val="both"/>
              <w:rPr>
                <w:rFonts w:ascii="Arial" w:hAnsi="Arial" w:cs="Arial"/>
                <w:b/>
                <w:bCs/>
                <w:lang w:val="en-GB"/>
              </w:rPr>
            </w:pPr>
            <w:r w:rsidRPr="007C5CA2">
              <w:rPr>
                <w:rFonts w:ascii="Arial" w:hAnsi="Arial" w:cs="Arial"/>
                <w:b/>
                <w:bCs/>
                <w:lang w:val="en"/>
              </w:rPr>
              <w:t>AND</w:t>
            </w:r>
          </w:p>
        </w:tc>
        <w:tc>
          <w:tcPr>
            <w:tcW w:w="4547" w:type="dxa"/>
            <w:gridSpan w:val="2"/>
          </w:tcPr>
          <w:p w14:paraId="7E6393E7" w14:textId="77777777" w:rsidR="007C5CA2" w:rsidRPr="007E40E5" w:rsidRDefault="007C5CA2" w:rsidP="00067E3A">
            <w:pPr>
              <w:spacing w:before="240" w:after="240" w:line="300" w:lineRule="auto"/>
              <w:jc w:val="both"/>
              <w:rPr>
                <w:rFonts w:ascii="Arial" w:hAnsi="Arial" w:cs="Arial"/>
                <w:b/>
                <w:bCs/>
              </w:rPr>
            </w:pPr>
            <w:r>
              <w:rPr>
                <w:rFonts w:ascii="Arial" w:hAnsi="Arial" w:cs="Arial"/>
                <w:b/>
                <w:bCs/>
                <w:lang w:val="en"/>
              </w:rPr>
              <w:t>UND</w:t>
            </w:r>
          </w:p>
        </w:tc>
      </w:tr>
      <w:tr w:rsidR="00DC10D5" w:rsidRPr="007E40E5" w14:paraId="5F49CC9F" w14:textId="77777777" w:rsidTr="002A5ED9">
        <w:trPr>
          <w:gridAfter w:val="1"/>
          <w:wAfter w:w="4547" w:type="dxa"/>
        </w:trPr>
        <w:tc>
          <w:tcPr>
            <w:tcW w:w="4554" w:type="dxa"/>
            <w:gridSpan w:val="2"/>
          </w:tcPr>
          <w:p w14:paraId="7845567D" w14:textId="1F40AEBE" w:rsidR="00DC10D5" w:rsidRPr="005720DF" w:rsidRDefault="00DC10D5" w:rsidP="00067E3A">
            <w:pPr>
              <w:spacing w:before="120" w:line="300" w:lineRule="auto"/>
              <w:jc w:val="both"/>
              <w:rPr>
                <w:rFonts w:ascii="Arial" w:hAnsi="Arial" w:cs="Arial"/>
                <w:b/>
                <w:bCs/>
                <w:lang w:val="en-GB"/>
              </w:rPr>
            </w:pPr>
            <w:r w:rsidRPr="005720DF">
              <w:rPr>
                <w:rFonts w:ascii="Arial" w:hAnsi="Arial" w:cs="Arial"/>
                <w:b/>
                <w:bCs/>
                <w:lang w:val="en-GB"/>
              </w:rPr>
              <w:t>H</w:t>
            </w:r>
            <w:r w:rsidRPr="005720DF">
              <w:rPr>
                <w:rFonts w:ascii="Arial" w:hAnsi="Arial" w:cs="Arial"/>
                <w:b/>
                <w:lang w:val="en"/>
              </w:rPr>
              <w:t>AVELLÄNDISCHE EISENBAHN AKTIENGESELLSCHAFT</w:t>
            </w:r>
            <w:r w:rsidRPr="005720DF">
              <w:rPr>
                <w:rFonts w:ascii="Arial" w:hAnsi="Arial" w:cs="Arial"/>
                <w:lang w:val="en"/>
              </w:rPr>
              <w:t xml:space="preserve"> as customer (the </w:t>
            </w:r>
            <w:r w:rsidRPr="005720DF">
              <w:rPr>
                <w:rFonts w:ascii="Arial" w:hAnsi="Arial" w:cs="Arial"/>
                <w:b/>
                <w:bCs/>
                <w:i/>
                <w:lang w:val="en"/>
              </w:rPr>
              <w:t>Customer</w:t>
            </w:r>
            <w:r w:rsidRPr="005720DF">
              <w:rPr>
                <w:rFonts w:ascii="Arial" w:hAnsi="Arial" w:cs="Arial"/>
                <w:lang w:val="en"/>
              </w:rPr>
              <w:t xml:space="preserve">), </w:t>
            </w:r>
            <w:r w:rsidR="00DB0AC5" w:rsidRPr="005720DF">
              <w:rPr>
                <w:rFonts w:ascii="Arial" w:hAnsi="Arial" w:cs="Arial"/>
                <w:lang w:val="en"/>
              </w:rPr>
              <w:t>registered in the commercial registry of the local court (</w:t>
            </w:r>
            <w:proofErr w:type="spellStart"/>
            <w:r w:rsidR="00DB0AC5" w:rsidRPr="005720DF">
              <w:rPr>
                <w:rFonts w:ascii="Arial" w:hAnsi="Arial" w:cs="Arial"/>
                <w:i/>
                <w:lang w:val="en"/>
              </w:rPr>
              <w:t>Amtsgericht</w:t>
            </w:r>
            <w:proofErr w:type="spellEnd"/>
            <w:r w:rsidR="00DB0AC5" w:rsidRPr="005720DF">
              <w:rPr>
                <w:rFonts w:ascii="Arial" w:hAnsi="Arial" w:cs="Arial"/>
                <w:lang w:val="en"/>
              </w:rPr>
              <w:t xml:space="preserve">) of </w:t>
            </w:r>
            <w:r w:rsidR="00DB0AC5">
              <w:rPr>
                <w:rFonts w:ascii="Arial" w:hAnsi="Arial" w:cs="Arial"/>
                <w:lang w:val="en"/>
              </w:rPr>
              <w:t>Potsdam</w:t>
            </w:r>
            <w:r w:rsidR="00DB0AC5" w:rsidRPr="005720DF">
              <w:rPr>
                <w:rFonts w:ascii="Arial" w:hAnsi="Arial" w:cs="Arial"/>
                <w:lang w:val="en"/>
              </w:rPr>
              <w:t xml:space="preserve"> under registration number HRB </w:t>
            </w:r>
            <w:r w:rsidR="00F05151">
              <w:rPr>
                <w:rFonts w:ascii="Arial" w:hAnsi="Arial" w:cs="Arial"/>
                <w:lang w:val="en"/>
              </w:rPr>
              <w:t>31 905</w:t>
            </w:r>
            <w:r w:rsidR="00DB0AC5">
              <w:rPr>
                <w:rFonts w:ascii="Arial" w:hAnsi="Arial" w:cs="Arial"/>
                <w:lang w:val="en"/>
              </w:rPr>
              <w:t>,</w:t>
            </w:r>
            <w:r w:rsidR="00075216">
              <w:rPr>
                <w:rFonts w:ascii="Arial" w:hAnsi="Arial" w:cs="Arial"/>
                <w:lang w:val="en"/>
              </w:rPr>
              <w:t xml:space="preserve"> </w:t>
            </w:r>
            <w:r w:rsidR="00F05151" w:rsidRPr="005720DF">
              <w:rPr>
                <w:rFonts w:ascii="Arial" w:hAnsi="Arial" w:cs="Arial"/>
                <w:lang w:val="en"/>
              </w:rPr>
              <w:t xml:space="preserve">with </w:t>
            </w:r>
            <w:r w:rsidR="00F05151">
              <w:rPr>
                <w:rFonts w:ascii="Arial" w:hAnsi="Arial" w:cs="Arial"/>
                <w:lang w:val="en"/>
              </w:rPr>
              <w:t xml:space="preserve">business </w:t>
            </w:r>
            <w:r w:rsidR="00F05151" w:rsidRPr="005720DF">
              <w:rPr>
                <w:rFonts w:ascii="Arial" w:hAnsi="Arial" w:cs="Arial"/>
                <w:lang w:val="en"/>
              </w:rPr>
              <w:t xml:space="preserve">address at </w:t>
            </w:r>
            <w:proofErr w:type="spellStart"/>
            <w:r w:rsidR="00F05151">
              <w:rPr>
                <w:rFonts w:ascii="Arial" w:hAnsi="Arial" w:cs="Arial"/>
                <w:lang w:val="en"/>
              </w:rPr>
              <w:t>Bahnhofstraße</w:t>
            </w:r>
            <w:proofErr w:type="spellEnd"/>
            <w:r w:rsidR="00F05151">
              <w:rPr>
                <w:rFonts w:ascii="Arial" w:hAnsi="Arial" w:cs="Arial"/>
                <w:lang w:val="en"/>
              </w:rPr>
              <w:t xml:space="preserve"> 2</w:t>
            </w:r>
            <w:r w:rsidR="00F05151" w:rsidRPr="005720DF">
              <w:rPr>
                <w:rFonts w:ascii="Arial" w:hAnsi="Arial" w:cs="Arial"/>
                <w:lang w:val="en"/>
              </w:rPr>
              <w:t xml:space="preserve">, </w:t>
            </w:r>
            <w:r w:rsidR="00F05151">
              <w:rPr>
                <w:rFonts w:ascii="Arial" w:hAnsi="Arial" w:cs="Arial"/>
                <w:lang w:val="en"/>
              </w:rPr>
              <w:t xml:space="preserve">D-14641 </w:t>
            </w:r>
            <w:proofErr w:type="spellStart"/>
            <w:r w:rsidR="00F05151">
              <w:rPr>
                <w:rFonts w:ascii="Arial" w:hAnsi="Arial" w:cs="Arial"/>
                <w:lang w:val="en"/>
              </w:rPr>
              <w:t>Wustermark-Elstal</w:t>
            </w:r>
            <w:proofErr w:type="spellEnd"/>
            <w:r w:rsidR="00F05151" w:rsidRPr="005720DF">
              <w:rPr>
                <w:rFonts w:ascii="Arial" w:hAnsi="Arial" w:cs="Arial"/>
                <w:lang w:val="en"/>
              </w:rPr>
              <w:t>, Federal Republic o</w:t>
            </w:r>
            <w:r w:rsidR="00F05151">
              <w:rPr>
                <w:rFonts w:ascii="Arial" w:hAnsi="Arial" w:cs="Arial"/>
                <w:lang w:val="en"/>
              </w:rPr>
              <w:t>f Germany</w:t>
            </w:r>
            <w:r w:rsidR="00F05151" w:rsidRPr="005720DF">
              <w:rPr>
                <w:rFonts w:ascii="Arial" w:hAnsi="Arial" w:cs="Arial"/>
                <w:lang w:val="en"/>
              </w:rPr>
              <w:t xml:space="preserve"> </w:t>
            </w:r>
            <w:r w:rsidRPr="005720DF">
              <w:rPr>
                <w:rFonts w:ascii="Arial" w:hAnsi="Arial" w:cs="Arial"/>
                <w:lang w:val="en"/>
              </w:rPr>
              <w:t xml:space="preserve">represented by </w:t>
            </w:r>
            <w:proofErr w:type="spellStart"/>
            <w:r w:rsidRPr="007E40E5">
              <w:rPr>
                <w:rFonts w:ascii="Arial" w:hAnsi="Arial" w:cs="Arial"/>
                <w:bCs/>
                <w:lang w:val="en"/>
              </w:rPr>
              <w:t>Mr</w:t>
            </w:r>
            <w:proofErr w:type="spellEnd"/>
            <w:r w:rsidRPr="005720DF">
              <w:rPr>
                <w:rFonts w:ascii="Arial" w:hAnsi="Arial" w:cs="Arial"/>
                <w:b/>
                <w:bCs/>
                <w:lang w:val="en"/>
              </w:rPr>
              <w:t xml:space="preserve"> </w:t>
            </w:r>
            <w:r w:rsidR="00FF5105">
              <w:rPr>
                <w:rFonts w:ascii="Arial" w:hAnsi="Arial" w:cs="Arial"/>
                <w:b/>
                <w:bCs/>
                <w:lang w:val="en"/>
              </w:rPr>
              <w:t>Martin Wischner</w:t>
            </w:r>
            <w:r w:rsidRPr="005720DF">
              <w:rPr>
                <w:rFonts w:ascii="Arial" w:hAnsi="Arial" w:cs="Arial"/>
                <w:bCs/>
                <w:lang w:val="en"/>
              </w:rPr>
              <w:t xml:space="preserve"> and </w:t>
            </w:r>
            <w:proofErr w:type="spellStart"/>
            <w:r w:rsidR="007E40E5">
              <w:rPr>
                <w:rFonts w:ascii="Arial" w:hAnsi="Arial" w:cs="Arial"/>
                <w:bCs/>
                <w:lang w:val="en"/>
              </w:rPr>
              <w:t>Mr</w:t>
            </w:r>
            <w:proofErr w:type="spellEnd"/>
            <w:r w:rsidRPr="005720DF">
              <w:rPr>
                <w:rFonts w:ascii="Arial" w:hAnsi="Arial" w:cs="Arial"/>
                <w:b/>
                <w:bCs/>
                <w:lang w:val="en"/>
              </w:rPr>
              <w:t xml:space="preserve"> </w:t>
            </w:r>
            <w:r w:rsidR="00FF5105">
              <w:rPr>
                <w:rFonts w:ascii="Arial" w:hAnsi="Arial" w:cs="Arial"/>
                <w:b/>
                <w:bCs/>
                <w:lang w:val="en"/>
              </w:rPr>
              <w:t>Ludolf Kerkeling</w:t>
            </w:r>
            <w:r w:rsidRPr="005720DF">
              <w:rPr>
                <w:rFonts w:ascii="Arial" w:hAnsi="Arial" w:cs="Arial"/>
                <w:lang w:val="en"/>
              </w:rPr>
              <w:t>.</w:t>
            </w:r>
          </w:p>
          <w:p w14:paraId="17140155" w14:textId="77777777" w:rsidR="00DC10D5" w:rsidRPr="005720DF" w:rsidRDefault="00DC10D5" w:rsidP="00067E3A">
            <w:pPr>
              <w:spacing w:line="300" w:lineRule="auto"/>
              <w:rPr>
                <w:rFonts w:ascii="Arial" w:hAnsi="Arial" w:cs="Arial"/>
                <w:lang w:val="en-US"/>
              </w:rPr>
            </w:pPr>
          </w:p>
        </w:tc>
        <w:tc>
          <w:tcPr>
            <w:tcW w:w="4547" w:type="dxa"/>
            <w:gridSpan w:val="2"/>
          </w:tcPr>
          <w:p w14:paraId="7583E089" w14:textId="5F9F9BE6" w:rsidR="00DC10D5" w:rsidRPr="004F6E1E" w:rsidRDefault="00DC10D5" w:rsidP="00F05151">
            <w:pPr>
              <w:spacing w:before="120" w:line="300" w:lineRule="auto"/>
              <w:jc w:val="both"/>
              <w:rPr>
                <w:rFonts w:ascii="Arial" w:hAnsi="Arial" w:cs="Arial"/>
                <w:b/>
                <w:bCs/>
              </w:rPr>
            </w:pPr>
            <w:r w:rsidRPr="007E40E5">
              <w:rPr>
                <w:rFonts w:ascii="Arial" w:hAnsi="Arial" w:cs="Arial"/>
                <w:b/>
                <w:bCs/>
              </w:rPr>
              <w:t>H</w:t>
            </w:r>
            <w:r w:rsidRPr="007E40E5">
              <w:rPr>
                <w:rFonts w:ascii="Arial" w:hAnsi="Arial" w:cs="Arial"/>
                <w:b/>
              </w:rPr>
              <w:t>AVELLÄNDISCHE EISENBAHN AKTIENGESELLSCHAFT</w:t>
            </w:r>
            <w:r w:rsidRPr="007E40E5">
              <w:rPr>
                <w:rFonts w:ascii="Arial" w:hAnsi="Arial" w:cs="Arial"/>
              </w:rPr>
              <w:t xml:space="preserve"> </w:t>
            </w:r>
            <w:r w:rsidR="00B620E0" w:rsidRPr="007E40E5">
              <w:rPr>
                <w:rFonts w:ascii="Arial" w:hAnsi="Arial" w:cs="Arial"/>
              </w:rPr>
              <w:t xml:space="preserve">als Bestellerin und Erwerberin </w:t>
            </w:r>
            <w:r w:rsidRPr="007E40E5">
              <w:rPr>
                <w:rFonts w:ascii="Arial" w:hAnsi="Arial" w:cs="Arial"/>
              </w:rPr>
              <w:t>(</w:t>
            </w:r>
            <w:r w:rsidR="00B620E0" w:rsidRPr="007E40E5">
              <w:rPr>
                <w:rFonts w:ascii="Arial" w:hAnsi="Arial" w:cs="Arial"/>
              </w:rPr>
              <w:t xml:space="preserve">die </w:t>
            </w:r>
            <w:r w:rsidR="00B620E0" w:rsidRPr="007E40E5">
              <w:rPr>
                <w:rFonts w:ascii="Arial" w:hAnsi="Arial" w:cs="Arial"/>
                <w:b/>
                <w:i/>
              </w:rPr>
              <w:t>Erwerberin</w:t>
            </w:r>
            <w:r w:rsidRPr="007E40E5">
              <w:rPr>
                <w:rFonts w:ascii="Arial" w:hAnsi="Arial" w:cs="Arial"/>
              </w:rPr>
              <w:t xml:space="preserve">), </w:t>
            </w:r>
            <w:r w:rsidR="00FF5105">
              <w:rPr>
                <w:rFonts w:ascii="Arial" w:hAnsi="Arial" w:cs="Arial"/>
              </w:rPr>
              <w:t>eingetragen im Handelsregister des Amtsgerichts von Potsdam</w:t>
            </w:r>
            <w:r w:rsidR="00FF5105" w:rsidRPr="007E40E5">
              <w:rPr>
                <w:rFonts w:ascii="Arial" w:hAnsi="Arial" w:cs="Arial"/>
              </w:rPr>
              <w:t xml:space="preserve"> </w:t>
            </w:r>
            <w:r w:rsidR="00FF5105">
              <w:rPr>
                <w:rFonts w:ascii="Arial" w:hAnsi="Arial" w:cs="Arial"/>
              </w:rPr>
              <w:t>unter Nummer</w:t>
            </w:r>
            <w:r w:rsidR="00FF5105" w:rsidRPr="007E40E5">
              <w:rPr>
                <w:rFonts w:ascii="Arial" w:hAnsi="Arial" w:cs="Arial"/>
              </w:rPr>
              <w:t xml:space="preserve"> HRB</w:t>
            </w:r>
            <w:r w:rsidR="00FF5105">
              <w:rPr>
                <w:rFonts w:ascii="Arial" w:hAnsi="Arial" w:cs="Arial"/>
              </w:rPr>
              <w:t xml:space="preserve"> </w:t>
            </w:r>
            <w:r w:rsidR="00F05151">
              <w:rPr>
                <w:rFonts w:ascii="Arial" w:hAnsi="Arial" w:cs="Arial"/>
              </w:rPr>
              <w:t xml:space="preserve">31 905, </w:t>
            </w:r>
            <w:r w:rsidR="007E40E5" w:rsidRPr="007E40E5">
              <w:rPr>
                <w:rFonts w:ascii="Arial" w:hAnsi="Arial" w:cs="Arial"/>
              </w:rPr>
              <w:t xml:space="preserve">mit Geschäftssitz </w:t>
            </w:r>
            <w:r w:rsidR="007E40E5">
              <w:rPr>
                <w:rFonts w:ascii="Arial" w:hAnsi="Arial" w:cs="Arial"/>
              </w:rPr>
              <w:t xml:space="preserve">in </w:t>
            </w:r>
            <w:r w:rsidR="00FF5105">
              <w:rPr>
                <w:rFonts w:ascii="Arial" w:hAnsi="Arial" w:cs="Arial"/>
              </w:rPr>
              <w:t>Bahnhofstraße 2</w:t>
            </w:r>
            <w:r w:rsidRPr="007E40E5">
              <w:rPr>
                <w:rFonts w:ascii="Arial" w:hAnsi="Arial" w:cs="Arial"/>
              </w:rPr>
              <w:t>, D-1</w:t>
            </w:r>
            <w:r w:rsidR="00FF5105">
              <w:rPr>
                <w:rFonts w:ascii="Arial" w:hAnsi="Arial" w:cs="Arial"/>
              </w:rPr>
              <w:t xml:space="preserve">4641 </w:t>
            </w:r>
            <w:proofErr w:type="spellStart"/>
            <w:r w:rsidR="00FF5105">
              <w:rPr>
                <w:rFonts w:ascii="Arial" w:hAnsi="Arial" w:cs="Arial"/>
              </w:rPr>
              <w:t>Wustermark</w:t>
            </w:r>
            <w:proofErr w:type="spellEnd"/>
            <w:r w:rsidR="00FF5105">
              <w:rPr>
                <w:rFonts w:ascii="Arial" w:hAnsi="Arial" w:cs="Arial"/>
              </w:rPr>
              <w:t>-Elstal,</w:t>
            </w:r>
            <w:r w:rsidRPr="007E40E5">
              <w:rPr>
                <w:rFonts w:ascii="Arial" w:hAnsi="Arial" w:cs="Arial"/>
              </w:rPr>
              <w:t xml:space="preserve"> </w:t>
            </w:r>
            <w:r w:rsidR="007E40E5">
              <w:rPr>
                <w:rFonts w:ascii="Arial" w:hAnsi="Arial" w:cs="Arial"/>
              </w:rPr>
              <w:t>Bundesrepublik Deutschland</w:t>
            </w:r>
            <w:r w:rsidRPr="007E40E5">
              <w:rPr>
                <w:rFonts w:ascii="Arial" w:hAnsi="Arial" w:cs="Arial"/>
              </w:rPr>
              <w:t xml:space="preserve">, </w:t>
            </w:r>
            <w:r w:rsidR="007E40E5">
              <w:rPr>
                <w:rFonts w:ascii="Arial" w:hAnsi="Arial" w:cs="Arial"/>
              </w:rPr>
              <w:t>vertreten durch Herrn</w:t>
            </w:r>
            <w:r w:rsidRPr="007E40E5">
              <w:rPr>
                <w:rFonts w:ascii="Arial" w:hAnsi="Arial" w:cs="Arial"/>
                <w:b/>
                <w:bCs/>
              </w:rPr>
              <w:t xml:space="preserve"> </w:t>
            </w:r>
            <w:r w:rsidR="00FF5105">
              <w:rPr>
                <w:rFonts w:ascii="Arial" w:hAnsi="Arial" w:cs="Arial"/>
                <w:b/>
                <w:bCs/>
              </w:rPr>
              <w:t>Martin Wischner</w:t>
            </w:r>
            <w:r w:rsidR="007E40E5">
              <w:rPr>
                <w:rFonts w:ascii="Arial" w:hAnsi="Arial" w:cs="Arial"/>
                <w:bCs/>
              </w:rPr>
              <w:t xml:space="preserve"> u</w:t>
            </w:r>
            <w:r w:rsidRPr="007E40E5">
              <w:rPr>
                <w:rFonts w:ascii="Arial" w:hAnsi="Arial" w:cs="Arial"/>
                <w:bCs/>
              </w:rPr>
              <w:t>nd</w:t>
            </w:r>
            <w:r w:rsidR="007E40E5">
              <w:rPr>
                <w:rFonts w:ascii="Arial" w:hAnsi="Arial" w:cs="Arial"/>
                <w:bCs/>
              </w:rPr>
              <w:t xml:space="preserve"> Herrn</w:t>
            </w:r>
            <w:r w:rsidRPr="007E40E5">
              <w:rPr>
                <w:rFonts w:ascii="Arial" w:hAnsi="Arial" w:cs="Arial"/>
                <w:b/>
                <w:bCs/>
              </w:rPr>
              <w:t xml:space="preserve"> </w:t>
            </w:r>
            <w:r w:rsidR="00FF5105">
              <w:rPr>
                <w:rFonts w:ascii="Arial" w:hAnsi="Arial" w:cs="Arial"/>
                <w:b/>
                <w:bCs/>
              </w:rPr>
              <w:t>Ludolf Kerkeling</w:t>
            </w:r>
            <w:r w:rsidRPr="007E40E5">
              <w:rPr>
                <w:rFonts w:ascii="Arial" w:hAnsi="Arial" w:cs="Arial"/>
              </w:rPr>
              <w:t xml:space="preserve">, </w:t>
            </w:r>
          </w:p>
        </w:tc>
      </w:tr>
      <w:tr w:rsidR="00DC10D5" w:rsidRPr="007E40E5" w14:paraId="0EE56EC9" w14:textId="77777777" w:rsidTr="002A5ED9">
        <w:trPr>
          <w:gridAfter w:val="1"/>
          <w:wAfter w:w="4547" w:type="dxa"/>
        </w:trPr>
        <w:tc>
          <w:tcPr>
            <w:tcW w:w="4554" w:type="dxa"/>
            <w:gridSpan w:val="2"/>
          </w:tcPr>
          <w:p w14:paraId="2D3BDC7C" w14:textId="77777777" w:rsidR="00DC10D5" w:rsidRPr="005720DF" w:rsidRDefault="00DC10D5" w:rsidP="00067E3A">
            <w:pPr>
              <w:spacing w:before="120" w:line="300" w:lineRule="auto"/>
              <w:jc w:val="both"/>
              <w:rPr>
                <w:rFonts w:ascii="Arial" w:hAnsi="Arial" w:cs="Arial"/>
                <w:lang w:val="en-GB"/>
              </w:rPr>
            </w:pPr>
            <w:proofErr w:type="gramStart"/>
            <w:r w:rsidRPr="005720DF">
              <w:rPr>
                <w:rFonts w:ascii="Arial" w:hAnsi="Arial" w:cs="Arial"/>
                <w:lang w:val="en-GB"/>
              </w:rPr>
              <w:t>with</w:t>
            </w:r>
            <w:proofErr w:type="gramEnd"/>
            <w:r w:rsidRPr="005720DF">
              <w:rPr>
                <w:rFonts w:ascii="Arial" w:hAnsi="Arial" w:cs="Arial"/>
                <w:lang w:val="en-GB"/>
              </w:rPr>
              <w:t xml:space="preserve"> each of Supplier and Customer being a </w:t>
            </w:r>
            <w:r w:rsidRPr="005720DF">
              <w:rPr>
                <w:rFonts w:ascii="Arial" w:hAnsi="Arial" w:cs="Arial"/>
                <w:b/>
                <w:i/>
                <w:lang w:val="en-GB"/>
              </w:rPr>
              <w:t>Party</w:t>
            </w:r>
            <w:r w:rsidRPr="005720DF">
              <w:rPr>
                <w:rFonts w:ascii="Arial" w:hAnsi="Arial" w:cs="Arial"/>
                <w:lang w:val="en-GB"/>
              </w:rPr>
              <w:t xml:space="preserve"> and, collectively, referred to as the </w:t>
            </w:r>
            <w:r w:rsidRPr="005720DF">
              <w:rPr>
                <w:rFonts w:ascii="Arial" w:hAnsi="Arial" w:cs="Arial"/>
                <w:b/>
                <w:i/>
                <w:lang w:val="en-GB"/>
              </w:rPr>
              <w:t>Parties</w:t>
            </w:r>
            <w:r w:rsidRPr="005720DF">
              <w:rPr>
                <w:rFonts w:ascii="Arial" w:hAnsi="Arial" w:cs="Arial"/>
                <w:lang w:val="en-GB"/>
              </w:rPr>
              <w:t>.</w:t>
            </w:r>
          </w:p>
          <w:p w14:paraId="6C864A06" w14:textId="77777777" w:rsidR="00DC10D5" w:rsidRPr="005720DF" w:rsidRDefault="00DC10D5" w:rsidP="00067E3A">
            <w:pPr>
              <w:spacing w:line="300" w:lineRule="auto"/>
              <w:rPr>
                <w:rFonts w:ascii="Arial" w:hAnsi="Arial" w:cs="Arial"/>
                <w:lang w:val="en-GB"/>
              </w:rPr>
            </w:pPr>
          </w:p>
        </w:tc>
        <w:tc>
          <w:tcPr>
            <w:tcW w:w="4547" w:type="dxa"/>
            <w:gridSpan w:val="2"/>
          </w:tcPr>
          <w:p w14:paraId="76D2C53B" w14:textId="77777777" w:rsidR="00DC10D5" w:rsidRPr="007E40E5" w:rsidRDefault="007E40E5" w:rsidP="00067E3A">
            <w:pPr>
              <w:spacing w:before="120" w:line="300" w:lineRule="auto"/>
              <w:jc w:val="both"/>
              <w:rPr>
                <w:rFonts w:ascii="Arial" w:hAnsi="Arial" w:cs="Arial"/>
              </w:rPr>
            </w:pPr>
            <w:r w:rsidRPr="007E40E5">
              <w:rPr>
                <w:rFonts w:ascii="Arial" w:hAnsi="Arial" w:cs="Arial"/>
              </w:rPr>
              <w:t xml:space="preserve">wobei die Lieferantin und die </w:t>
            </w:r>
            <w:r>
              <w:rPr>
                <w:rFonts w:ascii="Arial" w:hAnsi="Arial" w:cs="Arial"/>
              </w:rPr>
              <w:t>E</w:t>
            </w:r>
            <w:r w:rsidRPr="007E40E5">
              <w:rPr>
                <w:rFonts w:ascii="Arial" w:hAnsi="Arial" w:cs="Arial"/>
              </w:rPr>
              <w:t>rwerbe</w:t>
            </w:r>
            <w:r>
              <w:rPr>
                <w:rFonts w:ascii="Arial" w:hAnsi="Arial" w:cs="Arial"/>
              </w:rPr>
              <w:t>r</w:t>
            </w:r>
            <w:r w:rsidRPr="007E40E5">
              <w:rPr>
                <w:rFonts w:ascii="Arial" w:hAnsi="Arial" w:cs="Arial"/>
              </w:rPr>
              <w:t xml:space="preserve">in jeweils auch </w:t>
            </w:r>
            <w:r>
              <w:rPr>
                <w:rFonts w:ascii="Arial" w:hAnsi="Arial" w:cs="Arial"/>
              </w:rPr>
              <w:t xml:space="preserve">als </w:t>
            </w:r>
            <w:r w:rsidRPr="007E40E5">
              <w:rPr>
                <w:rFonts w:ascii="Arial" w:hAnsi="Arial" w:cs="Arial"/>
              </w:rPr>
              <w:t xml:space="preserve">eine </w:t>
            </w:r>
            <w:r w:rsidRPr="007E40E5">
              <w:rPr>
                <w:rFonts w:ascii="Arial" w:hAnsi="Arial" w:cs="Arial"/>
                <w:b/>
                <w:i/>
              </w:rPr>
              <w:t>Partei</w:t>
            </w:r>
            <w:r w:rsidRPr="007E40E5">
              <w:rPr>
                <w:rFonts w:ascii="Arial" w:hAnsi="Arial" w:cs="Arial"/>
              </w:rPr>
              <w:t xml:space="preserve"> und,</w:t>
            </w:r>
            <w:r>
              <w:rPr>
                <w:rFonts w:ascii="Arial" w:hAnsi="Arial" w:cs="Arial"/>
              </w:rPr>
              <w:t xml:space="preserve"> zusammen, als die </w:t>
            </w:r>
            <w:r w:rsidRPr="007E40E5">
              <w:rPr>
                <w:rFonts w:ascii="Arial" w:hAnsi="Arial" w:cs="Arial"/>
                <w:b/>
                <w:i/>
              </w:rPr>
              <w:t>Parteien</w:t>
            </w:r>
            <w:r>
              <w:rPr>
                <w:rFonts w:ascii="Arial" w:hAnsi="Arial" w:cs="Arial"/>
              </w:rPr>
              <w:t xml:space="preserve"> bezeichnet werden</w:t>
            </w:r>
            <w:r w:rsidR="00DC10D5" w:rsidRPr="007E40E5">
              <w:rPr>
                <w:rFonts w:ascii="Arial" w:hAnsi="Arial" w:cs="Arial"/>
              </w:rPr>
              <w:t>.</w:t>
            </w:r>
          </w:p>
        </w:tc>
      </w:tr>
      <w:tr w:rsidR="00D76446" w:rsidRPr="005720DF" w14:paraId="7961D6C2" w14:textId="77777777" w:rsidTr="002A5ED9">
        <w:trPr>
          <w:gridAfter w:val="1"/>
          <w:wAfter w:w="4547" w:type="dxa"/>
        </w:trPr>
        <w:tc>
          <w:tcPr>
            <w:tcW w:w="9101" w:type="dxa"/>
            <w:gridSpan w:val="4"/>
          </w:tcPr>
          <w:p w14:paraId="12D7BC5C" w14:textId="77777777" w:rsidR="00D76446" w:rsidRDefault="00D76446" w:rsidP="00067E3A">
            <w:pPr>
              <w:spacing w:before="240" w:after="120" w:line="300" w:lineRule="auto"/>
              <w:jc w:val="both"/>
              <w:rPr>
                <w:rFonts w:ascii="Arial" w:hAnsi="Arial" w:cs="Arial"/>
                <w:b/>
                <w:bCs/>
                <w:lang w:val="en"/>
              </w:rPr>
            </w:pPr>
            <w:r w:rsidRPr="005720DF">
              <w:rPr>
                <w:rFonts w:ascii="Arial" w:hAnsi="Arial" w:cs="Arial"/>
                <w:b/>
                <w:bCs/>
                <w:lang w:val="en"/>
              </w:rPr>
              <w:t>RE</w:t>
            </w:r>
            <w:r>
              <w:rPr>
                <w:rFonts w:ascii="Arial" w:hAnsi="Arial" w:cs="Arial"/>
                <w:b/>
                <w:bCs/>
                <w:lang w:val="en"/>
              </w:rPr>
              <w:t>CITALS / PRÄAMBEL</w:t>
            </w:r>
          </w:p>
        </w:tc>
      </w:tr>
      <w:tr w:rsidR="00DC10D5" w:rsidRPr="008B01FF" w14:paraId="693FE9A0" w14:textId="77777777" w:rsidTr="002A5ED9">
        <w:trPr>
          <w:gridAfter w:val="1"/>
          <w:wAfter w:w="4547" w:type="dxa"/>
        </w:trPr>
        <w:tc>
          <w:tcPr>
            <w:tcW w:w="4554" w:type="dxa"/>
            <w:gridSpan w:val="2"/>
          </w:tcPr>
          <w:p w14:paraId="3978B94D" w14:textId="77777777" w:rsidR="00DC10D5" w:rsidRPr="005720DF" w:rsidRDefault="00DC10D5" w:rsidP="00067E3A">
            <w:pPr>
              <w:numPr>
                <w:ilvl w:val="0"/>
                <w:numId w:val="5"/>
              </w:numPr>
              <w:spacing w:line="300" w:lineRule="auto"/>
              <w:jc w:val="both"/>
              <w:rPr>
                <w:rFonts w:ascii="Arial" w:hAnsi="Arial" w:cs="Arial"/>
                <w:lang w:val="en-GB"/>
              </w:rPr>
            </w:pPr>
            <w:r w:rsidRPr="005720DF">
              <w:rPr>
                <w:rFonts w:ascii="Arial" w:hAnsi="Arial" w:cs="Arial"/>
                <w:lang w:val="en"/>
              </w:rPr>
              <w:t xml:space="preserve">The Supplier is a company which manufactures </w:t>
            </w:r>
            <w:r w:rsidR="0057411D">
              <w:rPr>
                <w:rFonts w:ascii="Arial" w:hAnsi="Arial" w:cs="Arial"/>
                <w:lang w:val="en"/>
              </w:rPr>
              <w:t>certain</w:t>
            </w:r>
            <w:r w:rsidR="0057411D" w:rsidRPr="005720DF">
              <w:rPr>
                <w:rFonts w:ascii="Arial" w:hAnsi="Arial" w:cs="Arial"/>
                <w:lang w:val="en"/>
              </w:rPr>
              <w:t xml:space="preserve"> </w:t>
            </w:r>
            <w:r w:rsidRPr="005720DF">
              <w:rPr>
                <w:rFonts w:ascii="Arial" w:hAnsi="Arial" w:cs="Arial"/>
                <w:lang w:val="en"/>
              </w:rPr>
              <w:t xml:space="preserve">types of rail vehicles and provides all types of services in connection therewith. The Supplier is interested in supplying and selling </w:t>
            </w:r>
            <w:r w:rsidR="00E62F41">
              <w:rPr>
                <w:rFonts w:ascii="Arial" w:hAnsi="Arial" w:cs="Arial"/>
                <w:lang w:val="en"/>
              </w:rPr>
              <w:t>a</w:t>
            </w:r>
            <w:r w:rsidR="007A3EBE">
              <w:rPr>
                <w:rFonts w:ascii="Arial" w:hAnsi="Arial" w:cs="Arial"/>
                <w:lang w:val="en"/>
              </w:rPr>
              <w:t xml:space="preserve"> </w:t>
            </w:r>
            <w:r w:rsidR="00E62F41">
              <w:rPr>
                <w:rFonts w:ascii="Arial" w:hAnsi="Arial" w:cs="Arial"/>
                <w:lang w:val="en"/>
              </w:rPr>
              <w:t>locomotive</w:t>
            </w:r>
            <w:r w:rsidRPr="005720DF">
              <w:rPr>
                <w:rFonts w:ascii="Arial" w:hAnsi="Arial" w:cs="Arial"/>
                <w:lang w:val="en"/>
              </w:rPr>
              <w:t xml:space="preserve">, on terms and conditions and with the specifications </w:t>
            </w:r>
            <w:r w:rsidRPr="005720DF">
              <w:rPr>
                <w:rFonts w:ascii="Arial" w:hAnsi="Arial" w:cs="Arial"/>
                <w:lang w:val="en"/>
              </w:rPr>
              <w:lastRenderedPageBreak/>
              <w:t>set forth in this Agreement, to the Customer and the Customer is interested in ordering and purchasing the same it in accordance with the terms hereof.</w:t>
            </w:r>
          </w:p>
          <w:p w14:paraId="67699D4E" w14:textId="77777777" w:rsidR="00DC10D5" w:rsidRPr="005720DF" w:rsidRDefault="00DC10D5" w:rsidP="00067E3A">
            <w:pPr>
              <w:spacing w:line="300" w:lineRule="auto"/>
              <w:jc w:val="both"/>
              <w:rPr>
                <w:rFonts w:ascii="Arial" w:hAnsi="Arial" w:cs="Arial"/>
                <w:lang w:val="en-GB"/>
              </w:rPr>
            </w:pPr>
          </w:p>
        </w:tc>
        <w:tc>
          <w:tcPr>
            <w:tcW w:w="4547" w:type="dxa"/>
            <w:gridSpan w:val="2"/>
          </w:tcPr>
          <w:p w14:paraId="59C4AD79" w14:textId="77777777" w:rsidR="00DC10D5" w:rsidRPr="006B0471" w:rsidRDefault="007E40E5" w:rsidP="007F2468">
            <w:pPr>
              <w:numPr>
                <w:ilvl w:val="0"/>
                <w:numId w:val="51"/>
              </w:numPr>
              <w:spacing w:line="300" w:lineRule="auto"/>
              <w:jc w:val="both"/>
              <w:rPr>
                <w:rFonts w:ascii="Arial" w:hAnsi="Arial" w:cs="Arial"/>
              </w:rPr>
            </w:pPr>
            <w:r w:rsidRPr="00961F5D">
              <w:rPr>
                <w:rFonts w:ascii="Arial" w:hAnsi="Arial" w:cs="Arial"/>
              </w:rPr>
              <w:lastRenderedPageBreak/>
              <w:t xml:space="preserve">Die Lieferantin ist eine </w:t>
            </w:r>
            <w:r w:rsidR="00961F5D" w:rsidRPr="00961F5D">
              <w:rPr>
                <w:rFonts w:ascii="Arial" w:hAnsi="Arial" w:cs="Arial"/>
              </w:rPr>
              <w:t>Gesellschaft, die verschiedene Typen von Eisenbahnfahrzeugen herstellt sowie Dienstleistungen im Zusa</w:t>
            </w:r>
            <w:r w:rsidR="008B01FF">
              <w:rPr>
                <w:rFonts w:ascii="Arial" w:hAnsi="Arial" w:cs="Arial"/>
              </w:rPr>
              <w:t>m</w:t>
            </w:r>
            <w:r w:rsidR="00961F5D" w:rsidRPr="00961F5D">
              <w:rPr>
                <w:rFonts w:ascii="Arial" w:hAnsi="Arial" w:cs="Arial"/>
              </w:rPr>
              <w:t xml:space="preserve">menhang hiermit </w:t>
            </w:r>
            <w:r w:rsidR="008B01FF">
              <w:rPr>
                <w:rFonts w:ascii="Arial" w:hAnsi="Arial" w:cs="Arial"/>
              </w:rPr>
              <w:t xml:space="preserve">erbringt. </w:t>
            </w:r>
            <w:r w:rsidR="008B01FF" w:rsidRPr="008B01FF">
              <w:rPr>
                <w:rFonts w:ascii="Arial" w:hAnsi="Arial" w:cs="Arial"/>
              </w:rPr>
              <w:t xml:space="preserve">Die Lieferantin ist daran interessiert, </w:t>
            </w:r>
            <w:r w:rsidR="008B01FF">
              <w:rPr>
                <w:rFonts w:ascii="Arial" w:hAnsi="Arial" w:cs="Arial"/>
              </w:rPr>
              <w:t>an die E</w:t>
            </w:r>
            <w:r w:rsidR="008B01FF" w:rsidRPr="008B01FF">
              <w:rPr>
                <w:rFonts w:ascii="Arial" w:hAnsi="Arial" w:cs="Arial"/>
              </w:rPr>
              <w:t xml:space="preserve">rwerberin zu den in diesem Vertrag </w:t>
            </w:r>
            <w:r w:rsidR="008B01FF">
              <w:rPr>
                <w:rFonts w:ascii="Arial" w:hAnsi="Arial" w:cs="Arial"/>
              </w:rPr>
              <w:t>vereinbarten</w:t>
            </w:r>
            <w:r w:rsidR="008B01FF" w:rsidRPr="008B01FF">
              <w:rPr>
                <w:rFonts w:ascii="Arial" w:hAnsi="Arial" w:cs="Arial"/>
              </w:rPr>
              <w:t xml:space="preserve"> </w:t>
            </w:r>
            <w:r w:rsidR="008B01FF" w:rsidRPr="008B01FF">
              <w:rPr>
                <w:rFonts w:ascii="Arial" w:hAnsi="Arial" w:cs="Arial"/>
              </w:rPr>
              <w:lastRenderedPageBreak/>
              <w:t xml:space="preserve">Bedingungen und den </w:t>
            </w:r>
            <w:r w:rsidR="008B01FF">
              <w:rPr>
                <w:rFonts w:ascii="Arial" w:hAnsi="Arial" w:cs="Arial"/>
              </w:rPr>
              <w:t>genannten</w:t>
            </w:r>
            <w:r w:rsidR="008B01FF" w:rsidRPr="008B01FF">
              <w:rPr>
                <w:rFonts w:ascii="Arial" w:hAnsi="Arial" w:cs="Arial"/>
              </w:rPr>
              <w:t xml:space="preserve"> Spezifikationen</w:t>
            </w:r>
            <w:r w:rsidR="007A3EBE">
              <w:rPr>
                <w:rFonts w:ascii="Arial" w:hAnsi="Arial" w:cs="Arial"/>
              </w:rPr>
              <w:t xml:space="preserve"> eine Lokomotive</w:t>
            </w:r>
            <w:r w:rsidR="008B01FF" w:rsidRPr="008B01FF">
              <w:rPr>
                <w:rFonts w:ascii="Arial" w:hAnsi="Arial" w:cs="Arial"/>
              </w:rPr>
              <w:t xml:space="preserve"> zu liefern und zu verkaufen</w:t>
            </w:r>
            <w:r w:rsidR="00CC685C">
              <w:rPr>
                <w:rFonts w:ascii="Arial" w:hAnsi="Arial" w:cs="Arial"/>
              </w:rPr>
              <w:t xml:space="preserve"> und die E</w:t>
            </w:r>
            <w:r w:rsidR="008B01FF">
              <w:rPr>
                <w:rFonts w:ascii="Arial" w:hAnsi="Arial" w:cs="Arial"/>
              </w:rPr>
              <w:t xml:space="preserve">rwerberin ist daran interessiert, diese </w:t>
            </w:r>
            <w:r w:rsidR="00DD4ECD">
              <w:rPr>
                <w:rFonts w:ascii="Arial" w:hAnsi="Arial" w:cs="Arial"/>
              </w:rPr>
              <w:t>gemäß</w:t>
            </w:r>
            <w:r w:rsidR="008B01FF">
              <w:rPr>
                <w:rFonts w:ascii="Arial" w:hAnsi="Arial" w:cs="Arial"/>
              </w:rPr>
              <w:t xml:space="preserve"> de</w:t>
            </w:r>
            <w:r w:rsidR="00DD4ECD">
              <w:rPr>
                <w:rFonts w:ascii="Arial" w:hAnsi="Arial" w:cs="Arial"/>
              </w:rPr>
              <w:t>n</w:t>
            </w:r>
            <w:r w:rsidR="008B01FF">
              <w:rPr>
                <w:rFonts w:ascii="Arial" w:hAnsi="Arial" w:cs="Arial"/>
              </w:rPr>
              <w:t xml:space="preserve"> Bes</w:t>
            </w:r>
            <w:r w:rsidR="00B63505">
              <w:rPr>
                <w:rFonts w:ascii="Arial" w:hAnsi="Arial" w:cs="Arial"/>
              </w:rPr>
              <w:t xml:space="preserve">timmungen des Vertrages bei der </w:t>
            </w:r>
            <w:r w:rsidR="00240BC6">
              <w:rPr>
                <w:rFonts w:ascii="Arial" w:hAnsi="Arial" w:cs="Arial"/>
              </w:rPr>
              <w:t>Lieferanti</w:t>
            </w:r>
            <w:r w:rsidR="008B01FF">
              <w:rPr>
                <w:rFonts w:ascii="Arial" w:hAnsi="Arial" w:cs="Arial"/>
              </w:rPr>
              <w:t>n zu bestellen und von dieser zu erwerben</w:t>
            </w:r>
            <w:r w:rsidR="00DC10D5" w:rsidRPr="008B01FF">
              <w:rPr>
                <w:rFonts w:ascii="Arial" w:hAnsi="Arial" w:cs="Arial"/>
              </w:rPr>
              <w:t>.</w:t>
            </w:r>
          </w:p>
        </w:tc>
      </w:tr>
      <w:tr w:rsidR="00DC10D5" w:rsidRPr="00CC685C" w14:paraId="0E38FDD4" w14:textId="77777777" w:rsidTr="002A5ED9">
        <w:trPr>
          <w:gridAfter w:val="1"/>
          <w:wAfter w:w="4547" w:type="dxa"/>
        </w:trPr>
        <w:tc>
          <w:tcPr>
            <w:tcW w:w="4554" w:type="dxa"/>
            <w:gridSpan w:val="2"/>
          </w:tcPr>
          <w:p w14:paraId="53F283D4" w14:textId="77777777" w:rsidR="00DC10D5" w:rsidRPr="002037A5" w:rsidRDefault="00DC10D5" w:rsidP="007F2468">
            <w:pPr>
              <w:numPr>
                <w:ilvl w:val="0"/>
                <w:numId w:val="52"/>
              </w:numPr>
              <w:spacing w:line="300" w:lineRule="auto"/>
              <w:jc w:val="both"/>
              <w:rPr>
                <w:rFonts w:ascii="Arial" w:hAnsi="Arial" w:cs="Arial"/>
                <w:lang w:val="en-GB"/>
              </w:rPr>
            </w:pPr>
            <w:r w:rsidRPr="005720DF">
              <w:rPr>
                <w:rFonts w:ascii="Arial" w:eastAsia="Times New Roman" w:hAnsi="Arial" w:cs="Arial"/>
                <w:lang w:val="en-US"/>
              </w:rPr>
              <w:lastRenderedPageBreak/>
              <w:t xml:space="preserve">The Supplier is fully aware of the fact and insofar acknowledges </w:t>
            </w:r>
            <w:r w:rsidR="00E27C94">
              <w:rPr>
                <w:rFonts w:ascii="Arial" w:eastAsia="Times New Roman" w:hAnsi="Arial" w:cs="Arial"/>
                <w:lang w:val="en-US"/>
              </w:rPr>
              <w:t xml:space="preserve">that delivery of the Locomotive </w:t>
            </w:r>
            <w:r w:rsidRPr="005720DF">
              <w:rPr>
                <w:rFonts w:ascii="Arial" w:eastAsia="Times New Roman" w:hAnsi="Arial" w:cs="Arial"/>
                <w:lang w:val="en-US"/>
              </w:rPr>
              <w:t>(as defined in Section 3.1(a) hereof) in the agreed quality and with the Locomotive Specification (as defined in Section 4</w:t>
            </w:r>
            <w:r w:rsidR="009B5BD9">
              <w:rPr>
                <w:rFonts w:ascii="Arial" w:eastAsia="Times New Roman" w:hAnsi="Arial" w:cs="Arial"/>
                <w:lang w:val="en-US"/>
              </w:rPr>
              <w:t>.1</w:t>
            </w:r>
            <w:r w:rsidRPr="005720DF">
              <w:rPr>
                <w:rFonts w:ascii="Arial" w:eastAsia="Times New Roman" w:hAnsi="Arial" w:cs="Arial"/>
                <w:lang w:val="en-US"/>
              </w:rPr>
              <w:t xml:space="preserve"> hereof) on time is essential for Customer’s operability</w:t>
            </w:r>
            <w:r w:rsidR="0057411D">
              <w:rPr>
                <w:rFonts w:ascii="Arial" w:eastAsia="Times New Roman" w:hAnsi="Arial" w:cs="Arial"/>
                <w:lang w:val="en-US"/>
              </w:rPr>
              <w:t>.</w:t>
            </w:r>
            <w:r w:rsidRPr="002037A5">
              <w:rPr>
                <w:rFonts w:ascii="Arial" w:eastAsia="Times New Roman" w:hAnsi="Arial" w:cs="Arial"/>
                <w:lang w:val="en-US"/>
              </w:rPr>
              <w:t xml:space="preserve"> </w:t>
            </w:r>
          </w:p>
          <w:p w14:paraId="19B83AA7" w14:textId="77777777" w:rsidR="00DC10D5" w:rsidRPr="005720DF" w:rsidRDefault="00DC10D5" w:rsidP="00067E3A">
            <w:pPr>
              <w:pStyle w:val="Listenabsatz"/>
              <w:spacing w:line="300" w:lineRule="auto"/>
              <w:rPr>
                <w:rFonts w:ascii="Arial" w:hAnsi="Arial" w:cs="Arial"/>
                <w:szCs w:val="22"/>
                <w:lang w:val="en-US"/>
              </w:rPr>
            </w:pPr>
          </w:p>
        </w:tc>
        <w:tc>
          <w:tcPr>
            <w:tcW w:w="4547" w:type="dxa"/>
            <w:gridSpan w:val="2"/>
          </w:tcPr>
          <w:p w14:paraId="4BAEDBF4" w14:textId="77777777" w:rsidR="00DC10D5" w:rsidRPr="00CC685C" w:rsidRDefault="00CB3B72" w:rsidP="003028F4">
            <w:pPr>
              <w:numPr>
                <w:ilvl w:val="0"/>
                <w:numId w:val="143"/>
              </w:numPr>
              <w:spacing w:line="300" w:lineRule="auto"/>
              <w:jc w:val="both"/>
              <w:rPr>
                <w:rFonts w:ascii="Arial" w:hAnsi="Arial" w:cs="Arial"/>
              </w:rPr>
            </w:pPr>
            <w:r w:rsidRPr="00CC685C">
              <w:rPr>
                <w:rFonts w:ascii="Arial" w:eastAsia="Times New Roman" w:hAnsi="Arial" w:cs="Arial"/>
              </w:rPr>
              <w:t xml:space="preserve">Der Lieferantin ist insoweit </w:t>
            </w:r>
            <w:r w:rsidR="00CC685C" w:rsidRPr="00CC685C">
              <w:rPr>
                <w:rFonts w:ascii="Arial" w:eastAsia="Times New Roman" w:hAnsi="Arial" w:cs="Arial"/>
              </w:rPr>
              <w:t xml:space="preserve">bekannt und sie erkennt an, dass </w:t>
            </w:r>
            <w:r w:rsidR="00CC685C">
              <w:rPr>
                <w:rFonts w:ascii="Arial" w:eastAsia="Times New Roman" w:hAnsi="Arial" w:cs="Arial"/>
              </w:rPr>
              <w:t>die termingerechte L</w:t>
            </w:r>
            <w:r w:rsidR="00F07482">
              <w:rPr>
                <w:rFonts w:ascii="Arial" w:eastAsia="Times New Roman" w:hAnsi="Arial" w:cs="Arial"/>
              </w:rPr>
              <w:t>ieferung der Vertragslokomotive</w:t>
            </w:r>
            <w:r w:rsidR="00CC685C">
              <w:rPr>
                <w:rFonts w:ascii="Arial" w:eastAsia="Times New Roman" w:hAnsi="Arial" w:cs="Arial"/>
              </w:rPr>
              <w:t xml:space="preserve"> (wie in Ziffer 3.1(a) dieses Vertrages definiert) in der vereinbarten Qualität und mit den </w:t>
            </w:r>
            <w:proofErr w:type="spellStart"/>
            <w:r w:rsidR="00CC685C">
              <w:rPr>
                <w:rFonts w:ascii="Arial" w:eastAsia="Times New Roman" w:hAnsi="Arial" w:cs="Arial"/>
              </w:rPr>
              <w:t>Lokomotiv</w:t>
            </w:r>
            <w:r w:rsidR="006B16A3">
              <w:rPr>
                <w:rFonts w:ascii="Arial" w:eastAsia="Times New Roman" w:hAnsi="Arial" w:cs="Arial"/>
              </w:rPr>
              <w:softHyphen/>
            </w:r>
            <w:r w:rsidR="00CC685C">
              <w:rPr>
                <w:rFonts w:ascii="Arial" w:eastAsia="Times New Roman" w:hAnsi="Arial" w:cs="Arial"/>
              </w:rPr>
              <w:t>spezifikationen</w:t>
            </w:r>
            <w:proofErr w:type="spellEnd"/>
            <w:r w:rsidR="00CC685C">
              <w:rPr>
                <w:rFonts w:ascii="Arial" w:eastAsia="Times New Roman" w:hAnsi="Arial" w:cs="Arial"/>
              </w:rPr>
              <w:t xml:space="preserve"> (wie in Ziffer 4</w:t>
            </w:r>
            <w:r w:rsidR="009B5BD9">
              <w:rPr>
                <w:rFonts w:ascii="Arial" w:eastAsia="Times New Roman" w:hAnsi="Arial" w:cs="Arial"/>
              </w:rPr>
              <w:t>.1</w:t>
            </w:r>
            <w:r w:rsidR="00CC685C">
              <w:rPr>
                <w:rFonts w:ascii="Arial" w:eastAsia="Times New Roman" w:hAnsi="Arial" w:cs="Arial"/>
              </w:rPr>
              <w:t xml:space="preserve"> dieses Vertrages definiert) für die Erwerberin vertragswesentlich ist</w:t>
            </w:r>
            <w:r w:rsidR="0057411D">
              <w:rPr>
                <w:rFonts w:ascii="Arial" w:eastAsia="Times New Roman" w:hAnsi="Arial" w:cs="Arial"/>
              </w:rPr>
              <w:t>.</w:t>
            </w:r>
            <w:r w:rsidR="00CC685C">
              <w:rPr>
                <w:rFonts w:ascii="Arial" w:eastAsia="Times New Roman" w:hAnsi="Arial" w:cs="Arial"/>
              </w:rPr>
              <w:t xml:space="preserve">    </w:t>
            </w:r>
          </w:p>
        </w:tc>
      </w:tr>
      <w:tr w:rsidR="00A14F21" w:rsidRPr="00A14F21" w14:paraId="0BA6C70A" w14:textId="77777777" w:rsidTr="002A5ED9">
        <w:trPr>
          <w:gridAfter w:val="1"/>
          <w:wAfter w:w="4547" w:type="dxa"/>
        </w:trPr>
        <w:tc>
          <w:tcPr>
            <w:tcW w:w="4554" w:type="dxa"/>
            <w:gridSpan w:val="2"/>
          </w:tcPr>
          <w:p w14:paraId="1E894485" w14:textId="77777777" w:rsidR="00A14F21" w:rsidRPr="00A14F21" w:rsidRDefault="00A14F21" w:rsidP="003028F4">
            <w:pPr>
              <w:numPr>
                <w:ilvl w:val="0"/>
                <w:numId w:val="143"/>
              </w:numPr>
              <w:spacing w:before="120" w:line="300" w:lineRule="auto"/>
              <w:jc w:val="both"/>
              <w:rPr>
                <w:rFonts w:ascii="Arial" w:eastAsia="Times New Roman" w:hAnsi="Arial" w:cs="Arial"/>
                <w:lang w:val="en-US"/>
              </w:rPr>
            </w:pPr>
            <w:r w:rsidRPr="005720DF">
              <w:rPr>
                <w:rFonts w:ascii="Arial" w:eastAsia="Times New Roman" w:hAnsi="Arial" w:cs="Arial"/>
                <w:lang w:val="en"/>
              </w:rPr>
              <w:t>This Agreement stipulates the conditions for the o</w:t>
            </w:r>
            <w:r>
              <w:rPr>
                <w:rFonts w:ascii="Arial" w:eastAsia="Times New Roman" w:hAnsi="Arial" w:cs="Arial"/>
                <w:lang w:val="en"/>
              </w:rPr>
              <w:t>rder, sale and delivery of the L</w:t>
            </w:r>
            <w:r w:rsidR="00E27C94">
              <w:rPr>
                <w:rFonts w:ascii="Arial" w:eastAsia="Times New Roman" w:hAnsi="Arial" w:cs="Arial"/>
                <w:lang w:val="en"/>
              </w:rPr>
              <w:t xml:space="preserve">ocomotive </w:t>
            </w:r>
            <w:r>
              <w:rPr>
                <w:rFonts w:ascii="Arial" w:eastAsia="Times New Roman" w:hAnsi="Arial" w:cs="Arial"/>
                <w:lang w:val="en"/>
              </w:rPr>
              <w:t>(as defined in Section 3.1(a))</w:t>
            </w:r>
            <w:r w:rsidRPr="005720DF">
              <w:rPr>
                <w:rFonts w:ascii="Arial" w:eastAsia="Times New Roman" w:hAnsi="Arial" w:cs="Arial"/>
                <w:lang w:val="en"/>
              </w:rPr>
              <w:t>.</w:t>
            </w:r>
          </w:p>
        </w:tc>
        <w:tc>
          <w:tcPr>
            <w:tcW w:w="4547" w:type="dxa"/>
            <w:gridSpan w:val="2"/>
          </w:tcPr>
          <w:p w14:paraId="13166874" w14:textId="77777777" w:rsidR="00A14F21" w:rsidRPr="00F30A2E" w:rsidRDefault="00A14F21" w:rsidP="003028F4">
            <w:pPr>
              <w:numPr>
                <w:ilvl w:val="0"/>
                <w:numId w:val="144"/>
              </w:numPr>
              <w:spacing w:before="120" w:line="300" w:lineRule="auto"/>
              <w:jc w:val="both"/>
              <w:rPr>
                <w:rFonts w:ascii="Arial" w:hAnsi="Arial" w:cs="Arial"/>
              </w:rPr>
            </w:pPr>
            <w:r w:rsidRPr="00F30A2E">
              <w:rPr>
                <w:rFonts w:ascii="Arial" w:eastAsia="Times New Roman" w:hAnsi="Arial" w:cs="Arial"/>
              </w:rPr>
              <w:t>Dieser Vertrag bestim</w:t>
            </w:r>
            <w:r>
              <w:rPr>
                <w:rFonts w:ascii="Arial" w:eastAsia="Times New Roman" w:hAnsi="Arial" w:cs="Arial"/>
              </w:rPr>
              <w:t>m</w:t>
            </w:r>
            <w:r w:rsidRPr="00F30A2E">
              <w:rPr>
                <w:rFonts w:ascii="Arial" w:eastAsia="Times New Roman" w:hAnsi="Arial" w:cs="Arial"/>
              </w:rPr>
              <w:t>t die Kondition der Bestellung, des Verkaufs und der Lieferun</w:t>
            </w:r>
            <w:r>
              <w:rPr>
                <w:rFonts w:ascii="Arial" w:eastAsia="Times New Roman" w:hAnsi="Arial" w:cs="Arial"/>
              </w:rPr>
              <w:t>g der V</w:t>
            </w:r>
            <w:r w:rsidRPr="00F30A2E">
              <w:rPr>
                <w:rFonts w:ascii="Arial" w:eastAsia="Times New Roman" w:hAnsi="Arial" w:cs="Arial"/>
              </w:rPr>
              <w:t>ertrags</w:t>
            </w:r>
            <w:r w:rsidR="00E27C94">
              <w:rPr>
                <w:rFonts w:ascii="Arial" w:eastAsia="Times New Roman" w:hAnsi="Arial" w:cs="Arial"/>
              </w:rPr>
              <w:t>lokomotive</w:t>
            </w:r>
            <w:r>
              <w:rPr>
                <w:rFonts w:ascii="Arial" w:eastAsia="Times New Roman" w:hAnsi="Arial" w:cs="Arial"/>
              </w:rPr>
              <w:t xml:space="preserve"> (wie in Ziffer 3.1(a) definiert)</w:t>
            </w:r>
            <w:r w:rsidRPr="00F30A2E">
              <w:rPr>
                <w:rFonts w:ascii="Arial" w:eastAsia="Times New Roman" w:hAnsi="Arial" w:cs="Arial"/>
              </w:rPr>
              <w:t>.</w:t>
            </w:r>
          </w:p>
          <w:p w14:paraId="5DB1DE37" w14:textId="77777777" w:rsidR="00A14F21" w:rsidRPr="00A14F21" w:rsidRDefault="00A14F21" w:rsidP="00E82FFF">
            <w:pPr>
              <w:spacing w:before="120" w:line="300" w:lineRule="auto"/>
              <w:ind w:left="567"/>
              <w:jc w:val="both"/>
              <w:rPr>
                <w:rFonts w:ascii="Arial" w:eastAsia="Times New Roman" w:hAnsi="Arial" w:cs="Arial"/>
              </w:rPr>
            </w:pPr>
          </w:p>
        </w:tc>
      </w:tr>
      <w:tr w:rsidR="00DC10D5" w:rsidRPr="00F30A2E" w14:paraId="3C5C3F88" w14:textId="77777777" w:rsidTr="002A5ED9">
        <w:trPr>
          <w:gridAfter w:val="1"/>
          <w:wAfter w:w="4547" w:type="dxa"/>
        </w:trPr>
        <w:tc>
          <w:tcPr>
            <w:tcW w:w="4554" w:type="dxa"/>
            <w:gridSpan w:val="2"/>
          </w:tcPr>
          <w:p w14:paraId="182E830E" w14:textId="77777777" w:rsidR="00DC10D5" w:rsidRPr="005720DF" w:rsidRDefault="00DC10D5" w:rsidP="00067E3A">
            <w:pPr>
              <w:keepNext/>
              <w:spacing w:before="120" w:line="300" w:lineRule="auto"/>
              <w:jc w:val="both"/>
              <w:rPr>
                <w:rFonts w:ascii="Arial" w:hAnsi="Arial" w:cs="Arial"/>
                <w:lang w:val="en"/>
              </w:rPr>
            </w:pPr>
            <w:r w:rsidRPr="005720DF">
              <w:rPr>
                <w:rFonts w:ascii="Arial" w:hAnsi="Arial" w:cs="Arial"/>
                <w:b/>
                <w:lang w:val="en"/>
              </w:rPr>
              <w:t xml:space="preserve">NOW, THEREFORE, </w:t>
            </w:r>
            <w:r w:rsidRPr="005720DF">
              <w:rPr>
                <w:rFonts w:ascii="Arial" w:hAnsi="Arial" w:cs="Arial"/>
                <w:lang w:val="en"/>
              </w:rPr>
              <w:t xml:space="preserve">the Parties enter into the following Sale and Supply Agreement for the Procurement, Manufacturing, Supply, Delivery and Sale of </w:t>
            </w:r>
            <w:r w:rsidR="008B0E48">
              <w:rPr>
                <w:rFonts w:ascii="Arial" w:hAnsi="Arial" w:cs="Arial"/>
                <w:lang w:val="en"/>
              </w:rPr>
              <w:t>one locomotive</w:t>
            </w:r>
            <w:r w:rsidRPr="005720DF">
              <w:rPr>
                <w:rFonts w:ascii="Arial" w:hAnsi="Arial" w:cs="Arial"/>
                <w:lang w:val="en"/>
              </w:rPr>
              <w:t xml:space="preserve"> (the </w:t>
            </w:r>
            <w:r w:rsidRPr="005720DF">
              <w:rPr>
                <w:rFonts w:ascii="Arial" w:hAnsi="Arial" w:cs="Arial"/>
                <w:b/>
                <w:i/>
                <w:lang w:val="en"/>
              </w:rPr>
              <w:t>Agreement</w:t>
            </w:r>
            <w:r w:rsidRPr="005720DF">
              <w:rPr>
                <w:rFonts w:ascii="Arial" w:hAnsi="Arial" w:cs="Arial"/>
                <w:lang w:val="en"/>
              </w:rPr>
              <w:t>) on the date specified on the signature page hereof:</w:t>
            </w:r>
          </w:p>
          <w:p w14:paraId="4B66814F" w14:textId="77777777" w:rsidR="00DC10D5" w:rsidRPr="005720DF" w:rsidRDefault="00DC10D5" w:rsidP="00067E3A">
            <w:pPr>
              <w:spacing w:line="300" w:lineRule="auto"/>
              <w:rPr>
                <w:rFonts w:ascii="Arial" w:hAnsi="Arial" w:cs="Arial"/>
                <w:lang w:val="en"/>
              </w:rPr>
            </w:pPr>
          </w:p>
        </w:tc>
        <w:tc>
          <w:tcPr>
            <w:tcW w:w="4547" w:type="dxa"/>
            <w:gridSpan w:val="2"/>
          </w:tcPr>
          <w:p w14:paraId="367B89A5" w14:textId="77777777" w:rsidR="00DC10D5" w:rsidRPr="00F30A2E" w:rsidRDefault="00F30A2E" w:rsidP="008B0E48">
            <w:pPr>
              <w:keepNext/>
              <w:spacing w:before="120" w:line="300" w:lineRule="auto"/>
              <w:jc w:val="both"/>
              <w:rPr>
                <w:rFonts w:ascii="Arial" w:hAnsi="Arial" w:cs="Arial"/>
              </w:rPr>
            </w:pPr>
            <w:r w:rsidRPr="00F30A2E">
              <w:rPr>
                <w:rFonts w:ascii="Arial" w:hAnsi="Arial" w:cs="Arial"/>
                <w:b/>
              </w:rPr>
              <w:t xml:space="preserve">DIES VORAUSGESCHICKT </w:t>
            </w:r>
            <w:r w:rsidRPr="00F30A2E">
              <w:rPr>
                <w:rFonts w:ascii="Arial" w:hAnsi="Arial" w:cs="Arial"/>
              </w:rPr>
              <w:t xml:space="preserve">schließen die Parteien den nachfolgenden Kauf- und Liefervertrag über die Beschaffung, die Herstellung, </w:t>
            </w:r>
            <w:r>
              <w:rPr>
                <w:rFonts w:ascii="Arial" w:hAnsi="Arial" w:cs="Arial"/>
              </w:rPr>
              <w:t xml:space="preserve">die Lieferung und den </w:t>
            </w:r>
            <w:r w:rsidRPr="00F30A2E">
              <w:rPr>
                <w:rFonts w:ascii="Arial" w:hAnsi="Arial" w:cs="Arial"/>
              </w:rPr>
              <w:t xml:space="preserve">Verkauf </w:t>
            </w:r>
            <w:r w:rsidR="008B0E48">
              <w:rPr>
                <w:rFonts w:ascii="Arial" w:hAnsi="Arial" w:cs="Arial"/>
              </w:rPr>
              <w:t>einer Lokomotive</w:t>
            </w:r>
            <w:r w:rsidR="00DC10D5" w:rsidRPr="00F30A2E">
              <w:rPr>
                <w:rFonts w:ascii="Arial" w:hAnsi="Arial" w:cs="Arial"/>
              </w:rPr>
              <w:t xml:space="preserve"> (</w:t>
            </w:r>
            <w:r>
              <w:rPr>
                <w:rFonts w:ascii="Arial" w:hAnsi="Arial" w:cs="Arial"/>
              </w:rPr>
              <w:t>der</w:t>
            </w:r>
            <w:r w:rsidR="00DC10D5" w:rsidRPr="00F30A2E">
              <w:rPr>
                <w:rFonts w:ascii="Arial" w:hAnsi="Arial" w:cs="Arial"/>
              </w:rPr>
              <w:t xml:space="preserve"> </w:t>
            </w:r>
            <w:r>
              <w:rPr>
                <w:rFonts w:ascii="Arial" w:hAnsi="Arial" w:cs="Arial"/>
                <w:b/>
                <w:i/>
              </w:rPr>
              <w:t>Vertrag</w:t>
            </w:r>
            <w:r w:rsidR="00DC10D5" w:rsidRPr="00F30A2E">
              <w:rPr>
                <w:rFonts w:ascii="Arial" w:hAnsi="Arial" w:cs="Arial"/>
              </w:rPr>
              <w:t>)</w:t>
            </w:r>
            <w:r>
              <w:rPr>
                <w:rFonts w:ascii="Arial" w:hAnsi="Arial" w:cs="Arial"/>
              </w:rPr>
              <w:t xml:space="preserve"> an dem auf der Unterschriftsseite angegebenem Datum</w:t>
            </w:r>
            <w:r w:rsidR="006B0471">
              <w:rPr>
                <w:rFonts w:ascii="Arial" w:hAnsi="Arial" w:cs="Arial"/>
              </w:rPr>
              <w:t>:</w:t>
            </w:r>
          </w:p>
        </w:tc>
      </w:tr>
      <w:tr w:rsidR="006B4C8A" w:rsidRPr="00156A96" w14:paraId="626884C0" w14:textId="77777777" w:rsidTr="002A5ED9">
        <w:trPr>
          <w:gridAfter w:val="1"/>
          <w:wAfter w:w="4547" w:type="dxa"/>
        </w:trPr>
        <w:tc>
          <w:tcPr>
            <w:tcW w:w="9101" w:type="dxa"/>
            <w:gridSpan w:val="4"/>
          </w:tcPr>
          <w:p w14:paraId="39FE0DE9" w14:textId="77777777" w:rsidR="006B4C8A" w:rsidRPr="00587D21" w:rsidRDefault="006B4C8A" w:rsidP="00587D21">
            <w:pPr>
              <w:pStyle w:val="AOHead1"/>
              <w:tabs>
                <w:tab w:val="clear" w:pos="720"/>
                <w:tab w:val="num" w:pos="601"/>
              </w:tabs>
              <w:ind w:left="601" w:hanging="567"/>
              <w:rPr>
                <w:rFonts w:ascii="Arial" w:hAnsi="Arial" w:cs="Arial"/>
              </w:rPr>
            </w:pPr>
            <w:bookmarkStart w:id="1" w:name="_Toc451172371"/>
            <w:bookmarkStart w:id="2" w:name="_Toc451530998"/>
            <w:bookmarkStart w:id="3" w:name="_Toc88682050"/>
            <w:r w:rsidRPr="00587D21">
              <w:rPr>
                <w:rFonts w:ascii="Arial" w:hAnsi="Arial" w:cs="Arial"/>
              </w:rPr>
              <w:t>TERMINOLOGY – Terminologie</w:t>
            </w:r>
            <w:bookmarkEnd w:id="1"/>
            <w:bookmarkEnd w:id="2"/>
            <w:bookmarkEnd w:id="3"/>
          </w:p>
        </w:tc>
      </w:tr>
      <w:tr w:rsidR="00DC10D5" w:rsidRPr="005C737F" w14:paraId="69468AB9" w14:textId="77777777" w:rsidTr="002A5ED9">
        <w:trPr>
          <w:gridAfter w:val="1"/>
          <w:wAfter w:w="4547" w:type="dxa"/>
        </w:trPr>
        <w:tc>
          <w:tcPr>
            <w:tcW w:w="4554" w:type="dxa"/>
            <w:gridSpan w:val="2"/>
          </w:tcPr>
          <w:p w14:paraId="5EB9A32C" w14:textId="77777777" w:rsidR="00DC10D5" w:rsidRPr="00290E28" w:rsidRDefault="004B0777" w:rsidP="003028F4">
            <w:pPr>
              <w:pStyle w:val="AOHead2"/>
              <w:numPr>
                <w:ilvl w:val="1"/>
                <w:numId w:val="131"/>
              </w:numPr>
              <w:tabs>
                <w:tab w:val="clear" w:pos="720"/>
                <w:tab w:val="num" w:pos="600"/>
              </w:tabs>
              <w:spacing w:before="120" w:line="300" w:lineRule="auto"/>
              <w:rPr>
                <w:rFonts w:ascii="Arial" w:eastAsia="Times New Roman" w:hAnsi="Arial" w:cs="Arial"/>
                <w:b w:val="0"/>
                <w:lang w:val="en"/>
              </w:rPr>
            </w:pPr>
            <w:r w:rsidRPr="00290E28">
              <w:rPr>
                <w:rFonts w:ascii="Arial" w:eastAsia="Times New Roman" w:hAnsi="Arial" w:cs="Arial"/>
                <w:b w:val="0"/>
                <w:lang w:val="en"/>
              </w:rPr>
              <w:t>Definition</w:t>
            </w:r>
            <w:r w:rsidR="00757154" w:rsidRPr="00290E28">
              <w:rPr>
                <w:rFonts w:ascii="Arial" w:eastAsia="Times New Roman" w:hAnsi="Arial" w:cs="Arial"/>
                <w:b w:val="0"/>
                <w:lang w:val="en"/>
              </w:rPr>
              <w:t>s</w:t>
            </w:r>
          </w:p>
          <w:p w14:paraId="12B5BEA1" w14:textId="77777777" w:rsidR="00DC10D5" w:rsidRPr="00290E28" w:rsidRDefault="00DC10D5" w:rsidP="00A17F4B">
            <w:pPr>
              <w:pStyle w:val="AOHead3"/>
              <w:numPr>
                <w:ilvl w:val="0"/>
                <w:numId w:val="0"/>
              </w:numPr>
              <w:tabs>
                <w:tab w:val="left" w:pos="604"/>
              </w:tabs>
              <w:spacing w:before="120" w:line="300" w:lineRule="auto"/>
              <w:ind w:left="604"/>
              <w:rPr>
                <w:rFonts w:ascii="Arial" w:hAnsi="Arial" w:cs="Arial"/>
              </w:rPr>
            </w:pPr>
            <w:r w:rsidRPr="00290E28">
              <w:rPr>
                <w:rFonts w:ascii="Arial" w:hAnsi="Arial" w:cs="Arial"/>
              </w:rPr>
              <w:t>The following rules of interpretation apply to this Contract:</w:t>
            </w:r>
          </w:p>
        </w:tc>
        <w:tc>
          <w:tcPr>
            <w:tcW w:w="4547" w:type="dxa"/>
            <w:gridSpan w:val="2"/>
          </w:tcPr>
          <w:p w14:paraId="615EF2B0" w14:textId="77777777" w:rsidR="00DC10D5" w:rsidRPr="00553F88" w:rsidRDefault="004B0777" w:rsidP="003028F4">
            <w:pPr>
              <w:pStyle w:val="AOHead2"/>
              <w:numPr>
                <w:ilvl w:val="1"/>
                <w:numId w:val="97"/>
              </w:numPr>
              <w:tabs>
                <w:tab w:val="clear" w:pos="720"/>
                <w:tab w:val="num" w:pos="585"/>
              </w:tabs>
              <w:spacing w:before="120" w:line="300" w:lineRule="auto"/>
              <w:ind w:left="585" w:hanging="567"/>
              <w:rPr>
                <w:rFonts w:ascii="Arial" w:eastAsia="Times New Roman" w:hAnsi="Arial" w:cs="Arial"/>
                <w:b w:val="0"/>
                <w:lang w:val="en"/>
              </w:rPr>
            </w:pPr>
            <w:proofErr w:type="spellStart"/>
            <w:r w:rsidRPr="00553F88">
              <w:rPr>
                <w:rFonts w:ascii="Arial" w:eastAsia="Times New Roman" w:hAnsi="Arial" w:cs="Arial"/>
                <w:b w:val="0"/>
                <w:lang w:val="en"/>
              </w:rPr>
              <w:t>Definition</w:t>
            </w:r>
            <w:r w:rsidR="00757154">
              <w:rPr>
                <w:rFonts w:ascii="Arial" w:eastAsia="Times New Roman" w:hAnsi="Arial" w:cs="Arial"/>
                <w:b w:val="0"/>
                <w:lang w:val="en"/>
              </w:rPr>
              <w:t>en</w:t>
            </w:r>
            <w:proofErr w:type="spellEnd"/>
          </w:p>
          <w:p w14:paraId="12913FBA" w14:textId="77777777" w:rsidR="00DC10D5" w:rsidRPr="00022048" w:rsidRDefault="00757154" w:rsidP="00A17F4B">
            <w:pPr>
              <w:pStyle w:val="AOHead3"/>
              <w:numPr>
                <w:ilvl w:val="0"/>
                <w:numId w:val="0"/>
              </w:numPr>
              <w:tabs>
                <w:tab w:val="left" w:pos="1020"/>
              </w:tabs>
              <w:spacing w:before="120" w:line="300" w:lineRule="auto"/>
              <w:ind w:left="595"/>
              <w:rPr>
                <w:rFonts w:ascii="Arial" w:hAnsi="Arial" w:cs="Arial"/>
                <w:lang w:val="de-DE"/>
              </w:rPr>
            </w:pPr>
            <w:r w:rsidRPr="00D5504C">
              <w:rPr>
                <w:rFonts w:ascii="Arial" w:hAnsi="Arial" w:cs="Arial"/>
                <w:lang w:val="de-DE"/>
              </w:rPr>
              <w:t>Für die Auslegung dieses Vertrag</w:t>
            </w:r>
            <w:r w:rsidR="002037A5">
              <w:rPr>
                <w:rFonts w:ascii="Arial" w:hAnsi="Arial" w:cs="Arial"/>
                <w:lang w:val="de-DE"/>
              </w:rPr>
              <w:t>es</w:t>
            </w:r>
            <w:r w:rsidRPr="00D5504C">
              <w:rPr>
                <w:rFonts w:ascii="Arial" w:hAnsi="Arial" w:cs="Arial"/>
                <w:lang w:val="de-DE"/>
              </w:rPr>
              <w:t xml:space="preserve"> gelten die folgenden Definitionen</w:t>
            </w:r>
            <w:r w:rsidR="00DC10D5" w:rsidRPr="00D5504C">
              <w:rPr>
                <w:rFonts w:ascii="Arial" w:hAnsi="Arial" w:cs="Arial"/>
                <w:lang w:val="de-DE"/>
              </w:rPr>
              <w:t>:</w:t>
            </w:r>
          </w:p>
        </w:tc>
      </w:tr>
      <w:tr w:rsidR="00DC10D5" w:rsidRPr="00CE72D7" w14:paraId="5AF161CC" w14:textId="77777777" w:rsidTr="002A5ED9">
        <w:trPr>
          <w:gridAfter w:val="1"/>
          <w:wAfter w:w="4547" w:type="dxa"/>
        </w:trPr>
        <w:tc>
          <w:tcPr>
            <w:tcW w:w="4554" w:type="dxa"/>
            <w:gridSpan w:val="2"/>
          </w:tcPr>
          <w:p w14:paraId="5244D856" w14:textId="3E301AB5" w:rsidR="00DC10D5" w:rsidRPr="001A002C" w:rsidRDefault="00DC10D5" w:rsidP="00AC197C">
            <w:pPr>
              <w:pStyle w:val="AOHead4"/>
              <w:tabs>
                <w:tab w:val="clear" w:pos="2160"/>
                <w:tab w:val="num" w:pos="1029"/>
              </w:tabs>
              <w:spacing w:before="120" w:line="300" w:lineRule="auto"/>
              <w:ind w:left="1029" w:hanging="426"/>
              <w:rPr>
                <w:rFonts w:ascii="Arial" w:hAnsi="Arial" w:cs="Arial"/>
              </w:rPr>
            </w:pPr>
            <w:r w:rsidRPr="005720DF">
              <w:rPr>
                <w:rFonts w:ascii="Arial" w:hAnsi="Arial" w:cs="Arial"/>
                <w:b/>
              </w:rPr>
              <w:t>Business Day</w:t>
            </w:r>
            <w:r w:rsidRPr="005720DF">
              <w:rPr>
                <w:rFonts w:ascii="Arial" w:hAnsi="Arial" w:cs="Arial"/>
              </w:rPr>
              <w:t xml:space="preserve"> means any day during which </w:t>
            </w:r>
            <w:proofErr w:type="gramStart"/>
            <w:r w:rsidRPr="005720DF">
              <w:rPr>
                <w:rFonts w:ascii="Arial" w:hAnsi="Arial" w:cs="Arial"/>
              </w:rPr>
              <w:t>either Supplier’s or C</w:t>
            </w:r>
            <w:r w:rsidR="006E35F8">
              <w:rPr>
                <w:rFonts w:ascii="Arial" w:hAnsi="Arial" w:cs="Arial"/>
              </w:rPr>
              <w:t xml:space="preserve">ustomer’s offices are open </w:t>
            </w:r>
            <w:r w:rsidRPr="005720DF">
              <w:rPr>
                <w:rFonts w:ascii="Arial" w:hAnsi="Arial" w:cs="Arial"/>
              </w:rPr>
              <w:t>and</w:t>
            </w:r>
            <w:proofErr w:type="gramEnd"/>
            <w:r w:rsidRPr="005720DF">
              <w:rPr>
                <w:rFonts w:ascii="Arial" w:hAnsi="Arial" w:cs="Arial"/>
              </w:rPr>
              <w:t xml:space="preserve"> which is not a public holiday in either </w:t>
            </w:r>
            <w:r w:rsidR="008B0E48" w:rsidRPr="008B0E48">
              <w:rPr>
                <w:rFonts w:ascii="Arial" w:hAnsi="Arial" w:cs="Arial"/>
                <w:highlight w:val="yellow"/>
              </w:rPr>
              <w:t>[_______]</w:t>
            </w:r>
            <w:r w:rsidRPr="005720DF">
              <w:rPr>
                <w:rFonts w:ascii="Arial" w:hAnsi="Arial" w:cs="Arial"/>
              </w:rPr>
              <w:t xml:space="preserve">, the Federal </w:t>
            </w:r>
            <w:r w:rsidRPr="005720DF">
              <w:rPr>
                <w:rFonts w:ascii="Arial" w:hAnsi="Arial" w:cs="Arial"/>
              </w:rPr>
              <w:lastRenderedPageBreak/>
              <w:t xml:space="preserve">Republic of Germany or </w:t>
            </w:r>
            <w:r w:rsidR="00CE72D7">
              <w:rPr>
                <w:rFonts w:ascii="Arial" w:hAnsi="Arial" w:cs="Arial"/>
              </w:rPr>
              <w:t xml:space="preserve">the Federal State of </w:t>
            </w:r>
            <w:r w:rsidRPr="005720DF">
              <w:rPr>
                <w:rFonts w:ascii="Arial" w:hAnsi="Arial" w:cs="Arial"/>
              </w:rPr>
              <w:t xml:space="preserve">Berlin. </w:t>
            </w:r>
          </w:p>
        </w:tc>
        <w:tc>
          <w:tcPr>
            <w:tcW w:w="4547" w:type="dxa"/>
            <w:gridSpan w:val="2"/>
          </w:tcPr>
          <w:p w14:paraId="362C421F" w14:textId="77777777" w:rsidR="00DC10D5" w:rsidRPr="00E8798F" w:rsidRDefault="006E35F8" w:rsidP="003028F4">
            <w:pPr>
              <w:pStyle w:val="AOHead4"/>
              <w:numPr>
                <w:ilvl w:val="3"/>
                <w:numId w:val="90"/>
              </w:numPr>
              <w:tabs>
                <w:tab w:val="clear" w:pos="2160"/>
                <w:tab w:val="num" w:pos="1020"/>
              </w:tabs>
              <w:spacing w:before="120" w:line="300" w:lineRule="auto"/>
              <w:ind w:left="1013" w:hanging="426"/>
              <w:rPr>
                <w:rFonts w:ascii="Arial" w:hAnsi="Arial" w:cs="Arial"/>
                <w:lang w:val="de-DE"/>
              </w:rPr>
            </w:pPr>
            <w:r w:rsidRPr="00E8798F">
              <w:rPr>
                <w:rFonts w:ascii="Arial" w:hAnsi="Arial" w:cs="Arial"/>
                <w:b/>
                <w:lang w:val="de-DE"/>
              </w:rPr>
              <w:lastRenderedPageBreak/>
              <w:t>Arbeitstag</w:t>
            </w:r>
            <w:r w:rsidR="00DC10D5" w:rsidRPr="00E8798F">
              <w:rPr>
                <w:rFonts w:ascii="Arial" w:hAnsi="Arial" w:cs="Arial"/>
                <w:lang w:val="de-DE"/>
              </w:rPr>
              <w:t xml:space="preserve"> </w:t>
            </w:r>
            <w:r w:rsidRPr="00E8798F">
              <w:rPr>
                <w:rFonts w:ascii="Arial" w:hAnsi="Arial" w:cs="Arial"/>
                <w:lang w:val="de-DE"/>
              </w:rPr>
              <w:t xml:space="preserve">bezeichnet jeden Tag, an dem die Geschäftsräume der Lieferantin oder der Erwerberin geöffnet sind und der kein </w:t>
            </w:r>
            <w:r w:rsidR="004240F3">
              <w:rPr>
                <w:rFonts w:ascii="Arial" w:hAnsi="Arial" w:cs="Arial"/>
                <w:lang w:val="de-DE"/>
              </w:rPr>
              <w:t xml:space="preserve">gesetzlicher </w:t>
            </w:r>
            <w:r w:rsidRPr="00E8798F">
              <w:rPr>
                <w:rFonts w:ascii="Arial" w:hAnsi="Arial" w:cs="Arial"/>
                <w:lang w:val="de-DE"/>
              </w:rPr>
              <w:t xml:space="preserve">Feiertag in </w:t>
            </w:r>
            <w:r w:rsidR="008B0E48">
              <w:rPr>
                <w:rFonts w:ascii="Arial" w:hAnsi="Arial" w:cs="Arial"/>
                <w:highlight w:val="yellow"/>
                <w:lang w:val="de-DE"/>
              </w:rPr>
              <w:t>[__</w:t>
            </w:r>
            <w:r w:rsidR="008B0E48" w:rsidRPr="008B0E48">
              <w:rPr>
                <w:rFonts w:ascii="Arial" w:hAnsi="Arial" w:cs="Arial"/>
                <w:highlight w:val="yellow"/>
                <w:lang w:val="de-DE"/>
              </w:rPr>
              <w:t>____]</w:t>
            </w:r>
            <w:r w:rsidRPr="00E8798F">
              <w:rPr>
                <w:rFonts w:ascii="Arial" w:hAnsi="Arial" w:cs="Arial"/>
                <w:lang w:val="de-DE"/>
              </w:rPr>
              <w:t xml:space="preserve">, </w:t>
            </w:r>
            <w:r w:rsidRPr="00E8798F">
              <w:rPr>
                <w:rFonts w:ascii="Arial" w:hAnsi="Arial" w:cs="Arial"/>
                <w:lang w:val="de-DE"/>
              </w:rPr>
              <w:lastRenderedPageBreak/>
              <w:t xml:space="preserve">der Bundesrepublik Deutschland oder dem Land Berlin ist. </w:t>
            </w:r>
          </w:p>
        </w:tc>
      </w:tr>
      <w:tr w:rsidR="001A002C" w:rsidRPr="001A002C" w14:paraId="1A11BEE9" w14:textId="77777777" w:rsidTr="002A5ED9">
        <w:trPr>
          <w:gridAfter w:val="1"/>
          <w:wAfter w:w="4547" w:type="dxa"/>
        </w:trPr>
        <w:tc>
          <w:tcPr>
            <w:tcW w:w="4554" w:type="dxa"/>
            <w:gridSpan w:val="2"/>
          </w:tcPr>
          <w:p w14:paraId="7941B456" w14:textId="2DD1A5F1" w:rsidR="001A002C" w:rsidRDefault="001A002C" w:rsidP="00A17F4B">
            <w:pPr>
              <w:pStyle w:val="AOHead4"/>
              <w:tabs>
                <w:tab w:val="clear" w:pos="2160"/>
                <w:tab w:val="num" w:pos="1029"/>
                <w:tab w:val="num" w:pos="1313"/>
              </w:tabs>
              <w:spacing w:before="120" w:line="300" w:lineRule="auto"/>
              <w:ind w:left="1029" w:hanging="425"/>
              <w:rPr>
                <w:rFonts w:ascii="Arial" w:eastAsia="Times New Roman" w:hAnsi="Arial" w:cs="Arial"/>
                <w:bCs/>
                <w:lang w:val="en"/>
              </w:rPr>
            </w:pPr>
            <w:r w:rsidRPr="005720DF">
              <w:rPr>
                <w:rFonts w:ascii="Arial" w:eastAsia="Times New Roman" w:hAnsi="Arial" w:cs="Arial"/>
                <w:lang w:val="en"/>
              </w:rPr>
              <w:lastRenderedPageBreak/>
              <w:t xml:space="preserve">A </w:t>
            </w:r>
            <w:r w:rsidRPr="005720DF">
              <w:rPr>
                <w:rFonts w:ascii="Arial" w:eastAsia="Times New Roman" w:hAnsi="Arial" w:cs="Arial"/>
                <w:b/>
                <w:bCs/>
                <w:lang w:val="en"/>
              </w:rPr>
              <w:t>“person”</w:t>
            </w:r>
            <w:r w:rsidRPr="005720DF">
              <w:rPr>
                <w:rFonts w:ascii="Arial" w:eastAsia="Times New Roman" w:hAnsi="Arial" w:cs="Arial"/>
                <w:lang w:val="en"/>
              </w:rPr>
              <w:t xml:space="preserve"> refers to a Party, a legal person, an individual, an enterprise, a company or a partnership, a government agency, a public authority or another body, independent of whether it is incorporated or not or whether it has its own legal personality. Furthermore, the term refers to the</w:t>
            </w:r>
            <w:r>
              <w:rPr>
                <w:rFonts w:ascii="Arial" w:eastAsia="Times New Roman" w:hAnsi="Arial" w:cs="Arial"/>
                <w:lang w:val="en"/>
              </w:rPr>
              <w:t>ir respective</w:t>
            </w:r>
            <w:r w:rsidRPr="005720DF">
              <w:rPr>
                <w:rFonts w:ascii="Arial" w:eastAsia="Times New Roman" w:hAnsi="Arial" w:cs="Arial"/>
                <w:lang w:val="en"/>
              </w:rPr>
              <w:t xml:space="preserve"> legal representatives, successors and </w:t>
            </w:r>
            <w:r w:rsidR="00CF31E4">
              <w:rPr>
                <w:rFonts w:ascii="Arial" w:eastAsia="Times New Roman" w:hAnsi="Arial" w:cs="Arial"/>
                <w:lang w:val="en"/>
              </w:rPr>
              <w:t>P</w:t>
            </w:r>
            <w:r w:rsidRPr="005720DF">
              <w:rPr>
                <w:rFonts w:ascii="Arial" w:eastAsia="Times New Roman" w:hAnsi="Arial" w:cs="Arial"/>
                <w:lang w:val="en"/>
              </w:rPr>
              <w:t xml:space="preserve">ermitted </w:t>
            </w:r>
            <w:r w:rsidR="00CF31E4">
              <w:rPr>
                <w:rFonts w:ascii="Arial" w:eastAsia="Times New Roman" w:hAnsi="Arial" w:cs="Arial"/>
                <w:lang w:val="en"/>
              </w:rPr>
              <w:t>A</w:t>
            </w:r>
            <w:r w:rsidR="00CF31E4" w:rsidRPr="005720DF">
              <w:rPr>
                <w:rFonts w:ascii="Arial" w:eastAsia="Times New Roman" w:hAnsi="Arial" w:cs="Arial"/>
                <w:lang w:val="en"/>
              </w:rPr>
              <w:t>ssignees</w:t>
            </w:r>
            <w:r w:rsidRPr="005720DF">
              <w:rPr>
                <w:rFonts w:ascii="Arial" w:eastAsia="Times New Roman" w:hAnsi="Arial" w:cs="Arial"/>
                <w:lang w:val="en"/>
              </w:rPr>
              <w:t>.</w:t>
            </w:r>
          </w:p>
          <w:p w14:paraId="68B0304A" w14:textId="77777777" w:rsidR="001A002C" w:rsidRPr="001A002C" w:rsidRDefault="001A002C" w:rsidP="00A17F4B">
            <w:pPr>
              <w:pStyle w:val="AODocTxtL3"/>
              <w:tabs>
                <w:tab w:val="num" w:pos="1029"/>
              </w:tabs>
              <w:spacing w:line="300" w:lineRule="auto"/>
              <w:ind w:left="1029"/>
              <w:rPr>
                <w:lang w:val="en"/>
              </w:rPr>
            </w:pPr>
          </w:p>
        </w:tc>
        <w:tc>
          <w:tcPr>
            <w:tcW w:w="4547" w:type="dxa"/>
            <w:gridSpan w:val="2"/>
          </w:tcPr>
          <w:p w14:paraId="4A397A32" w14:textId="77777777" w:rsidR="001A002C" w:rsidRPr="00E8798F" w:rsidRDefault="001A002C" w:rsidP="003028F4">
            <w:pPr>
              <w:pStyle w:val="AOHead4"/>
              <w:numPr>
                <w:ilvl w:val="3"/>
                <w:numId w:val="91"/>
              </w:numPr>
              <w:tabs>
                <w:tab w:val="clear" w:pos="2160"/>
                <w:tab w:val="num" w:pos="1020"/>
              </w:tabs>
              <w:spacing w:before="120" w:line="300" w:lineRule="auto"/>
              <w:ind w:left="1013" w:hanging="426"/>
              <w:rPr>
                <w:lang w:val="de-DE"/>
              </w:rPr>
            </w:pPr>
            <w:r w:rsidRPr="00E8798F">
              <w:rPr>
                <w:rFonts w:ascii="Arial" w:eastAsia="Times New Roman" w:hAnsi="Arial" w:cs="Arial"/>
                <w:lang w:val="de-DE"/>
              </w:rPr>
              <w:t xml:space="preserve">Als </w:t>
            </w:r>
            <w:r w:rsidRPr="00E8798F">
              <w:rPr>
                <w:rFonts w:ascii="Arial" w:eastAsia="Times New Roman" w:hAnsi="Arial" w:cs="Arial"/>
                <w:b/>
                <w:bCs/>
                <w:lang w:val="de-DE"/>
              </w:rPr>
              <w:t>“Person”</w:t>
            </w:r>
            <w:r w:rsidR="00240BC6" w:rsidRPr="00E8798F">
              <w:rPr>
                <w:rFonts w:ascii="Arial" w:eastAsia="Times New Roman" w:hAnsi="Arial" w:cs="Arial"/>
                <w:lang w:val="de-DE"/>
              </w:rPr>
              <w:t xml:space="preserve"> wird jede P</w:t>
            </w:r>
            <w:r w:rsidRPr="00E8798F">
              <w:rPr>
                <w:rFonts w:ascii="Arial" w:eastAsia="Times New Roman" w:hAnsi="Arial" w:cs="Arial"/>
                <w:lang w:val="de-DE"/>
              </w:rPr>
              <w:t>artei, eine juristische oder nat</w:t>
            </w:r>
            <w:r w:rsidR="004240F3">
              <w:rPr>
                <w:rFonts w:ascii="Arial" w:eastAsia="Times New Roman" w:hAnsi="Arial" w:cs="Arial"/>
                <w:lang w:val="de-DE"/>
              </w:rPr>
              <w:t>ü</w:t>
            </w:r>
            <w:r w:rsidRPr="00E8798F">
              <w:rPr>
                <w:rFonts w:ascii="Arial" w:eastAsia="Times New Roman" w:hAnsi="Arial" w:cs="Arial"/>
                <w:lang w:val="de-DE"/>
              </w:rPr>
              <w:t xml:space="preserve">rliche Person, ein Unternehmen, eine Gesellschaft oder eine Partnerschaft sowie eine Regierungsstelle, eine Behörde oder eine andere Stelle </w:t>
            </w:r>
            <w:r w:rsidR="00F21F4D">
              <w:rPr>
                <w:rFonts w:ascii="Arial" w:eastAsia="Times New Roman" w:hAnsi="Arial" w:cs="Arial"/>
                <w:lang w:val="de-DE"/>
              </w:rPr>
              <w:t>bezeichnet,</w:t>
            </w:r>
            <w:r w:rsidR="00F21F4D" w:rsidRPr="00E8798F">
              <w:rPr>
                <w:rFonts w:ascii="Arial" w:eastAsia="Times New Roman" w:hAnsi="Arial" w:cs="Arial"/>
                <w:lang w:val="de-DE"/>
              </w:rPr>
              <w:t xml:space="preserve"> </w:t>
            </w:r>
            <w:r w:rsidRPr="00E8798F">
              <w:rPr>
                <w:rFonts w:ascii="Arial" w:eastAsia="Times New Roman" w:hAnsi="Arial" w:cs="Arial"/>
                <w:lang w:val="de-DE"/>
              </w:rPr>
              <w:t>unabhängig davon, ob diese eingetragen ist oder eine eigene Rechtspersönlichkeit besitzt. Darüber hinaus bezeichnet der Begriff deren Vertreter</w:t>
            </w:r>
            <w:r w:rsidR="00F21F4D">
              <w:rPr>
                <w:rFonts w:ascii="Arial" w:eastAsia="Times New Roman" w:hAnsi="Arial" w:cs="Arial"/>
                <w:lang w:val="de-DE"/>
              </w:rPr>
              <w:t xml:space="preserve"> und</w:t>
            </w:r>
            <w:r w:rsidRPr="00E8798F">
              <w:rPr>
                <w:rFonts w:ascii="Arial" w:eastAsia="Times New Roman" w:hAnsi="Arial" w:cs="Arial"/>
                <w:lang w:val="de-DE"/>
              </w:rPr>
              <w:t xml:space="preserve"> Rechtsnachfolger sowie </w:t>
            </w:r>
            <w:r w:rsidR="00F21F4D">
              <w:rPr>
                <w:rFonts w:ascii="Arial" w:eastAsia="Times New Roman" w:hAnsi="Arial" w:cs="Arial"/>
                <w:lang w:val="de-DE"/>
              </w:rPr>
              <w:t>zulässige</w:t>
            </w:r>
            <w:r w:rsidR="00F21F4D" w:rsidRPr="00E8798F">
              <w:rPr>
                <w:rFonts w:ascii="Arial" w:eastAsia="Times New Roman" w:hAnsi="Arial" w:cs="Arial"/>
                <w:lang w:val="de-DE"/>
              </w:rPr>
              <w:t xml:space="preserve"> </w:t>
            </w:r>
            <w:r w:rsidRPr="00E8798F">
              <w:rPr>
                <w:rFonts w:ascii="Arial" w:eastAsia="Times New Roman" w:hAnsi="Arial" w:cs="Arial"/>
                <w:lang w:val="de-DE"/>
              </w:rPr>
              <w:t>Zessionare.</w:t>
            </w:r>
          </w:p>
        </w:tc>
      </w:tr>
      <w:tr w:rsidR="00DC10D5" w:rsidRPr="00743637" w14:paraId="6854BE30" w14:textId="77777777" w:rsidTr="002A5ED9">
        <w:trPr>
          <w:gridAfter w:val="1"/>
          <w:wAfter w:w="4547" w:type="dxa"/>
        </w:trPr>
        <w:tc>
          <w:tcPr>
            <w:tcW w:w="4554" w:type="dxa"/>
            <w:gridSpan w:val="2"/>
          </w:tcPr>
          <w:p w14:paraId="35D5B5F4" w14:textId="77777777" w:rsidR="00DC10D5" w:rsidRPr="001C692B" w:rsidRDefault="00DC10D5" w:rsidP="00A17F4B">
            <w:pPr>
              <w:pStyle w:val="AOHead4"/>
              <w:tabs>
                <w:tab w:val="clear" w:pos="2160"/>
                <w:tab w:val="num" w:pos="1029"/>
              </w:tabs>
              <w:spacing w:before="120" w:line="300" w:lineRule="auto"/>
              <w:ind w:left="1029" w:hanging="425"/>
              <w:rPr>
                <w:rFonts w:ascii="Arial" w:eastAsia="Times New Roman" w:hAnsi="Arial" w:cs="Arial"/>
              </w:rPr>
            </w:pPr>
            <w:r w:rsidRPr="005720DF">
              <w:rPr>
                <w:rFonts w:ascii="Arial" w:eastAsia="Times New Roman" w:hAnsi="Arial" w:cs="Arial"/>
                <w:bCs/>
                <w:lang w:val="en"/>
              </w:rPr>
              <w:t>“</w:t>
            </w:r>
            <w:r w:rsidRPr="005720DF">
              <w:rPr>
                <w:rFonts w:ascii="Arial" w:eastAsia="Times New Roman" w:hAnsi="Arial" w:cs="Arial"/>
                <w:b/>
                <w:bCs/>
                <w:lang w:val="en"/>
              </w:rPr>
              <w:t>Contract</w:t>
            </w:r>
            <w:r w:rsidRPr="005720DF">
              <w:rPr>
                <w:rFonts w:ascii="Arial" w:eastAsia="Times New Roman" w:hAnsi="Arial" w:cs="Arial"/>
                <w:bCs/>
                <w:lang w:val="en"/>
              </w:rPr>
              <w:t>”</w:t>
            </w:r>
            <w:r w:rsidRPr="005720DF">
              <w:rPr>
                <w:rFonts w:ascii="Arial" w:eastAsia="Times New Roman" w:hAnsi="Arial" w:cs="Arial"/>
                <w:lang w:val="en"/>
              </w:rPr>
              <w:t>, “</w:t>
            </w:r>
            <w:r w:rsidRPr="005720DF">
              <w:rPr>
                <w:rFonts w:ascii="Arial" w:eastAsia="Times New Roman" w:hAnsi="Arial" w:cs="Arial"/>
                <w:b/>
                <w:lang w:val="en"/>
              </w:rPr>
              <w:t>Agreement</w:t>
            </w:r>
            <w:r w:rsidRPr="005720DF">
              <w:rPr>
                <w:rFonts w:ascii="Arial" w:eastAsia="Times New Roman" w:hAnsi="Arial" w:cs="Arial"/>
                <w:lang w:val="en"/>
              </w:rPr>
              <w:t xml:space="preserve">” and every other </w:t>
            </w:r>
            <w:r w:rsidRPr="005720DF">
              <w:rPr>
                <w:rFonts w:ascii="Arial" w:eastAsia="Times New Roman" w:hAnsi="Arial" w:cs="Arial"/>
                <w:b/>
                <w:bCs/>
                <w:lang w:val="en"/>
              </w:rPr>
              <w:t>“document”</w:t>
            </w:r>
            <w:r w:rsidRPr="005720DF">
              <w:rPr>
                <w:rFonts w:ascii="Arial" w:eastAsia="Times New Roman" w:hAnsi="Arial" w:cs="Arial"/>
                <w:lang w:val="en"/>
              </w:rPr>
              <w:t xml:space="preserve"> refers to this Agreement or document in the form which it is supplemented, updated, replaced, extended, revised, modifi</w:t>
            </w:r>
            <w:r w:rsidR="00743637">
              <w:rPr>
                <w:rFonts w:ascii="Arial" w:eastAsia="Times New Roman" w:hAnsi="Arial" w:cs="Arial"/>
                <w:lang w:val="en"/>
              </w:rPr>
              <w:t>ed or amended after the date hereof</w:t>
            </w:r>
            <w:r w:rsidRPr="005720DF">
              <w:rPr>
                <w:rFonts w:ascii="Arial" w:eastAsia="Times New Roman" w:hAnsi="Arial" w:cs="Arial"/>
                <w:lang w:val="en"/>
              </w:rPr>
              <w:t>.</w:t>
            </w:r>
          </w:p>
        </w:tc>
        <w:tc>
          <w:tcPr>
            <w:tcW w:w="4547" w:type="dxa"/>
            <w:gridSpan w:val="2"/>
          </w:tcPr>
          <w:p w14:paraId="62B22C27" w14:textId="77777777" w:rsidR="00DC10D5" w:rsidRPr="00E8798F" w:rsidRDefault="00DC10D5" w:rsidP="003028F4">
            <w:pPr>
              <w:pStyle w:val="AOHead4"/>
              <w:numPr>
                <w:ilvl w:val="3"/>
                <w:numId w:val="92"/>
              </w:numPr>
              <w:tabs>
                <w:tab w:val="clear" w:pos="2160"/>
                <w:tab w:val="num" w:pos="1020"/>
              </w:tabs>
              <w:spacing w:before="120" w:line="300" w:lineRule="auto"/>
              <w:ind w:left="1013" w:hanging="426"/>
              <w:rPr>
                <w:rFonts w:ascii="Arial" w:eastAsia="Times New Roman" w:hAnsi="Arial" w:cs="Arial"/>
                <w:lang w:val="de-DE"/>
              </w:rPr>
            </w:pPr>
            <w:r w:rsidRPr="00E8798F">
              <w:rPr>
                <w:rFonts w:ascii="Arial" w:eastAsia="Times New Roman" w:hAnsi="Arial" w:cs="Arial"/>
                <w:bCs/>
                <w:lang w:val="de-DE"/>
              </w:rPr>
              <w:t>“</w:t>
            </w:r>
            <w:r w:rsidR="00743637" w:rsidRPr="00E8798F">
              <w:rPr>
                <w:rFonts w:ascii="Arial" w:eastAsia="Times New Roman" w:hAnsi="Arial" w:cs="Arial"/>
                <w:b/>
                <w:bCs/>
                <w:lang w:val="de-DE"/>
              </w:rPr>
              <w:t>Vertrag</w:t>
            </w:r>
            <w:r w:rsidRPr="00E8798F">
              <w:rPr>
                <w:rFonts w:ascii="Arial" w:eastAsia="Times New Roman" w:hAnsi="Arial" w:cs="Arial"/>
                <w:bCs/>
                <w:lang w:val="de-DE"/>
              </w:rPr>
              <w:t>”</w:t>
            </w:r>
            <w:r w:rsidRPr="00E8798F">
              <w:rPr>
                <w:rFonts w:ascii="Arial" w:eastAsia="Times New Roman" w:hAnsi="Arial" w:cs="Arial"/>
                <w:lang w:val="de-DE"/>
              </w:rPr>
              <w:t>, “</w:t>
            </w:r>
            <w:r w:rsidR="00743637" w:rsidRPr="00E8798F">
              <w:rPr>
                <w:rFonts w:ascii="Arial" w:eastAsia="Times New Roman" w:hAnsi="Arial" w:cs="Arial"/>
                <w:b/>
                <w:lang w:val="de-DE"/>
              </w:rPr>
              <w:t>Vereinbarung</w:t>
            </w:r>
            <w:r w:rsidRPr="00E8798F">
              <w:rPr>
                <w:rFonts w:ascii="Arial" w:eastAsia="Times New Roman" w:hAnsi="Arial" w:cs="Arial"/>
                <w:lang w:val="de-DE"/>
              </w:rPr>
              <w:t xml:space="preserve">” </w:t>
            </w:r>
            <w:r w:rsidR="00743637" w:rsidRPr="00E8798F">
              <w:rPr>
                <w:rFonts w:ascii="Arial" w:eastAsia="Times New Roman" w:hAnsi="Arial" w:cs="Arial"/>
                <w:lang w:val="de-DE"/>
              </w:rPr>
              <w:t xml:space="preserve">und jedes andere </w:t>
            </w:r>
            <w:r w:rsidR="00743637" w:rsidRPr="00E8798F">
              <w:rPr>
                <w:rFonts w:ascii="Arial" w:eastAsia="Times New Roman" w:hAnsi="Arial" w:cs="Arial"/>
                <w:b/>
                <w:lang w:val="de-DE"/>
              </w:rPr>
              <w:t>Dokument</w:t>
            </w:r>
            <w:r w:rsidR="00743637" w:rsidRPr="00E8798F">
              <w:rPr>
                <w:rFonts w:ascii="Arial" w:eastAsia="Times New Roman" w:hAnsi="Arial" w:cs="Arial"/>
                <w:lang w:val="de-DE"/>
              </w:rPr>
              <w:t xml:space="preserve"> bezeichnet diesen Vertrag oder ein solches Dokument, durch den dieser nach dem Datum dieses Vertrages ergänzt, aktualisiert, ersetzt, verlängert, revidiert, modifiziert oder geändert wird</w:t>
            </w:r>
            <w:r w:rsidRPr="00E8798F">
              <w:rPr>
                <w:rFonts w:ascii="Arial" w:eastAsia="Times New Roman" w:hAnsi="Arial" w:cs="Arial"/>
                <w:lang w:val="de-DE"/>
              </w:rPr>
              <w:t>.</w:t>
            </w:r>
          </w:p>
        </w:tc>
      </w:tr>
      <w:tr w:rsidR="00DC10D5" w:rsidRPr="00743637" w14:paraId="53CFDD70" w14:textId="77777777" w:rsidTr="002A5ED9">
        <w:trPr>
          <w:gridAfter w:val="1"/>
          <w:wAfter w:w="4547" w:type="dxa"/>
        </w:trPr>
        <w:tc>
          <w:tcPr>
            <w:tcW w:w="4554" w:type="dxa"/>
            <w:gridSpan w:val="2"/>
          </w:tcPr>
          <w:p w14:paraId="16113878" w14:textId="5DBEE2E2" w:rsidR="00DC10D5" w:rsidRPr="001C692B" w:rsidRDefault="00DC10D5" w:rsidP="005A3517">
            <w:pPr>
              <w:pStyle w:val="AOHead4"/>
              <w:tabs>
                <w:tab w:val="clear" w:pos="2160"/>
                <w:tab w:val="num" w:pos="1029"/>
              </w:tabs>
              <w:spacing w:before="120" w:line="300" w:lineRule="auto"/>
              <w:ind w:left="1026" w:hanging="425"/>
              <w:rPr>
                <w:rFonts w:ascii="Arial" w:hAnsi="Arial" w:cs="Arial"/>
              </w:rPr>
            </w:pPr>
            <w:r w:rsidRPr="005720DF">
              <w:rPr>
                <w:rFonts w:ascii="Arial" w:hAnsi="Arial" w:cs="Arial"/>
                <w:b/>
                <w:bCs/>
              </w:rPr>
              <w:t>Force Majeure</w:t>
            </w:r>
            <w:r w:rsidRPr="005720DF">
              <w:rPr>
                <w:rFonts w:ascii="Arial" w:hAnsi="Arial" w:cs="Arial"/>
              </w:rPr>
              <w:t xml:space="preserve"> means natural disa</w:t>
            </w:r>
            <w:r w:rsidR="006B16A3">
              <w:rPr>
                <w:rFonts w:ascii="Arial" w:hAnsi="Arial" w:cs="Arial"/>
              </w:rPr>
              <w:t>sters (floods, earthquakes or events conforming thereto</w:t>
            </w:r>
            <w:r w:rsidRPr="005720DF">
              <w:rPr>
                <w:rFonts w:ascii="Arial" w:hAnsi="Arial" w:cs="Arial"/>
              </w:rPr>
              <w:t>), violent acts of third parties, war</w:t>
            </w:r>
            <w:r w:rsidR="00743637">
              <w:rPr>
                <w:rFonts w:ascii="Arial" w:hAnsi="Arial" w:cs="Arial"/>
              </w:rPr>
              <w:t>, riot</w:t>
            </w:r>
            <w:r w:rsidRPr="005720DF">
              <w:rPr>
                <w:rFonts w:ascii="Arial" w:hAnsi="Arial" w:cs="Arial"/>
              </w:rPr>
              <w:t xml:space="preserve"> or strikes (other than str</w:t>
            </w:r>
            <w:r>
              <w:rPr>
                <w:rFonts w:ascii="Arial" w:hAnsi="Arial" w:cs="Arial"/>
              </w:rPr>
              <w:t>ikes in Supplier’s facilities)</w:t>
            </w:r>
            <w:r w:rsidR="00584AD2">
              <w:rPr>
                <w:rFonts w:ascii="Arial" w:hAnsi="Arial" w:cs="Arial"/>
              </w:rPr>
              <w:t xml:space="preserve"> lockdown, </w:t>
            </w:r>
            <w:r w:rsidR="00584AD2" w:rsidRPr="00584AD2">
              <w:rPr>
                <w:rFonts w:ascii="Arial" w:hAnsi="Arial" w:cs="Arial"/>
              </w:rPr>
              <w:t xml:space="preserve">interruption of production or interruption of </w:t>
            </w:r>
            <w:r w:rsidR="00584AD2">
              <w:rPr>
                <w:rFonts w:ascii="Arial" w:hAnsi="Arial" w:cs="Arial"/>
              </w:rPr>
              <w:t>either Party`s</w:t>
            </w:r>
            <w:r w:rsidR="00584AD2" w:rsidRPr="00584AD2">
              <w:rPr>
                <w:rFonts w:ascii="Arial" w:hAnsi="Arial" w:cs="Arial"/>
              </w:rPr>
              <w:t xml:space="preserve"> services as a result of pandemic formally recognised as such by the competent public author</w:t>
            </w:r>
            <w:r w:rsidR="00584AD2">
              <w:rPr>
                <w:rFonts w:ascii="Arial" w:hAnsi="Arial" w:cs="Arial"/>
              </w:rPr>
              <w:t>ities or evaluated at least as "high risk”</w:t>
            </w:r>
            <w:r w:rsidR="00584AD2" w:rsidRPr="00584AD2">
              <w:rPr>
                <w:rFonts w:ascii="Arial" w:hAnsi="Arial" w:cs="Arial"/>
              </w:rPr>
              <w:t xml:space="preserve"> by the assessment of the Robert-Koch-</w:t>
            </w:r>
            <w:proofErr w:type="spellStart"/>
            <w:r w:rsidR="00584AD2" w:rsidRPr="00584AD2">
              <w:rPr>
                <w:rFonts w:ascii="Arial" w:hAnsi="Arial" w:cs="Arial"/>
              </w:rPr>
              <w:t>Institut</w:t>
            </w:r>
            <w:proofErr w:type="spellEnd"/>
            <w:r w:rsidR="00584AD2" w:rsidRPr="00584AD2">
              <w:rPr>
                <w:rFonts w:ascii="Arial" w:hAnsi="Arial" w:cs="Arial"/>
              </w:rPr>
              <w:t xml:space="preserve"> (or any other equivalent institute situated in the </w:t>
            </w:r>
            <w:r w:rsidR="00584AD2">
              <w:rPr>
                <w:rFonts w:ascii="Arial" w:hAnsi="Arial" w:cs="Arial"/>
              </w:rPr>
              <w:lastRenderedPageBreak/>
              <w:t>jurisdiction of</w:t>
            </w:r>
            <w:r w:rsidR="00584AD2" w:rsidRPr="00584AD2">
              <w:rPr>
                <w:rFonts w:ascii="Arial" w:hAnsi="Arial" w:cs="Arial"/>
              </w:rPr>
              <w:t xml:space="preserve"> Supplier’s production facilities).</w:t>
            </w:r>
          </w:p>
        </w:tc>
        <w:tc>
          <w:tcPr>
            <w:tcW w:w="4547" w:type="dxa"/>
            <w:gridSpan w:val="2"/>
          </w:tcPr>
          <w:p w14:paraId="2DAFFED4" w14:textId="411FBD16" w:rsidR="00DC10D5" w:rsidRPr="00D10263" w:rsidRDefault="00743637" w:rsidP="003028F4">
            <w:pPr>
              <w:pStyle w:val="AOHead4"/>
              <w:numPr>
                <w:ilvl w:val="3"/>
                <w:numId w:val="185"/>
              </w:numPr>
              <w:tabs>
                <w:tab w:val="clear" w:pos="2160"/>
                <w:tab w:val="num" w:pos="1440"/>
              </w:tabs>
              <w:spacing w:before="120" w:line="300" w:lineRule="auto"/>
              <w:ind w:left="1008" w:hanging="567"/>
              <w:rPr>
                <w:rFonts w:ascii="Arial" w:hAnsi="Arial" w:cs="Arial"/>
                <w:lang w:val="de-DE"/>
              </w:rPr>
            </w:pPr>
            <w:r w:rsidRPr="00D10263">
              <w:rPr>
                <w:rFonts w:ascii="Arial" w:hAnsi="Arial" w:cs="Arial"/>
                <w:b/>
                <w:bCs/>
                <w:lang w:val="de-DE"/>
              </w:rPr>
              <w:lastRenderedPageBreak/>
              <w:t>Höhere Gewalt</w:t>
            </w:r>
            <w:r w:rsidRPr="00D10263">
              <w:rPr>
                <w:rFonts w:ascii="Arial" w:hAnsi="Arial" w:cs="Arial"/>
                <w:bCs/>
                <w:lang w:val="de-DE"/>
              </w:rPr>
              <w:t xml:space="preserve"> bezeichnet</w:t>
            </w:r>
            <w:r w:rsidR="00DC10D5" w:rsidRPr="00D10263">
              <w:rPr>
                <w:rFonts w:ascii="Arial" w:hAnsi="Arial" w:cs="Arial"/>
                <w:lang w:val="de-DE"/>
              </w:rPr>
              <w:t xml:space="preserve"> </w:t>
            </w:r>
            <w:r w:rsidRPr="00D10263">
              <w:rPr>
                <w:rFonts w:ascii="Arial" w:hAnsi="Arial" w:cs="Arial"/>
                <w:lang w:val="de-DE"/>
              </w:rPr>
              <w:t>Natur</w:t>
            </w:r>
            <w:r w:rsidR="006632C1" w:rsidRPr="00D10263">
              <w:rPr>
                <w:rFonts w:ascii="Arial" w:hAnsi="Arial" w:cs="Arial"/>
                <w:lang w:val="de-DE"/>
              </w:rPr>
              <w:softHyphen/>
            </w:r>
            <w:r w:rsidRPr="00D10263">
              <w:rPr>
                <w:rFonts w:ascii="Arial" w:hAnsi="Arial" w:cs="Arial"/>
                <w:lang w:val="de-DE"/>
              </w:rPr>
              <w:t>kata</w:t>
            </w:r>
            <w:r w:rsidR="00240BC6" w:rsidRPr="00D10263">
              <w:rPr>
                <w:rFonts w:ascii="Arial" w:hAnsi="Arial" w:cs="Arial"/>
                <w:lang w:val="de-DE"/>
              </w:rPr>
              <w:t>s</w:t>
            </w:r>
            <w:r w:rsidRPr="00D10263">
              <w:rPr>
                <w:rFonts w:ascii="Arial" w:hAnsi="Arial" w:cs="Arial"/>
                <w:lang w:val="de-DE"/>
              </w:rPr>
              <w:t>trophen</w:t>
            </w:r>
            <w:r w:rsidR="00DC10D5" w:rsidRPr="00D10263">
              <w:rPr>
                <w:rFonts w:ascii="Arial" w:hAnsi="Arial" w:cs="Arial"/>
                <w:lang w:val="de-DE"/>
              </w:rPr>
              <w:t xml:space="preserve"> (</w:t>
            </w:r>
            <w:r w:rsidR="006632C1" w:rsidRPr="00D10263">
              <w:rPr>
                <w:rFonts w:ascii="Arial" w:hAnsi="Arial" w:cs="Arial"/>
                <w:lang w:val="de-DE"/>
              </w:rPr>
              <w:t>Über</w:t>
            </w:r>
            <w:r w:rsidRPr="00D10263">
              <w:rPr>
                <w:rFonts w:ascii="Arial" w:hAnsi="Arial" w:cs="Arial"/>
                <w:lang w:val="de-DE"/>
              </w:rPr>
              <w:t>schwem</w:t>
            </w:r>
            <w:r w:rsidR="006632C1" w:rsidRPr="00D10263">
              <w:rPr>
                <w:rFonts w:ascii="Arial" w:hAnsi="Arial" w:cs="Arial"/>
                <w:lang w:val="de-DE"/>
              </w:rPr>
              <w:softHyphen/>
            </w:r>
            <w:r w:rsidRPr="00D10263">
              <w:rPr>
                <w:rFonts w:ascii="Arial" w:hAnsi="Arial" w:cs="Arial"/>
                <w:lang w:val="de-DE"/>
              </w:rPr>
              <w:t>m</w:t>
            </w:r>
            <w:r w:rsidR="00A17F4B" w:rsidRPr="00D10263">
              <w:rPr>
                <w:rFonts w:ascii="Arial" w:hAnsi="Arial" w:cs="Arial"/>
                <w:lang w:val="de-DE"/>
              </w:rPr>
              <w:softHyphen/>
            </w:r>
            <w:r w:rsidR="00A17F4B" w:rsidRPr="00D10263">
              <w:rPr>
                <w:rFonts w:ascii="Arial" w:hAnsi="Arial" w:cs="Arial"/>
                <w:lang w:val="de-DE"/>
              </w:rPr>
              <w:softHyphen/>
            </w:r>
            <w:r w:rsidRPr="00D10263">
              <w:rPr>
                <w:rFonts w:ascii="Arial" w:hAnsi="Arial" w:cs="Arial"/>
                <w:lang w:val="de-DE"/>
              </w:rPr>
              <w:t>un</w:t>
            </w:r>
            <w:r w:rsidR="00A17F4B" w:rsidRPr="00D10263">
              <w:rPr>
                <w:rFonts w:ascii="Arial" w:hAnsi="Arial" w:cs="Arial"/>
                <w:lang w:val="de-DE"/>
              </w:rPr>
              <w:softHyphen/>
            </w:r>
            <w:r w:rsidRPr="00D10263">
              <w:rPr>
                <w:rFonts w:ascii="Arial" w:hAnsi="Arial" w:cs="Arial"/>
                <w:lang w:val="de-DE"/>
              </w:rPr>
              <w:t>gen</w:t>
            </w:r>
            <w:r w:rsidR="00DC10D5" w:rsidRPr="00D10263">
              <w:rPr>
                <w:rFonts w:ascii="Arial" w:hAnsi="Arial" w:cs="Arial"/>
                <w:lang w:val="de-DE"/>
              </w:rPr>
              <w:t>,</w:t>
            </w:r>
            <w:r w:rsidRPr="00D10263">
              <w:rPr>
                <w:rFonts w:ascii="Arial" w:hAnsi="Arial" w:cs="Arial"/>
                <w:lang w:val="de-DE"/>
              </w:rPr>
              <w:t xml:space="preserve"> Erdbeben</w:t>
            </w:r>
            <w:r w:rsidR="00DC10D5" w:rsidRPr="00D10263">
              <w:rPr>
                <w:rFonts w:ascii="Arial" w:hAnsi="Arial" w:cs="Arial"/>
                <w:lang w:val="de-DE"/>
              </w:rPr>
              <w:t xml:space="preserve"> </w:t>
            </w:r>
            <w:r w:rsidRPr="00D10263">
              <w:rPr>
                <w:rFonts w:ascii="Arial" w:hAnsi="Arial" w:cs="Arial"/>
                <w:lang w:val="de-DE"/>
              </w:rPr>
              <w:t xml:space="preserve">und </w:t>
            </w:r>
            <w:r w:rsidR="006B16A3" w:rsidRPr="00D10263">
              <w:rPr>
                <w:rFonts w:ascii="Arial" w:hAnsi="Arial" w:cs="Arial"/>
                <w:lang w:val="de-DE"/>
              </w:rPr>
              <w:t>ver</w:t>
            </w:r>
            <w:r w:rsidR="006632C1" w:rsidRPr="00D10263">
              <w:rPr>
                <w:rFonts w:ascii="Arial" w:hAnsi="Arial" w:cs="Arial"/>
                <w:lang w:val="de-DE"/>
              </w:rPr>
              <w:softHyphen/>
            </w:r>
            <w:r w:rsidR="006632C1" w:rsidRPr="00D10263">
              <w:rPr>
                <w:rFonts w:ascii="Arial" w:hAnsi="Arial" w:cs="Arial"/>
                <w:lang w:val="de-DE"/>
              </w:rPr>
              <w:softHyphen/>
            </w:r>
            <w:r w:rsidR="006B16A3" w:rsidRPr="00D10263">
              <w:rPr>
                <w:rFonts w:ascii="Arial" w:hAnsi="Arial" w:cs="Arial"/>
                <w:lang w:val="de-DE"/>
              </w:rPr>
              <w:t>gleich</w:t>
            </w:r>
            <w:r w:rsidR="006632C1" w:rsidRPr="00D10263">
              <w:rPr>
                <w:rFonts w:ascii="Arial" w:hAnsi="Arial" w:cs="Arial"/>
                <w:lang w:val="de-DE"/>
              </w:rPr>
              <w:softHyphen/>
            </w:r>
            <w:r w:rsidR="006B16A3" w:rsidRPr="00D10263">
              <w:rPr>
                <w:rFonts w:ascii="Arial" w:hAnsi="Arial" w:cs="Arial"/>
                <w:lang w:val="de-DE"/>
              </w:rPr>
              <w:t>bare Ereignisse</w:t>
            </w:r>
            <w:r w:rsidR="00DC10D5" w:rsidRPr="00D10263">
              <w:rPr>
                <w:rFonts w:ascii="Arial" w:hAnsi="Arial" w:cs="Arial"/>
                <w:lang w:val="de-DE"/>
              </w:rPr>
              <w:t xml:space="preserve">), </w:t>
            </w:r>
            <w:r w:rsidR="00240BC6" w:rsidRPr="00D10263">
              <w:rPr>
                <w:rFonts w:ascii="Arial" w:hAnsi="Arial" w:cs="Arial"/>
                <w:lang w:val="de-DE"/>
              </w:rPr>
              <w:t>G</w:t>
            </w:r>
            <w:r w:rsidRPr="00D10263">
              <w:rPr>
                <w:rFonts w:ascii="Arial" w:hAnsi="Arial" w:cs="Arial"/>
                <w:lang w:val="de-DE"/>
              </w:rPr>
              <w:t>ewalt</w:t>
            </w:r>
            <w:r w:rsidR="00A17F4B" w:rsidRPr="00D10263">
              <w:rPr>
                <w:rFonts w:ascii="Arial" w:hAnsi="Arial" w:cs="Arial"/>
                <w:lang w:val="de-DE"/>
              </w:rPr>
              <w:softHyphen/>
            </w:r>
            <w:r w:rsidR="00A17F4B" w:rsidRPr="00D10263">
              <w:rPr>
                <w:rFonts w:ascii="Arial" w:hAnsi="Arial" w:cs="Arial"/>
                <w:lang w:val="de-DE"/>
              </w:rPr>
              <w:softHyphen/>
            </w:r>
            <w:r w:rsidRPr="00D10263">
              <w:rPr>
                <w:rFonts w:ascii="Arial" w:hAnsi="Arial" w:cs="Arial"/>
                <w:lang w:val="de-DE"/>
              </w:rPr>
              <w:t xml:space="preserve">akte Dritter, Krieg, Aufstände oder Streiks </w:t>
            </w:r>
            <w:r w:rsidR="00DC10D5" w:rsidRPr="00D10263">
              <w:rPr>
                <w:rFonts w:ascii="Arial" w:hAnsi="Arial" w:cs="Arial"/>
                <w:lang w:val="de-DE"/>
              </w:rPr>
              <w:t>(</w:t>
            </w:r>
            <w:r w:rsidRPr="00D10263">
              <w:rPr>
                <w:rFonts w:ascii="Arial" w:hAnsi="Arial" w:cs="Arial"/>
                <w:lang w:val="de-DE"/>
              </w:rPr>
              <w:t>außer Streiks im Betrieb de</w:t>
            </w:r>
            <w:r w:rsidR="00294B7B" w:rsidRPr="00D10263">
              <w:rPr>
                <w:rFonts w:ascii="Arial" w:hAnsi="Arial" w:cs="Arial"/>
                <w:lang w:val="de-DE"/>
              </w:rPr>
              <w:t>r</w:t>
            </w:r>
            <w:r w:rsidRPr="00D10263">
              <w:rPr>
                <w:rFonts w:ascii="Arial" w:hAnsi="Arial" w:cs="Arial"/>
                <w:lang w:val="de-DE"/>
              </w:rPr>
              <w:t xml:space="preserve"> </w:t>
            </w:r>
            <w:r w:rsidR="00294B7B" w:rsidRPr="00D10263">
              <w:rPr>
                <w:rFonts w:ascii="Arial" w:hAnsi="Arial" w:cs="Arial"/>
                <w:lang w:val="de-DE"/>
              </w:rPr>
              <w:t>Lieferantin</w:t>
            </w:r>
            <w:r w:rsidR="00584AD2" w:rsidRPr="00D10263">
              <w:rPr>
                <w:rFonts w:ascii="Arial" w:hAnsi="Arial" w:cs="Arial"/>
                <w:lang w:val="de-DE"/>
              </w:rPr>
              <w:t xml:space="preserve">), </w:t>
            </w:r>
            <w:proofErr w:type="spellStart"/>
            <w:r w:rsidR="00DA1EF7" w:rsidRPr="00D10263">
              <w:rPr>
                <w:rFonts w:ascii="Arial" w:hAnsi="Arial" w:cs="Arial"/>
                <w:lang w:val="de-DE"/>
              </w:rPr>
              <w:t>Lockdown</w:t>
            </w:r>
            <w:proofErr w:type="spellEnd"/>
            <w:r w:rsidR="00DA1EF7" w:rsidRPr="00D10263">
              <w:rPr>
                <w:rFonts w:ascii="Arial" w:hAnsi="Arial" w:cs="Arial"/>
                <w:lang w:val="de-DE"/>
              </w:rPr>
              <w:t xml:space="preserve"> oder Unterbrechung der Produktion oder der </w:t>
            </w:r>
            <w:r w:rsidR="001A650A" w:rsidRPr="00D10263">
              <w:rPr>
                <w:rFonts w:ascii="Arial" w:hAnsi="Arial" w:cs="Arial"/>
                <w:lang w:val="de-DE"/>
              </w:rPr>
              <w:t>Verpflichtungen</w:t>
            </w:r>
            <w:r w:rsidR="00DA1EF7" w:rsidRPr="00D10263">
              <w:rPr>
                <w:rFonts w:ascii="Arial" w:hAnsi="Arial" w:cs="Arial"/>
                <w:lang w:val="de-DE"/>
              </w:rPr>
              <w:t xml:space="preserve"> einer Partei dieses Vertrages aufgrund einer Pandemie, die formal durch die zu</w:t>
            </w:r>
            <w:r w:rsidR="001A650A" w:rsidRPr="00D10263">
              <w:rPr>
                <w:rFonts w:ascii="Arial" w:hAnsi="Arial" w:cs="Arial"/>
                <w:lang w:val="de-DE"/>
              </w:rPr>
              <w:t>ständige Behörde</w:t>
            </w:r>
            <w:r w:rsidR="00DA1EF7" w:rsidRPr="00D10263">
              <w:rPr>
                <w:rFonts w:ascii="Arial" w:hAnsi="Arial" w:cs="Arial"/>
                <w:lang w:val="de-DE"/>
              </w:rPr>
              <w:t xml:space="preserve"> festgestellt</w:t>
            </w:r>
            <w:r w:rsidR="001A650A" w:rsidRPr="00D10263">
              <w:rPr>
                <w:rFonts w:ascii="Arial" w:hAnsi="Arial" w:cs="Arial"/>
                <w:lang w:val="de-DE"/>
              </w:rPr>
              <w:t xml:space="preserve"> </w:t>
            </w:r>
            <w:r w:rsidR="00DA1EF7" w:rsidRPr="00D10263">
              <w:rPr>
                <w:rFonts w:ascii="Arial" w:hAnsi="Arial" w:cs="Arial"/>
                <w:lang w:val="de-DE"/>
              </w:rPr>
              <w:t xml:space="preserve">oder mindestens als „hohes Risiko“ durch das Robert-Koch-Institut (oder eine vergleichbare Einrichtung in der </w:t>
            </w:r>
            <w:r w:rsidR="001A650A" w:rsidRPr="00D10263">
              <w:rPr>
                <w:rFonts w:ascii="Arial" w:hAnsi="Arial" w:cs="Arial"/>
                <w:lang w:val="de-DE"/>
              </w:rPr>
              <w:lastRenderedPageBreak/>
              <w:t>Rechtsordnung der Lieferantin) bewertet wird.</w:t>
            </w:r>
          </w:p>
        </w:tc>
      </w:tr>
      <w:tr w:rsidR="00EB56DE" w:rsidRPr="00D10263" w14:paraId="0205C7CF" w14:textId="77777777" w:rsidTr="002A5ED9">
        <w:trPr>
          <w:gridAfter w:val="1"/>
          <w:wAfter w:w="4547" w:type="dxa"/>
        </w:trPr>
        <w:tc>
          <w:tcPr>
            <w:tcW w:w="4554" w:type="dxa"/>
            <w:gridSpan w:val="2"/>
          </w:tcPr>
          <w:p w14:paraId="686EE408" w14:textId="5F8E07F8" w:rsidR="00EB56DE" w:rsidRPr="005720DF" w:rsidRDefault="00DE7B43" w:rsidP="00D229F9">
            <w:pPr>
              <w:pStyle w:val="AOHead4"/>
              <w:numPr>
                <w:ilvl w:val="0"/>
                <w:numId w:val="0"/>
              </w:numPr>
              <w:spacing w:before="120" w:line="300" w:lineRule="auto"/>
              <w:ind w:left="1026" w:hanging="421"/>
              <w:rPr>
                <w:rFonts w:ascii="Arial" w:hAnsi="Arial" w:cs="Arial"/>
                <w:b/>
                <w:bCs/>
              </w:rPr>
            </w:pPr>
            <w:r w:rsidRPr="003C2520">
              <w:rPr>
                <w:rFonts w:ascii="Arial" w:hAnsi="Arial" w:cs="Arial"/>
                <w:bCs/>
              </w:rPr>
              <w:lastRenderedPageBreak/>
              <w:t xml:space="preserve">(v) </w:t>
            </w:r>
            <w:r w:rsidR="00EB56DE">
              <w:rPr>
                <w:rFonts w:ascii="Arial" w:hAnsi="Arial" w:cs="Arial"/>
                <w:b/>
                <w:bCs/>
              </w:rPr>
              <w:t>Permitted Assign</w:t>
            </w:r>
            <w:r w:rsidR="00EB56DE" w:rsidRPr="00EB56DE">
              <w:rPr>
                <w:rFonts w:ascii="Arial" w:hAnsi="Arial" w:cs="Arial"/>
                <w:b/>
                <w:bCs/>
              </w:rPr>
              <w:t>ees</w:t>
            </w:r>
            <w:r w:rsidR="00EB56DE" w:rsidRPr="00CF31E4">
              <w:rPr>
                <w:rFonts w:ascii="Arial" w:hAnsi="Arial" w:cs="Arial"/>
                <w:bCs/>
              </w:rPr>
              <w:t xml:space="preserve"> </w:t>
            </w:r>
            <w:r w:rsidR="00EB56DE">
              <w:rPr>
                <w:rFonts w:ascii="Arial" w:hAnsi="Arial" w:cs="Arial"/>
                <w:bCs/>
              </w:rPr>
              <w:t>means</w:t>
            </w:r>
            <w:r w:rsidR="001B4770">
              <w:rPr>
                <w:rFonts w:ascii="Arial" w:hAnsi="Arial" w:cs="Arial"/>
                <w:bCs/>
              </w:rPr>
              <w:t xml:space="preserve"> (</w:t>
            </w:r>
            <w:r w:rsidR="00061258">
              <w:rPr>
                <w:rFonts w:ascii="Arial" w:hAnsi="Arial" w:cs="Arial"/>
                <w:bCs/>
              </w:rPr>
              <w:t>a</w:t>
            </w:r>
            <w:r w:rsidR="001B4770">
              <w:rPr>
                <w:rFonts w:ascii="Arial" w:hAnsi="Arial" w:cs="Arial"/>
                <w:bCs/>
              </w:rPr>
              <w:t>)</w:t>
            </w:r>
            <w:r w:rsidR="00EB56DE">
              <w:rPr>
                <w:rFonts w:ascii="Arial" w:hAnsi="Arial" w:cs="Arial"/>
                <w:bCs/>
              </w:rPr>
              <w:t xml:space="preserve"> the </w:t>
            </w:r>
            <w:r w:rsidR="001B4770" w:rsidRPr="005720DF">
              <w:rPr>
                <w:rFonts w:ascii="Arial" w:eastAsia="Times New Roman" w:hAnsi="Arial" w:cs="Arial"/>
                <w:lang w:val="en"/>
              </w:rPr>
              <w:t>Customer’s affiliates or</w:t>
            </w:r>
            <w:r w:rsidR="001B4770">
              <w:rPr>
                <w:rFonts w:ascii="Arial" w:eastAsia="Times New Roman" w:hAnsi="Arial" w:cs="Arial"/>
                <w:lang w:val="en"/>
              </w:rPr>
              <w:t xml:space="preserve"> subsidiaries, (</w:t>
            </w:r>
            <w:r w:rsidR="00061258">
              <w:rPr>
                <w:rFonts w:ascii="Arial" w:eastAsia="Times New Roman" w:hAnsi="Arial" w:cs="Arial"/>
                <w:lang w:val="en"/>
              </w:rPr>
              <w:t>b</w:t>
            </w:r>
            <w:r w:rsidR="001B4770">
              <w:rPr>
                <w:rFonts w:ascii="Arial" w:eastAsia="Times New Roman" w:hAnsi="Arial" w:cs="Arial"/>
                <w:lang w:val="en"/>
              </w:rPr>
              <w:t>)</w:t>
            </w:r>
            <w:r w:rsidR="001B4770" w:rsidRPr="005720DF">
              <w:rPr>
                <w:rFonts w:ascii="Arial" w:eastAsia="Times New Roman" w:hAnsi="Arial" w:cs="Arial"/>
                <w:lang w:val="en"/>
              </w:rPr>
              <w:t xml:space="preserve"> </w:t>
            </w:r>
            <w:r w:rsidR="00444E0F" w:rsidRPr="005720DF">
              <w:rPr>
                <w:rFonts w:ascii="Arial" w:eastAsia="Times New Roman" w:hAnsi="Arial" w:cs="Arial"/>
                <w:lang w:val="en"/>
              </w:rPr>
              <w:t>bank</w:t>
            </w:r>
            <w:r w:rsidR="00444E0F">
              <w:rPr>
                <w:rFonts w:ascii="Arial" w:eastAsia="Times New Roman" w:hAnsi="Arial" w:cs="Arial"/>
                <w:lang w:val="en"/>
              </w:rPr>
              <w:t>s</w:t>
            </w:r>
            <w:r w:rsidR="00444E0F" w:rsidRPr="005720DF">
              <w:rPr>
                <w:rFonts w:ascii="Arial" w:eastAsia="Times New Roman" w:hAnsi="Arial" w:cs="Arial"/>
                <w:lang w:val="en"/>
              </w:rPr>
              <w:t>, fund</w:t>
            </w:r>
            <w:r w:rsidR="00444E0F">
              <w:rPr>
                <w:rFonts w:ascii="Arial" w:eastAsia="Times New Roman" w:hAnsi="Arial" w:cs="Arial"/>
                <w:lang w:val="en"/>
              </w:rPr>
              <w:t>s</w:t>
            </w:r>
            <w:r w:rsidR="00444E0F" w:rsidRPr="005720DF">
              <w:rPr>
                <w:rFonts w:ascii="Arial" w:eastAsia="Times New Roman" w:hAnsi="Arial" w:cs="Arial"/>
                <w:lang w:val="en"/>
              </w:rPr>
              <w:t>, leasing compan</w:t>
            </w:r>
            <w:r w:rsidR="00444E0F">
              <w:rPr>
                <w:rFonts w:ascii="Arial" w:eastAsia="Times New Roman" w:hAnsi="Arial" w:cs="Arial"/>
                <w:lang w:val="en"/>
              </w:rPr>
              <w:t>ies</w:t>
            </w:r>
            <w:r w:rsidR="00444E0F" w:rsidRPr="005720DF">
              <w:rPr>
                <w:rFonts w:ascii="Arial" w:eastAsia="Times New Roman" w:hAnsi="Arial" w:cs="Arial"/>
                <w:lang w:val="en"/>
              </w:rPr>
              <w:t xml:space="preserve"> or </w:t>
            </w:r>
            <w:r w:rsidR="00D10263">
              <w:rPr>
                <w:rFonts w:ascii="Arial" w:eastAsia="Times New Roman" w:hAnsi="Arial" w:cs="Arial"/>
                <w:lang w:val="en"/>
              </w:rPr>
              <w:t xml:space="preserve">other </w:t>
            </w:r>
            <w:proofErr w:type="spellStart"/>
            <w:r w:rsidR="00444E0F" w:rsidRPr="005720DF">
              <w:rPr>
                <w:rFonts w:ascii="Arial" w:eastAsia="Times New Roman" w:hAnsi="Arial" w:cs="Arial"/>
                <w:lang w:val="en"/>
              </w:rPr>
              <w:t>refinancier</w:t>
            </w:r>
            <w:r w:rsidR="00444E0F">
              <w:rPr>
                <w:rFonts w:ascii="Arial" w:eastAsia="Times New Roman" w:hAnsi="Arial" w:cs="Arial"/>
                <w:lang w:val="en"/>
              </w:rPr>
              <w:t>s</w:t>
            </w:r>
            <w:proofErr w:type="spellEnd"/>
            <w:proofErr w:type="gramStart"/>
            <w:r w:rsidR="00333EEF">
              <w:rPr>
                <w:rFonts w:ascii="Arial" w:eastAsia="Times New Roman" w:hAnsi="Arial" w:cs="Arial"/>
                <w:lang w:val="en"/>
              </w:rPr>
              <w:t>;</w:t>
            </w:r>
            <w:r w:rsidR="00EB56DE" w:rsidRPr="00CF31E4">
              <w:rPr>
                <w:rFonts w:ascii="Arial" w:hAnsi="Arial" w:cs="Arial"/>
                <w:bCs/>
              </w:rPr>
              <w:t>.</w:t>
            </w:r>
            <w:proofErr w:type="gramEnd"/>
          </w:p>
        </w:tc>
        <w:tc>
          <w:tcPr>
            <w:tcW w:w="4547" w:type="dxa"/>
            <w:gridSpan w:val="2"/>
          </w:tcPr>
          <w:p w14:paraId="012EF8A7" w14:textId="1D16B7BC" w:rsidR="00EB56DE" w:rsidRPr="00D10263" w:rsidRDefault="00061258" w:rsidP="003028F4">
            <w:pPr>
              <w:pStyle w:val="AOHead4"/>
              <w:numPr>
                <w:ilvl w:val="3"/>
                <w:numId w:val="184"/>
              </w:numPr>
              <w:tabs>
                <w:tab w:val="clear" w:pos="2160"/>
              </w:tabs>
              <w:spacing w:before="120" w:line="300" w:lineRule="auto"/>
              <w:ind w:left="1008" w:hanging="425"/>
              <w:rPr>
                <w:rFonts w:ascii="Arial" w:hAnsi="Arial" w:cs="Arial"/>
                <w:b/>
                <w:bCs/>
                <w:lang w:val="de-DE"/>
              </w:rPr>
            </w:pPr>
            <w:r w:rsidRPr="00D10263">
              <w:rPr>
                <w:rFonts w:ascii="Arial" w:hAnsi="Arial" w:cs="Arial"/>
                <w:b/>
                <w:bCs/>
                <w:lang w:val="de-DE"/>
              </w:rPr>
              <w:t>Zulässiger Rechtsnachfolger</w:t>
            </w:r>
            <w:r w:rsidRPr="00D10263">
              <w:rPr>
                <w:rFonts w:ascii="Arial" w:hAnsi="Arial" w:cs="Arial"/>
                <w:bCs/>
                <w:lang w:val="de-DE"/>
              </w:rPr>
              <w:t xml:space="preserve"> bezeichnet (</w:t>
            </w:r>
            <w:r w:rsidR="00D10263" w:rsidRPr="00D10263">
              <w:rPr>
                <w:rFonts w:ascii="Arial" w:hAnsi="Arial" w:cs="Arial"/>
                <w:bCs/>
                <w:lang w:val="de-DE"/>
              </w:rPr>
              <w:t>a) die Tochter</w:t>
            </w:r>
            <w:r w:rsidR="00D10263">
              <w:rPr>
                <w:rFonts w:ascii="Arial" w:hAnsi="Arial" w:cs="Arial"/>
                <w:bCs/>
                <w:lang w:val="de-DE"/>
              </w:rPr>
              <w:t>- oder Konzern</w:t>
            </w:r>
            <w:r w:rsidR="00D10263" w:rsidRPr="00D10263">
              <w:rPr>
                <w:rFonts w:ascii="Arial" w:hAnsi="Arial" w:cs="Arial"/>
                <w:bCs/>
                <w:lang w:val="de-DE"/>
              </w:rPr>
              <w:t xml:space="preserve">unternehmern </w:t>
            </w:r>
            <w:r w:rsidR="00D10263">
              <w:rPr>
                <w:rFonts w:ascii="Arial" w:hAnsi="Arial" w:cs="Arial"/>
                <w:bCs/>
                <w:lang w:val="de-DE"/>
              </w:rPr>
              <w:t xml:space="preserve">der Erwerberin, (b) Banken, Fonds, Leasinggesellschaften oder andere </w:t>
            </w:r>
            <w:proofErr w:type="spellStart"/>
            <w:r w:rsidR="00D10263">
              <w:rPr>
                <w:rFonts w:ascii="Arial" w:hAnsi="Arial" w:cs="Arial"/>
                <w:bCs/>
                <w:lang w:val="de-DE"/>
              </w:rPr>
              <w:t>Refinanzierer</w:t>
            </w:r>
            <w:proofErr w:type="spellEnd"/>
            <w:r w:rsidR="00D10263">
              <w:rPr>
                <w:rFonts w:ascii="Arial" w:hAnsi="Arial" w:cs="Arial"/>
                <w:bCs/>
                <w:lang w:val="de-DE"/>
              </w:rPr>
              <w:t>.</w:t>
            </w:r>
          </w:p>
        </w:tc>
      </w:tr>
      <w:tr w:rsidR="00A96E97" w:rsidRPr="00B05D84" w14:paraId="178C277D" w14:textId="77777777" w:rsidTr="002A5ED9">
        <w:trPr>
          <w:gridAfter w:val="1"/>
          <w:wAfter w:w="4547" w:type="dxa"/>
        </w:trPr>
        <w:tc>
          <w:tcPr>
            <w:tcW w:w="4554" w:type="dxa"/>
            <w:gridSpan w:val="2"/>
          </w:tcPr>
          <w:p w14:paraId="32CEF8F6" w14:textId="77777777" w:rsidR="00A96E97" w:rsidRPr="005720DF" w:rsidRDefault="00A96E97" w:rsidP="00B05D84">
            <w:pPr>
              <w:pStyle w:val="AOHead4"/>
              <w:tabs>
                <w:tab w:val="clear" w:pos="2160"/>
                <w:tab w:val="num" w:pos="1029"/>
              </w:tabs>
              <w:spacing w:before="120" w:line="300" w:lineRule="auto"/>
              <w:ind w:left="1029" w:hanging="426"/>
              <w:rPr>
                <w:rFonts w:ascii="Arial" w:hAnsi="Arial" w:cs="Arial"/>
                <w:b/>
                <w:bCs/>
              </w:rPr>
            </w:pPr>
            <w:r>
              <w:rPr>
                <w:rFonts w:ascii="Arial" w:hAnsi="Arial" w:cs="Arial"/>
                <w:b/>
                <w:bCs/>
              </w:rPr>
              <w:t>Railway Authority</w:t>
            </w:r>
            <w:r w:rsidRPr="00A96E97">
              <w:rPr>
                <w:rFonts w:ascii="Arial" w:hAnsi="Arial" w:cs="Arial"/>
                <w:bCs/>
              </w:rPr>
              <w:t xml:space="preserve"> means</w:t>
            </w:r>
            <w:r>
              <w:rPr>
                <w:rFonts w:ascii="Arial" w:hAnsi="Arial" w:cs="Arial"/>
                <w:bCs/>
              </w:rPr>
              <w:t xml:space="preserve"> the European Railway Agency </w:t>
            </w:r>
            <w:r w:rsidR="00B05D84">
              <w:rPr>
                <w:rFonts w:ascii="Arial" w:hAnsi="Arial" w:cs="Arial"/>
                <w:bCs/>
              </w:rPr>
              <w:t xml:space="preserve">(ERA) </w:t>
            </w:r>
            <w:r>
              <w:rPr>
                <w:rFonts w:ascii="Arial" w:hAnsi="Arial" w:cs="Arial"/>
                <w:bCs/>
              </w:rPr>
              <w:t xml:space="preserve">or such other </w:t>
            </w:r>
            <w:r w:rsidR="00B05D84">
              <w:rPr>
                <w:rFonts w:ascii="Arial" w:hAnsi="Arial" w:cs="Arial"/>
                <w:bCs/>
              </w:rPr>
              <w:t xml:space="preserve">supervisory </w:t>
            </w:r>
            <w:r>
              <w:rPr>
                <w:rFonts w:ascii="Arial" w:hAnsi="Arial" w:cs="Arial"/>
                <w:bCs/>
              </w:rPr>
              <w:t>authority being in cha</w:t>
            </w:r>
            <w:r w:rsidR="00B05D84">
              <w:rPr>
                <w:rFonts w:ascii="Arial" w:hAnsi="Arial" w:cs="Arial"/>
                <w:bCs/>
              </w:rPr>
              <w:t>rge of granting homologation,</w:t>
            </w:r>
            <w:r>
              <w:rPr>
                <w:rFonts w:ascii="Arial" w:hAnsi="Arial" w:cs="Arial"/>
                <w:bCs/>
              </w:rPr>
              <w:t xml:space="preserve"> type authorization</w:t>
            </w:r>
            <w:r w:rsidR="00B05D84">
              <w:rPr>
                <w:rFonts w:ascii="Arial" w:hAnsi="Arial" w:cs="Arial"/>
                <w:bCs/>
              </w:rPr>
              <w:t xml:space="preserve"> and/or authorization for placing on the market (POM)</w:t>
            </w:r>
            <w:r>
              <w:rPr>
                <w:rFonts w:ascii="Arial" w:hAnsi="Arial" w:cs="Arial"/>
                <w:bCs/>
              </w:rPr>
              <w:t>.</w:t>
            </w:r>
          </w:p>
        </w:tc>
        <w:tc>
          <w:tcPr>
            <w:tcW w:w="4547" w:type="dxa"/>
            <w:gridSpan w:val="2"/>
          </w:tcPr>
          <w:p w14:paraId="4931D383" w14:textId="297A01B8" w:rsidR="00A96E97" w:rsidRPr="003C2520" w:rsidRDefault="003C2520" w:rsidP="003C2520">
            <w:pPr>
              <w:pStyle w:val="AOHead4"/>
              <w:numPr>
                <w:ilvl w:val="0"/>
                <w:numId w:val="0"/>
              </w:numPr>
              <w:spacing w:before="120" w:line="300" w:lineRule="auto"/>
              <w:ind w:left="1008" w:hanging="425"/>
              <w:rPr>
                <w:rFonts w:ascii="Arial" w:hAnsi="Arial" w:cs="Arial"/>
                <w:b/>
                <w:bCs/>
                <w:lang w:val="de-DE"/>
              </w:rPr>
            </w:pPr>
            <w:r w:rsidRPr="003C2520">
              <w:rPr>
                <w:rFonts w:ascii="Arial" w:hAnsi="Arial" w:cs="Arial"/>
                <w:bCs/>
                <w:lang w:val="de-DE"/>
              </w:rPr>
              <w:t>(vi)</w:t>
            </w:r>
            <w:r>
              <w:rPr>
                <w:rFonts w:ascii="Arial" w:hAnsi="Arial" w:cs="Arial"/>
                <w:bCs/>
                <w:lang w:val="de-DE"/>
              </w:rPr>
              <w:tab/>
            </w:r>
            <w:r w:rsidR="00B05D84" w:rsidRPr="003C2520">
              <w:rPr>
                <w:rFonts w:ascii="Arial" w:hAnsi="Arial" w:cs="Arial"/>
                <w:b/>
                <w:bCs/>
                <w:lang w:val="de-DE"/>
              </w:rPr>
              <w:t xml:space="preserve">Eisenbahnaufsichtsbehörde </w:t>
            </w:r>
            <w:proofErr w:type="spellStart"/>
            <w:r w:rsidR="00B05D84" w:rsidRPr="003C2520">
              <w:rPr>
                <w:rFonts w:ascii="Arial" w:hAnsi="Arial" w:cs="Arial"/>
                <w:bCs/>
                <w:lang w:val="de-DE"/>
              </w:rPr>
              <w:t>be</w:t>
            </w:r>
            <w:proofErr w:type="spellEnd"/>
            <w:r w:rsidR="000628AE" w:rsidRPr="003C2520">
              <w:rPr>
                <w:rFonts w:ascii="Arial" w:hAnsi="Arial" w:cs="Arial"/>
                <w:bCs/>
                <w:lang w:val="de-DE"/>
              </w:rPr>
              <w:t>-</w:t>
            </w:r>
            <w:r w:rsidR="00B05D84" w:rsidRPr="003C2520">
              <w:rPr>
                <w:rFonts w:ascii="Arial" w:hAnsi="Arial" w:cs="Arial"/>
                <w:bCs/>
                <w:lang w:val="de-DE"/>
              </w:rPr>
              <w:t xml:space="preserve">zeichnet die Europäische Eisenbahnagentur (ERA) oder eine solche </w:t>
            </w:r>
            <w:proofErr w:type="spellStart"/>
            <w:r w:rsidR="00B05D84" w:rsidRPr="003C2520">
              <w:rPr>
                <w:rFonts w:ascii="Arial" w:hAnsi="Arial" w:cs="Arial"/>
                <w:bCs/>
                <w:lang w:val="de-DE"/>
              </w:rPr>
              <w:t>Aufischtsbehörde</w:t>
            </w:r>
            <w:proofErr w:type="spellEnd"/>
            <w:r w:rsidR="00B05D84" w:rsidRPr="003C2520">
              <w:rPr>
                <w:rFonts w:ascii="Arial" w:hAnsi="Arial" w:cs="Arial"/>
                <w:bCs/>
                <w:lang w:val="de-DE"/>
              </w:rPr>
              <w:t>, die für die Erteilung der Homologation, der Typz</w:t>
            </w:r>
            <w:r w:rsidR="005333F6" w:rsidRPr="003C2520">
              <w:rPr>
                <w:rFonts w:ascii="Arial" w:hAnsi="Arial" w:cs="Arial"/>
                <w:bCs/>
                <w:lang w:val="de-DE"/>
              </w:rPr>
              <w:t xml:space="preserve">ulassung sowie der Genehmigung </w:t>
            </w:r>
            <w:r w:rsidR="00B05D84" w:rsidRPr="003C2520">
              <w:rPr>
                <w:rFonts w:ascii="Arial" w:hAnsi="Arial" w:cs="Arial"/>
                <w:bCs/>
                <w:lang w:val="de-DE"/>
              </w:rPr>
              <w:t xml:space="preserve">zur </w:t>
            </w:r>
            <w:proofErr w:type="spellStart"/>
            <w:r w:rsidR="00B05D84" w:rsidRPr="003C2520">
              <w:rPr>
                <w:rFonts w:ascii="Arial" w:hAnsi="Arial" w:cs="Arial"/>
                <w:bCs/>
                <w:lang w:val="de-DE"/>
              </w:rPr>
              <w:t>Inverkehrbringung</w:t>
            </w:r>
            <w:proofErr w:type="spellEnd"/>
            <w:r w:rsidR="00B05D84" w:rsidRPr="003C2520">
              <w:rPr>
                <w:rFonts w:ascii="Arial" w:hAnsi="Arial" w:cs="Arial"/>
                <w:bCs/>
                <w:lang w:val="de-DE"/>
              </w:rPr>
              <w:t xml:space="preserve"> (POM) zuständig ist.</w:t>
            </w:r>
          </w:p>
        </w:tc>
      </w:tr>
      <w:tr w:rsidR="00DC10D5" w:rsidRPr="000C0226" w14:paraId="7B19E111" w14:textId="77777777" w:rsidTr="002A5ED9">
        <w:trPr>
          <w:gridAfter w:val="1"/>
          <w:wAfter w:w="4547" w:type="dxa"/>
        </w:trPr>
        <w:tc>
          <w:tcPr>
            <w:tcW w:w="4554" w:type="dxa"/>
            <w:gridSpan w:val="2"/>
          </w:tcPr>
          <w:p w14:paraId="11687DE3" w14:textId="77777777" w:rsidR="00DC10D5" w:rsidRPr="0024150C" w:rsidRDefault="00DC10D5" w:rsidP="00A17F4B">
            <w:pPr>
              <w:pStyle w:val="AOHead4"/>
              <w:tabs>
                <w:tab w:val="clear" w:pos="2160"/>
                <w:tab w:val="num" w:pos="1029"/>
              </w:tabs>
              <w:spacing w:before="120" w:line="300" w:lineRule="auto"/>
              <w:ind w:left="1029" w:hanging="426"/>
              <w:rPr>
                <w:rFonts w:ascii="Arial" w:eastAsia="Times New Roman" w:hAnsi="Arial" w:cs="Arial"/>
              </w:rPr>
            </w:pPr>
            <w:r w:rsidRPr="0024150C">
              <w:rPr>
                <w:rFonts w:ascii="Arial" w:eastAsia="Times New Roman" w:hAnsi="Arial" w:cs="Arial"/>
                <w:lang w:val="en"/>
              </w:rPr>
              <w:t xml:space="preserve">A </w:t>
            </w:r>
            <w:r w:rsidRPr="0024150C">
              <w:rPr>
                <w:rFonts w:ascii="Arial" w:eastAsia="Times New Roman" w:hAnsi="Arial" w:cs="Arial"/>
                <w:bCs/>
                <w:lang w:val="en"/>
              </w:rPr>
              <w:t>“</w:t>
            </w:r>
            <w:r w:rsidRPr="0024150C">
              <w:rPr>
                <w:rFonts w:ascii="Arial" w:eastAsia="Times New Roman" w:hAnsi="Arial" w:cs="Arial"/>
                <w:b/>
                <w:bCs/>
                <w:lang w:val="en"/>
              </w:rPr>
              <w:t>section</w:t>
            </w:r>
            <w:r w:rsidRPr="0024150C">
              <w:rPr>
                <w:rFonts w:ascii="Arial" w:eastAsia="Times New Roman" w:hAnsi="Arial" w:cs="Arial"/>
                <w:bCs/>
                <w:lang w:val="en"/>
              </w:rPr>
              <w:t xml:space="preserve">”, </w:t>
            </w:r>
            <w:r w:rsidR="000C0226" w:rsidRPr="0024150C">
              <w:rPr>
                <w:rFonts w:ascii="Arial" w:eastAsia="Times New Roman" w:hAnsi="Arial" w:cs="Arial"/>
                <w:bCs/>
                <w:lang w:val="en"/>
              </w:rPr>
              <w:t>“</w:t>
            </w:r>
            <w:r w:rsidRPr="0024150C">
              <w:rPr>
                <w:rFonts w:ascii="Arial" w:eastAsia="Times New Roman" w:hAnsi="Arial" w:cs="Arial"/>
                <w:b/>
                <w:bCs/>
                <w:lang w:val="en"/>
              </w:rPr>
              <w:t>clause</w:t>
            </w:r>
            <w:r w:rsidRPr="0024150C">
              <w:rPr>
                <w:rFonts w:ascii="Arial" w:eastAsia="Times New Roman" w:hAnsi="Arial" w:cs="Arial"/>
                <w:bCs/>
                <w:lang w:val="en"/>
              </w:rPr>
              <w:t>”</w:t>
            </w:r>
            <w:r w:rsidR="000C0226" w:rsidRPr="0024150C">
              <w:rPr>
                <w:rFonts w:ascii="Arial" w:eastAsia="Times New Roman" w:hAnsi="Arial" w:cs="Arial"/>
                <w:bCs/>
                <w:lang w:val="en"/>
              </w:rPr>
              <w:t xml:space="preserve">, </w:t>
            </w:r>
            <w:r w:rsidRPr="0024150C">
              <w:rPr>
                <w:rFonts w:ascii="Arial" w:eastAsia="Times New Roman" w:hAnsi="Arial" w:cs="Arial"/>
                <w:lang w:val="en"/>
              </w:rPr>
              <w:t>a</w:t>
            </w:r>
            <w:r w:rsidR="000C0226" w:rsidRPr="0024150C">
              <w:rPr>
                <w:rFonts w:ascii="Arial" w:eastAsia="Times New Roman" w:hAnsi="Arial" w:cs="Arial"/>
                <w:lang w:val="en"/>
              </w:rPr>
              <w:t>n</w:t>
            </w:r>
            <w:r w:rsidRPr="0024150C">
              <w:rPr>
                <w:rFonts w:ascii="Arial" w:eastAsia="Times New Roman" w:hAnsi="Arial" w:cs="Arial"/>
                <w:lang w:val="en"/>
              </w:rPr>
              <w:t xml:space="preserve"> </w:t>
            </w:r>
            <w:r w:rsidRPr="0024150C">
              <w:rPr>
                <w:rFonts w:ascii="Arial" w:eastAsia="Times New Roman" w:hAnsi="Arial" w:cs="Arial"/>
                <w:bCs/>
                <w:lang w:val="en"/>
              </w:rPr>
              <w:t>“</w:t>
            </w:r>
            <w:r w:rsidRPr="0024150C">
              <w:rPr>
                <w:rFonts w:ascii="Arial" w:eastAsia="Times New Roman" w:hAnsi="Arial" w:cs="Arial"/>
                <w:b/>
                <w:bCs/>
                <w:lang w:val="en"/>
              </w:rPr>
              <w:t>appendix</w:t>
            </w:r>
            <w:r w:rsidRPr="0024150C">
              <w:rPr>
                <w:rFonts w:ascii="Arial" w:eastAsia="Times New Roman" w:hAnsi="Arial" w:cs="Arial"/>
                <w:bCs/>
                <w:lang w:val="en"/>
              </w:rPr>
              <w:t>”</w:t>
            </w:r>
            <w:r w:rsidR="000C0226" w:rsidRPr="0024150C">
              <w:rPr>
                <w:rFonts w:ascii="Arial" w:eastAsia="Times New Roman" w:hAnsi="Arial" w:cs="Arial"/>
                <w:bCs/>
                <w:lang w:val="en"/>
              </w:rPr>
              <w:t xml:space="preserve"> or</w:t>
            </w:r>
            <w:r w:rsidR="000C0226" w:rsidRPr="0024150C">
              <w:rPr>
                <w:rFonts w:ascii="Arial" w:eastAsia="Times New Roman" w:hAnsi="Arial" w:cs="Arial"/>
                <w:lang w:val="en"/>
              </w:rPr>
              <w:t xml:space="preserve"> </w:t>
            </w:r>
            <w:r w:rsidRPr="0024150C">
              <w:rPr>
                <w:rFonts w:ascii="Arial" w:eastAsia="Times New Roman" w:hAnsi="Arial" w:cs="Arial"/>
                <w:bCs/>
                <w:lang w:val="en"/>
              </w:rPr>
              <w:t>“</w:t>
            </w:r>
            <w:r w:rsidRPr="0024150C">
              <w:rPr>
                <w:rFonts w:ascii="Arial" w:eastAsia="Times New Roman" w:hAnsi="Arial" w:cs="Arial"/>
                <w:b/>
                <w:bCs/>
                <w:lang w:val="en"/>
              </w:rPr>
              <w:t>paragraph</w:t>
            </w:r>
            <w:r w:rsidRPr="0024150C">
              <w:rPr>
                <w:rFonts w:ascii="Arial" w:eastAsia="Times New Roman" w:hAnsi="Arial" w:cs="Arial"/>
                <w:bCs/>
                <w:lang w:val="en"/>
              </w:rPr>
              <w:t>”</w:t>
            </w:r>
            <w:r w:rsidRPr="0024150C">
              <w:rPr>
                <w:rFonts w:ascii="Arial" w:eastAsia="Times New Roman" w:hAnsi="Arial" w:cs="Arial"/>
                <w:lang w:val="en"/>
              </w:rPr>
              <w:t xml:space="preserve"> refers to a clause, citation, appendix, paragraph or drawing in this Agreement.</w:t>
            </w:r>
          </w:p>
        </w:tc>
        <w:tc>
          <w:tcPr>
            <w:tcW w:w="4547" w:type="dxa"/>
            <w:gridSpan w:val="2"/>
          </w:tcPr>
          <w:p w14:paraId="70B21699" w14:textId="7BB3097C" w:rsidR="00DC10D5" w:rsidRPr="00943AE7" w:rsidRDefault="003671B7" w:rsidP="003671B7">
            <w:pPr>
              <w:pStyle w:val="AOHead4"/>
              <w:numPr>
                <w:ilvl w:val="0"/>
                <w:numId w:val="0"/>
              </w:numPr>
              <w:spacing w:before="120" w:line="300" w:lineRule="auto"/>
              <w:ind w:left="1008" w:hanging="425"/>
              <w:rPr>
                <w:rFonts w:ascii="Arial" w:eastAsia="Times New Roman" w:hAnsi="Arial" w:cs="Arial"/>
                <w:lang w:val="de-DE"/>
              </w:rPr>
            </w:pPr>
            <w:r w:rsidRPr="003671B7">
              <w:rPr>
                <w:rFonts w:ascii="Arial" w:eastAsia="Times New Roman" w:hAnsi="Arial" w:cs="Arial"/>
                <w:lang w:val="de-DE"/>
              </w:rPr>
              <w:t>(vii)</w:t>
            </w:r>
            <w:r w:rsidRPr="003671B7">
              <w:rPr>
                <w:rFonts w:ascii="Arial" w:eastAsia="Times New Roman" w:hAnsi="Arial" w:cs="Arial"/>
                <w:lang w:val="de-DE"/>
              </w:rPr>
              <w:tab/>
            </w:r>
            <w:r w:rsidR="000C0226" w:rsidRPr="00943AE7">
              <w:rPr>
                <w:rFonts w:ascii="Arial" w:eastAsia="Times New Roman" w:hAnsi="Arial" w:cs="Arial"/>
                <w:lang w:val="de-DE"/>
              </w:rPr>
              <w:t>Ein</w:t>
            </w:r>
            <w:r>
              <w:rPr>
                <w:rFonts w:ascii="Arial" w:eastAsia="Times New Roman" w:hAnsi="Arial" w:cs="Arial"/>
                <w:lang w:val="de-DE"/>
              </w:rPr>
              <w:t>e</w:t>
            </w:r>
            <w:r w:rsidR="000C0226" w:rsidRPr="00943AE7">
              <w:rPr>
                <w:rFonts w:ascii="Arial" w:eastAsia="Times New Roman" w:hAnsi="Arial" w:cs="Arial"/>
                <w:lang w:val="de-DE"/>
              </w:rPr>
              <w:t xml:space="preserve"> „</w:t>
            </w:r>
            <w:r w:rsidR="000C0226" w:rsidRPr="00943AE7">
              <w:rPr>
                <w:rFonts w:ascii="Arial" w:eastAsia="Times New Roman" w:hAnsi="Arial" w:cs="Arial"/>
                <w:b/>
                <w:lang w:val="de-DE"/>
              </w:rPr>
              <w:t>Bestimmung</w:t>
            </w:r>
            <w:r w:rsidR="000C0226" w:rsidRPr="00943AE7">
              <w:rPr>
                <w:rFonts w:ascii="Arial" w:eastAsia="Times New Roman" w:hAnsi="Arial" w:cs="Arial"/>
                <w:lang w:val="de-DE"/>
              </w:rPr>
              <w:t>“, eine „</w:t>
            </w:r>
            <w:r w:rsidR="000C0226" w:rsidRPr="00943AE7">
              <w:rPr>
                <w:rFonts w:ascii="Arial" w:eastAsia="Times New Roman" w:hAnsi="Arial" w:cs="Arial"/>
                <w:b/>
                <w:lang w:val="de-DE"/>
              </w:rPr>
              <w:t>Klausel</w:t>
            </w:r>
            <w:r w:rsidR="000C0226" w:rsidRPr="00943AE7">
              <w:rPr>
                <w:rFonts w:ascii="Arial" w:eastAsia="Times New Roman" w:hAnsi="Arial" w:cs="Arial"/>
                <w:lang w:val="de-DE"/>
              </w:rPr>
              <w:t>”</w:t>
            </w:r>
            <w:r w:rsidR="00DC10D5" w:rsidRPr="00943AE7">
              <w:rPr>
                <w:rFonts w:ascii="Arial" w:eastAsia="Times New Roman" w:hAnsi="Arial" w:cs="Arial"/>
                <w:bCs/>
                <w:lang w:val="de-DE"/>
              </w:rPr>
              <w:t>,</w:t>
            </w:r>
            <w:r w:rsidR="000C0226" w:rsidRPr="00943AE7">
              <w:rPr>
                <w:rFonts w:ascii="Arial" w:eastAsia="Times New Roman" w:hAnsi="Arial" w:cs="Arial"/>
                <w:bCs/>
                <w:lang w:val="de-DE"/>
              </w:rPr>
              <w:t xml:space="preserve"> ein</w:t>
            </w:r>
            <w:r w:rsidR="00DC10D5" w:rsidRPr="00943AE7">
              <w:rPr>
                <w:rFonts w:ascii="Arial" w:eastAsia="Times New Roman" w:hAnsi="Arial" w:cs="Arial"/>
                <w:bCs/>
                <w:lang w:val="de-DE"/>
              </w:rPr>
              <w:t xml:space="preserve"> “</w:t>
            </w:r>
            <w:r w:rsidR="000C0226" w:rsidRPr="00943AE7">
              <w:rPr>
                <w:rFonts w:ascii="Arial" w:eastAsia="Times New Roman" w:hAnsi="Arial" w:cs="Arial"/>
                <w:b/>
                <w:bCs/>
                <w:lang w:val="de-DE"/>
              </w:rPr>
              <w:t>Nachtrag</w:t>
            </w:r>
            <w:r w:rsidR="00DC10D5" w:rsidRPr="00943AE7">
              <w:rPr>
                <w:rFonts w:ascii="Arial" w:eastAsia="Times New Roman" w:hAnsi="Arial" w:cs="Arial"/>
                <w:bCs/>
                <w:lang w:val="de-DE"/>
              </w:rPr>
              <w:t>”</w:t>
            </w:r>
            <w:r w:rsidR="00DC10D5" w:rsidRPr="00943AE7">
              <w:rPr>
                <w:rFonts w:ascii="Arial" w:eastAsia="Times New Roman" w:hAnsi="Arial" w:cs="Arial"/>
                <w:lang w:val="de-DE"/>
              </w:rPr>
              <w:t xml:space="preserve">, </w:t>
            </w:r>
            <w:r w:rsidR="000C0226" w:rsidRPr="00943AE7">
              <w:rPr>
                <w:rFonts w:ascii="Arial" w:eastAsia="Times New Roman" w:hAnsi="Arial" w:cs="Arial"/>
                <w:lang w:val="de-DE"/>
              </w:rPr>
              <w:t xml:space="preserve">oder </w:t>
            </w:r>
            <w:r w:rsidR="00DC10D5" w:rsidRPr="00943AE7">
              <w:rPr>
                <w:rFonts w:ascii="Arial" w:eastAsia="Times New Roman" w:hAnsi="Arial" w:cs="Arial"/>
                <w:bCs/>
                <w:lang w:val="de-DE"/>
              </w:rPr>
              <w:t>“</w:t>
            </w:r>
            <w:r w:rsidR="000C0226" w:rsidRPr="00943AE7">
              <w:rPr>
                <w:rFonts w:ascii="Arial" w:eastAsia="Times New Roman" w:hAnsi="Arial" w:cs="Arial"/>
                <w:b/>
                <w:bCs/>
                <w:lang w:val="de-DE"/>
              </w:rPr>
              <w:t>P</w:t>
            </w:r>
            <w:r w:rsidR="00DC10D5" w:rsidRPr="00943AE7">
              <w:rPr>
                <w:rFonts w:ascii="Arial" w:eastAsia="Times New Roman" w:hAnsi="Arial" w:cs="Arial"/>
                <w:b/>
                <w:bCs/>
                <w:lang w:val="de-DE"/>
              </w:rPr>
              <w:t>aragraph</w:t>
            </w:r>
            <w:r w:rsidR="00DC10D5" w:rsidRPr="00943AE7">
              <w:rPr>
                <w:rFonts w:ascii="Arial" w:eastAsia="Times New Roman" w:hAnsi="Arial" w:cs="Arial"/>
                <w:bCs/>
                <w:lang w:val="de-DE"/>
              </w:rPr>
              <w:t>”</w:t>
            </w:r>
            <w:r w:rsidR="00DC10D5" w:rsidRPr="00943AE7">
              <w:rPr>
                <w:rFonts w:ascii="Arial" w:eastAsia="Times New Roman" w:hAnsi="Arial" w:cs="Arial"/>
                <w:lang w:val="de-DE"/>
              </w:rPr>
              <w:t xml:space="preserve"> </w:t>
            </w:r>
            <w:r w:rsidR="000C0226" w:rsidRPr="00943AE7">
              <w:rPr>
                <w:rFonts w:ascii="Arial" w:eastAsia="Times New Roman" w:hAnsi="Arial" w:cs="Arial"/>
                <w:lang w:val="de-DE"/>
              </w:rPr>
              <w:t>bezeichnet eine Bestimmung, Klausel, einen Nachtrag oder einen Paragraph dieses Vertrages</w:t>
            </w:r>
            <w:r w:rsidR="00DC10D5" w:rsidRPr="00943AE7">
              <w:rPr>
                <w:rFonts w:ascii="Arial" w:eastAsia="Times New Roman" w:hAnsi="Arial" w:cs="Arial"/>
                <w:lang w:val="de-DE"/>
              </w:rPr>
              <w:t>.</w:t>
            </w:r>
          </w:p>
        </w:tc>
      </w:tr>
      <w:tr w:rsidR="00DC10D5" w:rsidRPr="000C0226" w14:paraId="68F0F166" w14:textId="77777777" w:rsidTr="002A5ED9">
        <w:trPr>
          <w:gridAfter w:val="1"/>
          <w:wAfter w:w="4547" w:type="dxa"/>
        </w:trPr>
        <w:tc>
          <w:tcPr>
            <w:tcW w:w="4554" w:type="dxa"/>
            <w:gridSpan w:val="2"/>
          </w:tcPr>
          <w:p w14:paraId="2ADC4230" w14:textId="77777777" w:rsidR="00DC10D5" w:rsidRPr="001C692B" w:rsidRDefault="00DC10D5" w:rsidP="00A17F4B">
            <w:pPr>
              <w:pStyle w:val="AOHead4"/>
              <w:tabs>
                <w:tab w:val="clear" w:pos="2160"/>
                <w:tab w:val="num" w:pos="1029"/>
              </w:tabs>
              <w:spacing w:before="120" w:line="300" w:lineRule="auto"/>
              <w:ind w:left="1029" w:hanging="426"/>
              <w:rPr>
                <w:rFonts w:ascii="Arial" w:hAnsi="Arial" w:cs="Arial"/>
              </w:rPr>
            </w:pPr>
            <w:r w:rsidRPr="005720DF">
              <w:rPr>
                <w:rFonts w:ascii="Arial" w:eastAsia="Times New Roman" w:hAnsi="Arial" w:cs="Arial"/>
                <w:lang w:val="en"/>
              </w:rPr>
              <w:t xml:space="preserve">A word in the </w:t>
            </w:r>
            <w:r w:rsidRPr="005720DF">
              <w:rPr>
                <w:rFonts w:ascii="Arial" w:eastAsia="Times New Roman" w:hAnsi="Arial" w:cs="Arial"/>
                <w:b/>
                <w:bCs/>
                <w:lang w:val="en"/>
              </w:rPr>
              <w:t>singular</w:t>
            </w:r>
            <w:r w:rsidRPr="005720DF">
              <w:rPr>
                <w:rFonts w:ascii="Arial" w:eastAsia="Times New Roman" w:hAnsi="Arial" w:cs="Arial"/>
                <w:lang w:val="en"/>
              </w:rPr>
              <w:t xml:space="preserve"> also includes the plural form and vice versa.</w:t>
            </w:r>
          </w:p>
        </w:tc>
        <w:tc>
          <w:tcPr>
            <w:tcW w:w="4547" w:type="dxa"/>
            <w:gridSpan w:val="2"/>
          </w:tcPr>
          <w:p w14:paraId="5EE3EC66" w14:textId="77777777" w:rsidR="00DC10D5" w:rsidRPr="00943AE7" w:rsidRDefault="000C0226" w:rsidP="003028F4">
            <w:pPr>
              <w:pStyle w:val="AOHead4"/>
              <w:numPr>
                <w:ilvl w:val="3"/>
                <w:numId w:val="148"/>
              </w:numPr>
              <w:tabs>
                <w:tab w:val="clear" w:pos="2160"/>
                <w:tab w:val="num" w:pos="1020"/>
              </w:tabs>
              <w:spacing w:before="120" w:line="300" w:lineRule="auto"/>
              <w:ind w:left="1014" w:hanging="567"/>
              <w:rPr>
                <w:rFonts w:ascii="Arial" w:hAnsi="Arial" w:cs="Arial"/>
                <w:lang w:val="de-DE"/>
              </w:rPr>
            </w:pPr>
            <w:r w:rsidRPr="00943AE7">
              <w:rPr>
                <w:rFonts w:ascii="Arial" w:eastAsia="Times New Roman" w:hAnsi="Arial" w:cs="Arial"/>
                <w:lang w:val="de-DE"/>
              </w:rPr>
              <w:t>Ein Wort im</w:t>
            </w:r>
            <w:r w:rsidR="00DC10D5" w:rsidRPr="00943AE7">
              <w:rPr>
                <w:rFonts w:ascii="Arial" w:eastAsia="Times New Roman" w:hAnsi="Arial" w:cs="Arial"/>
                <w:lang w:val="de-DE"/>
              </w:rPr>
              <w:t xml:space="preserve"> </w:t>
            </w:r>
            <w:r w:rsidRPr="00943AE7">
              <w:rPr>
                <w:rFonts w:ascii="Arial" w:eastAsia="Times New Roman" w:hAnsi="Arial" w:cs="Arial"/>
                <w:b/>
                <w:bCs/>
                <w:lang w:val="de-DE"/>
              </w:rPr>
              <w:t>S</w:t>
            </w:r>
            <w:r w:rsidR="00DC10D5" w:rsidRPr="00943AE7">
              <w:rPr>
                <w:rFonts w:ascii="Arial" w:eastAsia="Times New Roman" w:hAnsi="Arial" w:cs="Arial"/>
                <w:b/>
                <w:bCs/>
                <w:lang w:val="de-DE"/>
              </w:rPr>
              <w:t>ingular</w:t>
            </w:r>
            <w:r w:rsidR="00DC10D5" w:rsidRPr="00943AE7">
              <w:rPr>
                <w:rFonts w:ascii="Arial" w:eastAsia="Times New Roman" w:hAnsi="Arial" w:cs="Arial"/>
                <w:lang w:val="de-DE"/>
              </w:rPr>
              <w:t xml:space="preserve"> </w:t>
            </w:r>
            <w:r w:rsidRPr="00943AE7">
              <w:rPr>
                <w:rFonts w:ascii="Arial" w:eastAsia="Times New Roman" w:hAnsi="Arial" w:cs="Arial"/>
                <w:lang w:val="de-DE"/>
              </w:rPr>
              <w:t>schließt den Plural mit ein; dies gilt auch umgekehrt</w:t>
            </w:r>
            <w:r w:rsidR="00DC10D5" w:rsidRPr="00943AE7">
              <w:rPr>
                <w:rFonts w:ascii="Arial" w:eastAsia="Times New Roman" w:hAnsi="Arial" w:cs="Arial"/>
                <w:lang w:val="de-DE"/>
              </w:rPr>
              <w:t>.</w:t>
            </w:r>
          </w:p>
        </w:tc>
      </w:tr>
      <w:tr w:rsidR="00DC10D5" w:rsidRPr="000C0226" w14:paraId="3264E028" w14:textId="77777777" w:rsidTr="002A5ED9">
        <w:trPr>
          <w:gridAfter w:val="1"/>
          <w:wAfter w:w="4547" w:type="dxa"/>
        </w:trPr>
        <w:tc>
          <w:tcPr>
            <w:tcW w:w="4554" w:type="dxa"/>
            <w:gridSpan w:val="2"/>
          </w:tcPr>
          <w:p w14:paraId="7E69C8EB" w14:textId="77777777" w:rsidR="00DC10D5" w:rsidRPr="00576E10" w:rsidRDefault="00D1707B" w:rsidP="006632C1">
            <w:pPr>
              <w:pStyle w:val="AOHead4"/>
              <w:widowControl w:val="0"/>
              <w:tabs>
                <w:tab w:val="clear" w:pos="2160"/>
                <w:tab w:val="num" w:pos="1029"/>
              </w:tabs>
              <w:spacing w:before="120" w:line="300" w:lineRule="auto"/>
              <w:ind w:left="1026" w:hanging="425"/>
              <w:rPr>
                <w:rFonts w:ascii="Arial" w:hAnsi="Arial" w:cs="Arial"/>
              </w:rPr>
            </w:pPr>
            <w:bookmarkStart w:id="4" w:name="_Ref135050766"/>
            <w:bookmarkStart w:id="5" w:name="_Toc142185363"/>
            <w:bookmarkStart w:id="6" w:name="_Toc202679641"/>
            <w:r w:rsidRPr="00165F79">
              <w:rPr>
                <w:rFonts w:ascii="Arial" w:eastAsia="Times New Roman" w:hAnsi="Arial" w:cs="Arial"/>
                <w:lang w:val="de-DE"/>
              </w:rPr>
              <w:t xml:space="preserve"> </w:t>
            </w:r>
            <w:r w:rsidR="00DC10D5" w:rsidRPr="005720DF">
              <w:rPr>
                <w:rFonts w:ascii="Arial" w:eastAsia="Times New Roman" w:hAnsi="Arial" w:cs="Arial"/>
                <w:lang w:val="en"/>
              </w:rPr>
              <w:t xml:space="preserve">As far as is appropriate, masculine forms also include feminine and neuter forms. The </w:t>
            </w:r>
            <w:r w:rsidR="00DC10D5" w:rsidRPr="005720DF">
              <w:rPr>
                <w:rFonts w:ascii="Arial" w:eastAsia="Times New Roman" w:hAnsi="Arial" w:cs="Arial"/>
                <w:b/>
                <w:bCs/>
                <w:lang w:val="en"/>
              </w:rPr>
              <w:t>feminine</w:t>
            </w:r>
            <w:r w:rsidR="00DC10D5" w:rsidRPr="005720DF">
              <w:rPr>
                <w:rFonts w:ascii="Arial" w:eastAsia="Times New Roman" w:hAnsi="Arial" w:cs="Arial"/>
                <w:lang w:val="en"/>
              </w:rPr>
              <w:t xml:space="preserve"> also includes the masculine and neuter and the</w:t>
            </w:r>
            <w:r w:rsidR="00DC10D5" w:rsidRPr="005720DF">
              <w:rPr>
                <w:rFonts w:ascii="Arial" w:eastAsia="Times New Roman" w:hAnsi="Arial" w:cs="Arial"/>
                <w:b/>
                <w:bCs/>
                <w:lang w:val="en"/>
              </w:rPr>
              <w:t xml:space="preserve"> neuter </w:t>
            </w:r>
            <w:r w:rsidR="00DC10D5" w:rsidRPr="005720DF">
              <w:rPr>
                <w:rFonts w:ascii="Arial" w:eastAsia="Times New Roman" w:hAnsi="Arial" w:cs="Arial"/>
                <w:lang w:val="en"/>
              </w:rPr>
              <w:t xml:space="preserve">also includes the masculine and feminine.  </w:t>
            </w:r>
            <w:bookmarkEnd w:id="4"/>
            <w:bookmarkEnd w:id="5"/>
            <w:bookmarkEnd w:id="6"/>
          </w:p>
        </w:tc>
        <w:tc>
          <w:tcPr>
            <w:tcW w:w="4547" w:type="dxa"/>
            <w:gridSpan w:val="2"/>
          </w:tcPr>
          <w:p w14:paraId="3B4DCAAB" w14:textId="77777777" w:rsidR="00DC10D5" w:rsidRPr="00943AE7" w:rsidRDefault="000C0226" w:rsidP="003028F4">
            <w:pPr>
              <w:pStyle w:val="AOHead4"/>
              <w:numPr>
                <w:ilvl w:val="3"/>
                <w:numId w:val="149"/>
              </w:numPr>
              <w:tabs>
                <w:tab w:val="clear" w:pos="2160"/>
                <w:tab w:val="num" w:pos="1020"/>
              </w:tabs>
              <w:spacing w:before="120" w:line="300" w:lineRule="auto"/>
              <w:ind w:left="1014" w:hanging="567"/>
              <w:rPr>
                <w:rFonts w:ascii="Arial" w:hAnsi="Arial" w:cs="Arial"/>
                <w:lang w:val="de-DE"/>
              </w:rPr>
            </w:pPr>
            <w:r w:rsidRPr="00943AE7">
              <w:rPr>
                <w:rFonts w:ascii="Arial" w:eastAsia="Times New Roman" w:hAnsi="Arial" w:cs="Arial"/>
                <w:lang w:val="de-DE"/>
              </w:rPr>
              <w:t>Soweit angemessen</w:t>
            </w:r>
            <w:r w:rsidR="00DC10D5" w:rsidRPr="00943AE7">
              <w:rPr>
                <w:rFonts w:ascii="Arial" w:eastAsia="Times New Roman" w:hAnsi="Arial" w:cs="Arial"/>
                <w:lang w:val="de-DE"/>
              </w:rPr>
              <w:t xml:space="preserve">, </w:t>
            </w:r>
            <w:r w:rsidRPr="00943AE7">
              <w:rPr>
                <w:rFonts w:ascii="Arial" w:eastAsia="Times New Roman" w:hAnsi="Arial" w:cs="Arial"/>
                <w:lang w:val="de-DE"/>
              </w:rPr>
              <w:t>sc</w:t>
            </w:r>
            <w:r w:rsidR="00F21F4D" w:rsidRPr="00943AE7">
              <w:rPr>
                <w:rFonts w:ascii="Arial" w:eastAsia="Times New Roman" w:hAnsi="Arial" w:cs="Arial"/>
                <w:lang w:val="de-DE"/>
              </w:rPr>
              <w:t>h</w:t>
            </w:r>
            <w:r w:rsidRPr="00943AE7">
              <w:rPr>
                <w:rFonts w:ascii="Arial" w:eastAsia="Times New Roman" w:hAnsi="Arial" w:cs="Arial"/>
                <w:lang w:val="de-DE"/>
              </w:rPr>
              <w:t>ließt die männliche Form die weibliche mit ein</w:t>
            </w:r>
            <w:r w:rsidR="00DC10D5" w:rsidRPr="00943AE7">
              <w:rPr>
                <w:rFonts w:ascii="Arial" w:eastAsia="Times New Roman" w:hAnsi="Arial" w:cs="Arial"/>
                <w:lang w:val="de-DE"/>
              </w:rPr>
              <w:t xml:space="preserve">. </w:t>
            </w:r>
            <w:r w:rsidRPr="00943AE7">
              <w:rPr>
                <w:rFonts w:ascii="Arial" w:eastAsia="Times New Roman" w:hAnsi="Arial" w:cs="Arial"/>
                <w:lang w:val="de-DE"/>
              </w:rPr>
              <w:t>Die weibliche Form schließt ebenso die männliche Form ein und das Neutrum sowohl die männliche als auch die weibliche Form</w:t>
            </w:r>
            <w:r w:rsidR="00DC10D5" w:rsidRPr="00943AE7">
              <w:rPr>
                <w:rFonts w:ascii="Arial" w:eastAsia="Times New Roman" w:hAnsi="Arial" w:cs="Arial"/>
                <w:lang w:val="de-DE"/>
              </w:rPr>
              <w:t xml:space="preserve">.  </w:t>
            </w:r>
          </w:p>
        </w:tc>
      </w:tr>
      <w:tr w:rsidR="006B4C8A" w:rsidRPr="005720DF" w14:paraId="675B08E6" w14:textId="77777777" w:rsidTr="002A5ED9">
        <w:trPr>
          <w:gridAfter w:val="1"/>
          <w:wAfter w:w="4547" w:type="dxa"/>
        </w:trPr>
        <w:tc>
          <w:tcPr>
            <w:tcW w:w="9101" w:type="dxa"/>
            <w:gridSpan w:val="4"/>
          </w:tcPr>
          <w:p w14:paraId="62F836CC" w14:textId="77777777" w:rsidR="006B4C8A" w:rsidRPr="002A2D29" w:rsidRDefault="006B4C8A" w:rsidP="00A2419F">
            <w:pPr>
              <w:pStyle w:val="AOHead1"/>
              <w:tabs>
                <w:tab w:val="num" w:pos="600"/>
              </w:tabs>
              <w:spacing w:after="120" w:line="300" w:lineRule="auto"/>
              <w:ind w:left="600" w:hanging="600"/>
              <w:rPr>
                <w:rFonts w:ascii="Arial" w:hAnsi="Arial" w:cs="Arial"/>
                <w:lang w:val="de-DE"/>
              </w:rPr>
            </w:pPr>
            <w:bookmarkStart w:id="7" w:name="_Toc222196632"/>
            <w:bookmarkStart w:id="8" w:name="_Toc451172373"/>
            <w:bookmarkStart w:id="9" w:name="_Toc451531000"/>
            <w:bookmarkStart w:id="10" w:name="_Toc88682051"/>
            <w:r w:rsidRPr="00576128">
              <w:rPr>
                <w:rFonts w:ascii="Arial" w:hAnsi="Arial" w:cs="Arial"/>
                <w:lang w:val="de-DE"/>
              </w:rPr>
              <w:lastRenderedPageBreak/>
              <w:t xml:space="preserve">REPRESENTATIONS AND WARRANTIES </w:t>
            </w:r>
            <w:r w:rsidR="00A2419F">
              <w:rPr>
                <w:rFonts w:ascii="Arial" w:hAnsi="Arial" w:cs="Arial"/>
                <w:lang w:val="de-DE"/>
              </w:rPr>
              <w:t xml:space="preserve">/ </w:t>
            </w:r>
            <w:r w:rsidRPr="00576128">
              <w:rPr>
                <w:rFonts w:ascii="Arial" w:hAnsi="Arial" w:cs="Arial"/>
                <w:lang w:val="de-DE"/>
              </w:rPr>
              <w:t>GEWÄHRLEISTUNGEN UND ZUSICHERUNGEN</w:t>
            </w:r>
            <w:bookmarkEnd w:id="7"/>
            <w:bookmarkEnd w:id="8"/>
            <w:bookmarkEnd w:id="9"/>
            <w:bookmarkEnd w:id="10"/>
          </w:p>
        </w:tc>
      </w:tr>
      <w:tr w:rsidR="00BB63C8" w:rsidRPr="00B26583" w14:paraId="63D6E281" w14:textId="77777777" w:rsidTr="002A5ED9">
        <w:trPr>
          <w:gridAfter w:val="1"/>
          <w:wAfter w:w="4547" w:type="dxa"/>
        </w:trPr>
        <w:tc>
          <w:tcPr>
            <w:tcW w:w="4554" w:type="dxa"/>
            <w:gridSpan w:val="2"/>
          </w:tcPr>
          <w:p w14:paraId="2A7142C3" w14:textId="77777777" w:rsidR="00BB63C8" w:rsidRPr="00B26583" w:rsidRDefault="002C46F0" w:rsidP="00061C03">
            <w:pPr>
              <w:pStyle w:val="AOHead2"/>
              <w:numPr>
                <w:ilvl w:val="0"/>
                <w:numId w:val="0"/>
              </w:numPr>
              <w:spacing w:before="120" w:line="300" w:lineRule="auto"/>
              <w:ind w:left="607" w:hanging="607"/>
              <w:rPr>
                <w:rFonts w:ascii="Arial" w:hAnsi="Arial" w:cs="Arial"/>
                <w:b w:val="0"/>
                <w:szCs w:val="20"/>
                <w:lang w:eastAsia="de-DE"/>
              </w:rPr>
            </w:pPr>
            <w:r>
              <w:rPr>
                <w:rFonts w:ascii="Arial" w:eastAsia="Times New Roman" w:hAnsi="Arial" w:cs="Arial"/>
                <w:b w:val="0"/>
                <w:lang w:val="en"/>
              </w:rPr>
              <w:t>2.1</w:t>
            </w:r>
            <w:r w:rsidR="00724078">
              <w:rPr>
                <w:rFonts w:ascii="Arial" w:eastAsia="Times New Roman" w:hAnsi="Arial" w:cs="Arial"/>
                <w:b w:val="0"/>
                <w:lang w:val="en"/>
              </w:rPr>
              <w:t xml:space="preserve"> </w:t>
            </w:r>
            <w:r w:rsidR="00DB5701">
              <w:rPr>
                <w:rFonts w:ascii="Arial" w:eastAsia="Times New Roman" w:hAnsi="Arial" w:cs="Arial"/>
                <w:b w:val="0"/>
                <w:lang w:val="en"/>
              </w:rPr>
              <w:t xml:space="preserve">   </w:t>
            </w:r>
            <w:r w:rsidR="00BB63C8" w:rsidRPr="005720DF">
              <w:rPr>
                <w:rFonts w:ascii="Arial" w:eastAsia="Times New Roman" w:hAnsi="Arial" w:cs="Arial"/>
                <w:b w:val="0"/>
                <w:lang w:val="en"/>
              </w:rPr>
              <w:t>Representations and warranties of the Supplier and the Customer</w:t>
            </w:r>
          </w:p>
        </w:tc>
        <w:tc>
          <w:tcPr>
            <w:tcW w:w="4547" w:type="dxa"/>
            <w:gridSpan w:val="2"/>
          </w:tcPr>
          <w:p w14:paraId="561AF932" w14:textId="77777777" w:rsidR="00BB63C8" w:rsidRPr="0066628F" w:rsidRDefault="00E008CF" w:rsidP="00DB5701">
            <w:pPr>
              <w:pStyle w:val="AOHead2"/>
              <w:numPr>
                <w:ilvl w:val="0"/>
                <w:numId w:val="0"/>
              </w:numPr>
              <w:tabs>
                <w:tab w:val="left" w:pos="595"/>
              </w:tabs>
              <w:spacing w:before="120" w:line="300" w:lineRule="auto"/>
              <w:ind w:left="595" w:hanging="567"/>
              <w:rPr>
                <w:rFonts w:ascii="Arial" w:hAnsi="Arial" w:cs="Arial"/>
                <w:b w:val="0"/>
                <w:szCs w:val="20"/>
                <w:lang w:val="de-DE" w:eastAsia="de-DE"/>
              </w:rPr>
            </w:pPr>
            <w:r>
              <w:rPr>
                <w:rFonts w:ascii="Arial" w:eastAsia="Times New Roman" w:hAnsi="Arial" w:cs="Arial"/>
                <w:b w:val="0"/>
                <w:lang w:val="de-DE"/>
              </w:rPr>
              <w:t>2.1</w:t>
            </w:r>
            <w:r>
              <w:rPr>
                <w:rFonts w:ascii="Arial" w:eastAsia="Times New Roman" w:hAnsi="Arial" w:cs="Arial"/>
                <w:b w:val="0"/>
                <w:lang w:val="de-DE"/>
              </w:rPr>
              <w:tab/>
            </w:r>
            <w:r w:rsidR="000C0226" w:rsidRPr="0066628F">
              <w:rPr>
                <w:rFonts w:ascii="Arial" w:eastAsia="Times New Roman" w:hAnsi="Arial" w:cs="Arial"/>
                <w:b w:val="0"/>
                <w:lang w:val="de-DE"/>
              </w:rPr>
              <w:t>Gewährleistungen und Zusicherungen der Lieferant</w:t>
            </w:r>
            <w:r w:rsidR="00631F00">
              <w:rPr>
                <w:rFonts w:ascii="Arial" w:eastAsia="Times New Roman" w:hAnsi="Arial" w:cs="Arial"/>
                <w:b w:val="0"/>
                <w:lang w:val="de-DE"/>
              </w:rPr>
              <w:t>i</w:t>
            </w:r>
            <w:r w:rsidR="000C0226" w:rsidRPr="0066628F">
              <w:rPr>
                <w:rFonts w:ascii="Arial" w:eastAsia="Times New Roman" w:hAnsi="Arial" w:cs="Arial"/>
                <w:b w:val="0"/>
                <w:lang w:val="de-DE"/>
              </w:rPr>
              <w:t xml:space="preserve">n und der Erwerberin </w:t>
            </w:r>
          </w:p>
        </w:tc>
      </w:tr>
      <w:tr w:rsidR="00B26583" w:rsidRPr="00B26583" w14:paraId="4FE8EED0" w14:textId="77777777" w:rsidTr="002A5ED9">
        <w:trPr>
          <w:gridAfter w:val="1"/>
          <w:wAfter w:w="4547" w:type="dxa"/>
        </w:trPr>
        <w:tc>
          <w:tcPr>
            <w:tcW w:w="4554" w:type="dxa"/>
            <w:gridSpan w:val="2"/>
          </w:tcPr>
          <w:p w14:paraId="45BC6BEB" w14:textId="77777777" w:rsidR="00B26583" w:rsidRPr="006B0471" w:rsidRDefault="00B26583" w:rsidP="00553F88">
            <w:pPr>
              <w:pStyle w:val="AODocTxtL1"/>
              <w:spacing w:before="120" w:line="300" w:lineRule="auto"/>
              <w:ind w:left="600"/>
              <w:rPr>
                <w:rFonts w:ascii="Arial" w:hAnsi="Arial" w:cs="Arial"/>
              </w:rPr>
            </w:pPr>
            <w:r>
              <w:rPr>
                <w:rFonts w:ascii="Arial" w:hAnsi="Arial" w:cs="Arial"/>
                <w:lang w:val="en-US"/>
              </w:rPr>
              <w:t>Both P</w:t>
            </w:r>
            <w:r w:rsidRPr="00B26583">
              <w:rPr>
                <w:rFonts w:ascii="Arial" w:hAnsi="Arial" w:cs="Arial"/>
                <w:lang w:val="en-US"/>
              </w:rPr>
              <w:t>arties</w:t>
            </w:r>
            <w:r w:rsidRPr="005720DF">
              <w:rPr>
                <w:rFonts w:ascii="Arial" w:hAnsi="Arial" w:cs="Arial"/>
                <w:lang w:val="en"/>
              </w:rPr>
              <w:t xml:space="preserve"> represent and warrant for the benefit of the respective other Party:</w:t>
            </w:r>
          </w:p>
        </w:tc>
        <w:tc>
          <w:tcPr>
            <w:tcW w:w="4547" w:type="dxa"/>
            <w:gridSpan w:val="2"/>
          </w:tcPr>
          <w:p w14:paraId="6884F647" w14:textId="77777777" w:rsidR="00B26583" w:rsidRPr="006B0471" w:rsidRDefault="00B26583" w:rsidP="00067E3A">
            <w:pPr>
              <w:pStyle w:val="AODocTxtL1"/>
              <w:spacing w:before="120" w:line="300" w:lineRule="auto"/>
              <w:ind w:left="601"/>
              <w:rPr>
                <w:rFonts w:ascii="Arial" w:hAnsi="Arial" w:cs="Arial"/>
                <w:lang w:val="de-DE"/>
              </w:rPr>
            </w:pPr>
            <w:r w:rsidRPr="00B26583">
              <w:rPr>
                <w:rFonts w:ascii="Arial" w:hAnsi="Arial" w:cs="Arial"/>
                <w:lang w:val="de-DE"/>
              </w:rPr>
              <w:t xml:space="preserve">Die Parteien gewährleisten und sichern zu Gunsten </w:t>
            </w:r>
            <w:r>
              <w:rPr>
                <w:rFonts w:ascii="Arial" w:hAnsi="Arial" w:cs="Arial"/>
                <w:lang w:val="de-DE"/>
              </w:rPr>
              <w:t>der jeweils anderen Partei zu</w:t>
            </w:r>
            <w:r w:rsidRPr="00B26583">
              <w:rPr>
                <w:rFonts w:ascii="Arial" w:hAnsi="Arial" w:cs="Arial"/>
                <w:lang w:val="de-DE"/>
              </w:rPr>
              <w:t>:</w:t>
            </w:r>
          </w:p>
        </w:tc>
      </w:tr>
      <w:tr w:rsidR="00BB63C8" w:rsidRPr="00B26583" w14:paraId="3C2649AC" w14:textId="77777777" w:rsidTr="002A5ED9">
        <w:trPr>
          <w:gridAfter w:val="1"/>
          <w:wAfter w:w="4547" w:type="dxa"/>
        </w:trPr>
        <w:tc>
          <w:tcPr>
            <w:tcW w:w="4554" w:type="dxa"/>
            <w:gridSpan w:val="2"/>
          </w:tcPr>
          <w:p w14:paraId="361E866B" w14:textId="77777777" w:rsidR="00BB63C8" w:rsidRPr="00022048" w:rsidRDefault="00BB63C8" w:rsidP="003028F4">
            <w:pPr>
              <w:pStyle w:val="AOHead3"/>
              <w:numPr>
                <w:ilvl w:val="2"/>
                <w:numId w:val="100"/>
              </w:numPr>
              <w:tabs>
                <w:tab w:val="clear" w:pos="1980"/>
                <w:tab w:val="num" w:pos="1029"/>
              </w:tabs>
              <w:spacing w:before="120" w:line="300" w:lineRule="auto"/>
              <w:ind w:left="1029" w:hanging="425"/>
              <w:rPr>
                <w:rFonts w:ascii="Arial" w:hAnsi="Arial" w:cs="Arial"/>
              </w:rPr>
            </w:pPr>
            <w:r w:rsidRPr="00022048">
              <w:rPr>
                <w:rFonts w:ascii="Arial" w:hAnsi="Arial" w:cs="Arial"/>
              </w:rPr>
              <w:t xml:space="preserve">The Parties have been duly established and are </w:t>
            </w:r>
            <w:r w:rsidR="00B26583" w:rsidRPr="00022048">
              <w:rPr>
                <w:rFonts w:ascii="Arial" w:hAnsi="Arial" w:cs="Arial"/>
              </w:rPr>
              <w:t xml:space="preserve">validly existing and are </w:t>
            </w:r>
            <w:r w:rsidRPr="00022048">
              <w:rPr>
                <w:rFonts w:ascii="Arial" w:hAnsi="Arial" w:cs="Arial"/>
              </w:rPr>
              <w:t xml:space="preserve">authorised, able and entitled to </w:t>
            </w:r>
            <w:r w:rsidR="00B26583" w:rsidRPr="00022048">
              <w:rPr>
                <w:rFonts w:ascii="Arial" w:hAnsi="Arial" w:cs="Arial"/>
              </w:rPr>
              <w:t>execute</w:t>
            </w:r>
            <w:r w:rsidRPr="00022048">
              <w:rPr>
                <w:rFonts w:ascii="Arial" w:hAnsi="Arial" w:cs="Arial"/>
              </w:rPr>
              <w:t xml:space="preserve"> this Contract and to carry out their contractual duties or exercise their contractual rights hereunder or in connection therewith. This Agreement is a legal, valid and binding commitment between the two Parties.</w:t>
            </w:r>
          </w:p>
        </w:tc>
        <w:tc>
          <w:tcPr>
            <w:tcW w:w="4547" w:type="dxa"/>
            <w:gridSpan w:val="2"/>
          </w:tcPr>
          <w:p w14:paraId="4C177D14" w14:textId="77777777" w:rsidR="00BB63C8" w:rsidRPr="0066628F" w:rsidRDefault="00B26583" w:rsidP="003028F4">
            <w:pPr>
              <w:pStyle w:val="AOHead3"/>
              <w:numPr>
                <w:ilvl w:val="2"/>
                <w:numId w:val="96"/>
              </w:numPr>
              <w:tabs>
                <w:tab w:val="clear" w:pos="1980"/>
                <w:tab w:val="num" w:pos="1014"/>
              </w:tabs>
              <w:spacing w:before="120" w:line="300" w:lineRule="auto"/>
              <w:ind w:left="1014" w:hanging="425"/>
              <w:rPr>
                <w:rFonts w:ascii="Arial" w:hAnsi="Arial" w:cs="Arial"/>
                <w:lang w:val="de-DE"/>
              </w:rPr>
            </w:pPr>
            <w:r w:rsidRPr="0066628F">
              <w:rPr>
                <w:rFonts w:ascii="Arial" w:hAnsi="Arial" w:cs="Arial"/>
                <w:lang w:val="de-DE"/>
              </w:rPr>
              <w:t>Die Parteien wurden ordnungsgemäß errichtet, bestehen wirksam und sind berechtigt und in der Lage</w:t>
            </w:r>
            <w:r w:rsidR="00F21F4D" w:rsidRPr="0066628F">
              <w:rPr>
                <w:rFonts w:ascii="Arial" w:hAnsi="Arial" w:cs="Arial"/>
                <w:lang w:val="de-DE"/>
              </w:rPr>
              <w:t>,</w:t>
            </w:r>
            <w:r w:rsidRPr="0066628F">
              <w:rPr>
                <w:rFonts w:ascii="Arial" w:hAnsi="Arial" w:cs="Arial"/>
                <w:lang w:val="de-DE"/>
              </w:rPr>
              <w:t xml:space="preserve"> diesen Vertrag abzuschließen sowie ihre jeweiligen Verpflichtungen aus oder i</w:t>
            </w:r>
            <w:r w:rsidR="00F21F4D" w:rsidRPr="0066628F">
              <w:rPr>
                <w:rFonts w:ascii="Arial" w:hAnsi="Arial" w:cs="Arial"/>
                <w:lang w:val="de-DE"/>
              </w:rPr>
              <w:t>m</w:t>
            </w:r>
            <w:r w:rsidRPr="0066628F">
              <w:rPr>
                <w:rFonts w:ascii="Arial" w:hAnsi="Arial" w:cs="Arial"/>
                <w:lang w:val="de-DE"/>
              </w:rPr>
              <w:t xml:space="preserve"> Zusammenhang hiermit zu erfüllen.</w:t>
            </w:r>
            <w:r w:rsidR="00BB63C8" w:rsidRPr="0066628F">
              <w:rPr>
                <w:rFonts w:ascii="Arial" w:hAnsi="Arial" w:cs="Arial"/>
                <w:lang w:val="de-DE"/>
              </w:rPr>
              <w:t xml:space="preserve"> </w:t>
            </w:r>
            <w:r w:rsidRPr="0066628F">
              <w:rPr>
                <w:rFonts w:ascii="Arial" w:hAnsi="Arial" w:cs="Arial"/>
                <w:lang w:val="de-DE"/>
              </w:rPr>
              <w:t>Dieser Vertrag bildet eine rechtswirksame und verbindliche Verpflichtung zwischen den Parteien</w:t>
            </w:r>
            <w:r w:rsidR="00BB63C8" w:rsidRPr="0066628F">
              <w:rPr>
                <w:rFonts w:ascii="Arial" w:hAnsi="Arial" w:cs="Arial"/>
                <w:lang w:val="de-DE"/>
              </w:rPr>
              <w:t>.</w:t>
            </w:r>
          </w:p>
        </w:tc>
      </w:tr>
      <w:tr w:rsidR="00BB63C8" w:rsidRPr="002E46CB" w14:paraId="73EE429B" w14:textId="77777777" w:rsidTr="002A5ED9">
        <w:trPr>
          <w:gridAfter w:val="1"/>
          <w:wAfter w:w="4547" w:type="dxa"/>
        </w:trPr>
        <w:tc>
          <w:tcPr>
            <w:tcW w:w="4554" w:type="dxa"/>
            <w:gridSpan w:val="2"/>
          </w:tcPr>
          <w:p w14:paraId="23E52A6C" w14:textId="77777777" w:rsidR="00BB63C8" w:rsidRPr="001C692B" w:rsidRDefault="00BB63C8" w:rsidP="00553F88">
            <w:pPr>
              <w:pStyle w:val="AOHead3"/>
              <w:spacing w:before="120" w:line="300" w:lineRule="auto"/>
              <w:ind w:left="1025" w:hanging="425"/>
              <w:rPr>
                <w:rFonts w:ascii="Arial" w:hAnsi="Arial" w:cs="Arial"/>
                <w:lang w:val="en"/>
              </w:rPr>
            </w:pPr>
            <w:r w:rsidRPr="005720DF">
              <w:rPr>
                <w:rFonts w:ascii="Arial" w:hAnsi="Arial" w:cs="Arial"/>
                <w:lang w:val="en"/>
              </w:rPr>
              <w:t>The conclusion of this Contract and execution and performance of the contractual obligations or exercise of contractual rights do not breach a (contractual or other) restriction which the Party or its assets are subject to and do n</w:t>
            </w:r>
            <w:r>
              <w:rPr>
                <w:rFonts w:ascii="Arial" w:hAnsi="Arial" w:cs="Arial"/>
                <w:lang w:val="en"/>
              </w:rPr>
              <w:t xml:space="preserve">ot represent such a breach; </w:t>
            </w:r>
          </w:p>
        </w:tc>
        <w:tc>
          <w:tcPr>
            <w:tcW w:w="4547" w:type="dxa"/>
            <w:gridSpan w:val="2"/>
          </w:tcPr>
          <w:p w14:paraId="29992A08" w14:textId="77777777" w:rsidR="00BB63C8" w:rsidRPr="002E46CB" w:rsidRDefault="009F4D9E" w:rsidP="007F2468">
            <w:pPr>
              <w:pStyle w:val="AOHead3"/>
              <w:keepNext/>
              <w:numPr>
                <w:ilvl w:val="2"/>
                <w:numId w:val="54"/>
              </w:numPr>
              <w:tabs>
                <w:tab w:val="clear" w:pos="1980"/>
              </w:tabs>
              <w:spacing w:before="120" w:line="300" w:lineRule="auto"/>
              <w:ind w:left="1026" w:hanging="425"/>
              <w:rPr>
                <w:rFonts w:ascii="Arial" w:hAnsi="Arial" w:cs="Arial"/>
                <w:lang w:val="de-DE"/>
              </w:rPr>
            </w:pPr>
            <w:r>
              <w:rPr>
                <w:rFonts w:ascii="Arial" w:hAnsi="Arial" w:cs="Arial"/>
                <w:lang w:val="de-DE"/>
              </w:rPr>
              <w:t>Die Eingehung der Verpflichtungen unter diesem Vertrag</w:t>
            </w:r>
            <w:r w:rsidR="002E46CB" w:rsidRPr="002E46CB">
              <w:rPr>
                <w:rFonts w:ascii="Arial" w:hAnsi="Arial" w:cs="Arial"/>
                <w:lang w:val="de-DE"/>
              </w:rPr>
              <w:t>, dessen Abschlu</w:t>
            </w:r>
            <w:r w:rsidR="00631F00">
              <w:rPr>
                <w:rFonts w:ascii="Arial" w:hAnsi="Arial" w:cs="Arial"/>
                <w:lang w:val="de-DE"/>
              </w:rPr>
              <w:t>ss</w:t>
            </w:r>
            <w:r w:rsidR="002E46CB" w:rsidRPr="002E46CB">
              <w:rPr>
                <w:rFonts w:ascii="Arial" w:hAnsi="Arial" w:cs="Arial"/>
                <w:lang w:val="de-DE"/>
              </w:rPr>
              <w:t xml:space="preserve"> sowie die Erfüllung der vertraglichen Verpfli</w:t>
            </w:r>
            <w:r w:rsidR="002E46CB">
              <w:rPr>
                <w:rFonts w:ascii="Arial" w:hAnsi="Arial" w:cs="Arial"/>
                <w:lang w:val="de-DE"/>
              </w:rPr>
              <w:t xml:space="preserve">chtungen oder die Ausübung der </w:t>
            </w:r>
            <w:r w:rsidR="002E46CB" w:rsidRPr="002E46CB">
              <w:rPr>
                <w:rFonts w:ascii="Arial" w:hAnsi="Arial" w:cs="Arial"/>
                <w:lang w:val="de-DE"/>
              </w:rPr>
              <w:t xml:space="preserve">Rechte </w:t>
            </w:r>
            <w:r w:rsidR="002E46CB">
              <w:rPr>
                <w:rFonts w:ascii="Arial" w:hAnsi="Arial" w:cs="Arial"/>
                <w:lang w:val="de-DE"/>
              </w:rPr>
              <w:t>hierunter b</w:t>
            </w:r>
            <w:r w:rsidR="002B5F72">
              <w:rPr>
                <w:rFonts w:ascii="Arial" w:hAnsi="Arial" w:cs="Arial"/>
                <w:lang w:val="de-DE"/>
              </w:rPr>
              <w:t>ilden</w:t>
            </w:r>
            <w:r w:rsidR="002E46CB">
              <w:rPr>
                <w:rFonts w:ascii="Arial" w:hAnsi="Arial" w:cs="Arial"/>
                <w:lang w:val="de-DE"/>
              </w:rPr>
              <w:t xml:space="preserve"> keinen (vertraglichen oder sonstigen) </w:t>
            </w:r>
            <w:r w:rsidR="002B5F72">
              <w:rPr>
                <w:rFonts w:ascii="Arial" w:hAnsi="Arial" w:cs="Arial"/>
                <w:lang w:val="de-DE"/>
              </w:rPr>
              <w:t xml:space="preserve">Verstoß </w:t>
            </w:r>
            <w:r w:rsidR="002E46CB">
              <w:rPr>
                <w:rFonts w:ascii="Arial" w:hAnsi="Arial" w:cs="Arial"/>
                <w:lang w:val="de-DE"/>
              </w:rPr>
              <w:t>gegen Beschränkungen, denen die Partei oder ihr</w:t>
            </w:r>
            <w:r w:rsidR="002B5F72">
              <w:rPr>
                <w:rFonts w:ascii="Arial" w:hAnsi="Arial" w:cs="Arial"/>
                <w:lang w:val="de-DE"/>
              </w:rPr>
              <w:t xml:space="preserve"> Anlagevermögen unterliegen und begründen auch keinen solchen Verstoß</w:t>
            </w:r>
            <w:r w:rsidR="00BB63C8" w:rsidRPr="002E46CB">
              <w:rPr>
                <w:rFonts w:ascii="Arial" w:hAnsi="Arial" w:cs="Arial"/>
                <w:lang w:val="de-DE"/>
              </w:rPr>
              <w:t xml:space="preserve">; </w:t>
            </w:r>
          </w:p>
        </w:tc>
      </w:tr>
      <w:tr w:rsidR="00BB63C8" w:rsidRPr="002B5F72" w14:paraId="0C7C3C7C" w14:textId="77777777" w:rsidTr="002A5ED9">
        <w:trPr>
          <w:gridAfter w:val="1"/>
          <w:wAfter w:w="4547" w:type="dxa"/>
        </w:trPr>
        <w:tc>
          <w:tcPr>
            <w:tcW w:w="4554" w:type="dxa"/>
            <w:gridSpan w:val="2"/>
          </w:tcPr>
          <w:p w14:paraId="167E1C03" w14:textId="77777777" w:rsidR="00BB63C8" w:rsidRPr="001C692B" w:rsidRDefault="00BB63C8" w:rsidP="00553F88">
            <w:pPr>
              <w:pStyle w:val="AOHead3"/>
              <w:spacing w:before="120" w:line="300" w:lineRule="auto"/>
              <w:ind w:left="1025" w:hanging="425"/>
              <w:rPr>
                <w:rFonts w:ascii="Arial" w:hAnsi="Arial" w:cs="Arial"/>
                <w:lang w:val="en"/>
              </w:rPr>
            </w:pPr>
            <w:proofErr w:type="gramStart"/>
            <w:r w:rsidRPr="005720DF">
              <w:rPr>
                <w:rFonts w:ascii="Arial" w:hAnsi="Arial" w:cs="Arial"/>
                <w:lang w:val="en"/>
              </w:rPr>
              <w:t>to</w:t>
            </w:r>
            <w:proofErr w:type="gramEnd"/>
            <w:r w:rsidRPr="005720DF">
              <w:rPr>
                <w:rFonts w:ascii="Arial" w:hAnsi="Arial" w:cs="Arial"/>
                <w:lang w:val="en"/>
              </w:rPr>
              <w:t xml:space="preserve"> the best of its knowledge,</w:t>
            </w:r>
            <w:r w:rsidR="00E94478">
              <w:rPr>
                <w:rFonts w:ascii="Arial" w:hAnsi="Arial" w:cs="Arial"/>
                <w:lang w:val="en"/>
              </w:rPr>
              <w:t xml:space="preserve"> until </w:t>
            </w:r>
            <w:r w:rsidR="00724078">
              <w:rPr>
                <w:rFonts w:ascii="Arial" w:hAnsi="Arial" w:cs="Arial"/>
                <w:lang w:val="en"/>
              </w:rPr>
              <w:t>Effective Date</w:t>
            </w:r>
            <w:r w:rsidRPr="005720DF">
              <w:rPr>
                <w:rFonts w:ascii="Arial" w:hAnsi="Arial" w:cs="Arial"/>
                <w:lang w:val="en"/>
              </w:rPr>
              <w:t xml:space="preserve"> no application for commencement of insolvency or similar proceedings has been submitted or made</w:t>
            </w:r>
            <w:r w:rsidR="002A6BD9">
              <w:rPr>
                <w:rFonts w:ascii="Arial" w:hAnsi="Arial" w:cs="Arial"/>
                <w:lang w:val="en"/>
              </w:rPr>
              <w:t xml:space="preserve"> or for suspension of payments</w:t>
            </w:r>
            <w:r w:rsidRPr="005720DF">
              <w:rPr>
                <w:rFonts w:ascii="Arial" w:hAnsi="Arial" w:cs="Arial"/>
                <w:lang w:val="en"/>
              </w:rPr>
              <w:t xml:space="preserve"> and that no court order for sequestration of any of its assets h</w:t>
            </w:r>
            <w:r>
              <w:rPr>
                <w:rFonts w:ascii="Arial" w:hAnsi="Arial" w:cs="Arial"/>
                <w:lang w:val="en"/>
              </w:rPr>
              <w:t xml:space="preserve">as been effected </w:t>
            </w:r>
            <w:r>
              <w:rPr>
                <w:rFonts w:ascii="Arial" w:hAnsi="Arial" w:cs="Arial"/>
                <w:lang w:val="en"/>
              </w:rPr>
              <w:lastRenderedPageBreak/>
              <w:t>or is pending</w:t>
            </w:r>
            <w:r w:rsidR="002A6BD9">
              <w:rPr>
                <w:rFonts w:ascii="Arial" w:hAnsi="Arial" w:cs="Arial"/>
                <w:lang w:val="en"/>
              </w:rPr>
              <w:t xml:space="preserve"> and that it has not arranged or allowed for any thereof</w:t>
            </w:r>
            <w:r>
              <w:rPr>
                <w:rFonts w:ascii="Arial" w:hAnsi="Arial" w:cs="Arial"/>
                <w:lang w:val="en"/>
              </w:rPr>
              <w:t>.</w:t>
            </w:r>
          </w:p>
        </w:tc>
        <w:tc>
          <w:tcPr>
            <w:tcW w:w="4547" w:type="dxa"/>
            <w:gridSpan w:val="2"/>
          </w:tcPr>
          <w:p w14:paraId="7F05618C" w14:textId="77777777" w:rsidR="00BB63C8" w:rsidRPr="002B5F72" w:rsidRDefault="00724078" w:rsidP="007F2468">
            <w:pPr>
              <w:pStyle w:val="AOHead3"/>
              <w:numPr>
                <w:ilvl w:val="2"/>
                <w:numId w:val="55"/>
              </w:numPr>
              <w:tabs>
                <w:tab w:val="clear" w:pos="1980"/>
              </w:tabs>
              <w:spacing w:before="120" w:line="300" w:lineRule="auto"/>
              <w:ind w:left="1026" w:hanging="425"/>
              <w:rPr>
                <w:rFonts w:ascii="Arial" w:hAnsi="Arial" w:cs="Arial"/>
                <w:lang w:val="de-DE"/>
              </w:rPr>
            </w:pPr>
            <w:r>
              <w:rPr>
                <w:rFonts w:ascii="Arial" w:hAnsi="Arial" w:cs="Arial"/>
                <w:lang w:val="de-DE"/>
              </w:rPr>
              <w:lastRenderedPageBreak/>
              <w:t>n</w:t>
            </w:r>
            <w:r w:rsidR="002B5F72" w:rsidRPr="002B5F72">
              <w:rPr>
                <w:rFonts w:ascii="Arial" w:hAnsi="Arial" w:cs="Arial"/>
                <w:lang w:val="de-DE"/>
              </w:rPr>
              <w:t xml:space="preserve">ach </w:t>
            </w:r>
            <w:r w:rsidR="002A6BD9">
              <w:rPr>
                <w:rFonts w:ascii="Arial" w:hAnsi="Arial" w:cs="Arial"/>
                <w:lang w:val="de-DE"/>
              </w:rPr>
              <w:t>ihrem</w:t>
            </w:r>
            <w:r w:rsidR="002B5F72" w:rsidRPr="002B5F72">
              <w:rPr>
                <w:rFonts w:ascii="Arial" w:hAnsi="Arial" w:cs="Arial"/>
                <w:lang w:val="de-DE"/>
              </w:rPr>
              <w:t xml:space="preserve"> bestem Wissen und Gewissen</w:t>
            </w:r>
            <w:r w:rsidR="00D43C26">
              <w:rPr>
                <w:rFonts w:ascii="Arial" w:hAnsi="Arial" w:cs="Arial"/>
                <w:lang w:val="de-DE"/>
              </w:rPr>
              <w:t xml:space="preserve"> </w:t>
            </w:r>
            <w:r w:rsidR="00F21F4D">
              <w:rPr>
                <w:rFonts w:ascii="Arial" w:hAnsi="Arial" w:cs="Arial"/>
                <w:lang w:val="de-DE"/>
              </w:rPr>
              <w:t xml:space="preserve">wurde </w:t>
            </w:r>
            <w:r w:rsidR="00E94478">
              <w:rPr>
                <w:rFonts w:ascii="Arial" w:hAnsi="Arial" w:cs="Arial"/>
                <w:lang w:val="de-DE"/>
              </w:rPr>
              <w:t xml:space="preserve">bis zum </w:t>
            </w:r>
            <w:r>
              <w:rPr>
                <w:rFonts w:ascii="Arial" w:hAnsi="Arial" w:cs="Arial"/>
                <w:lang w:val="de-DE"/>
              </w:rPr>
              <w:t>Wirksamkeitsdatum</w:t>
            </w:r>
            <w:r w:rsidR="00E94478">
              <w:rPr>
                <w:rFonts w:ascii="Arial" w:hAnsi="Arial" w:cs="Arial"/>
                <w:lang w:val="de-DE"/>
              </w:rPr>
              <w:t xml:space="preserve"> </w:t>
            </w:r>
            <w:r w:rsidR="00D43C26">
              <w:rPr>
                <w:rFonts w:ascii="Arial" w:hAnsi="Arial" w:cs="Arial"/>
                <w:lang w:val="de-DE"/>
              </w:rPr>
              <w:t xml:space="preserve">kein Antrag auf Eröffnung eines Insolvenz- oder vergleichbaren Verfahrens </w:t>
            </w:r>
            <w:r w:rsidR="002A6BD9">
              <w:rPr>
                <w:rFonts w:ascii="Arial" w:hAnsi="Arial" w:cs="Arial"/>
                <w:lang w:val="de-DE"/>
              </w:rPr>
              <w:t xml:space="preserve">oder auf Zahlungseinstellung </w:t>
            </w:r>
            <w:r w:rsidR="00D43C26">
              <w:rPr>
                <w:rFonts w:ascii="Arial" w:hAnsi="Arial" w:cs="Arial"/>
                <w:lang w:val="de-DE"/>
              </w:rPr>
              <w:t>gestellt und</w:t>
            </w:r>
            <w:r w:rsidR="00F21F4D">
              <w:rPr>
                <w:rFonts w:ascii="Arial" w:hAnsi="Arial" w:cs="Arial"/>
                <w:lang w:val="de-DE"/>
              </w:rPr>
              <w:t xml:space="preserve"> es liegt</w:t>
            </w:r>
            <w:r w:rsidR="00D43C26">
              <w:rPr>
                <w:rFonts w:ascii="Arial" w:hAnsi="Arial" w:cs="Arial"/>
                <w:lang w:val="de-DE"/>
              </w:rPr>
              <w:t xml:space="preserve"> kein</w:t>
            </w:r>
            <w:r w:rsidR="00F21F4D">
              <w:rPr>
                <w:rFonts w:ascii="Arial" w:hAnsi="Arial" w:cs="Arial"/>
                <w:lang w:val="de-DE"/>
              </w:rPr>
              <w:t>e</w:t>
            </w:r>
            <w:r w:rsidR="00D43C26">
              <w:rPr>
                <w:rFonts w:ascii="Arial" w:hAnsi="Arial" w:cs="Arial"/>
                <w:lang w:val="de-DE"/>
              </w:rPr>
              <w:t xml:space="preserve"> gerichtliche Verfügung über die </w:t>
            </w:r>
            <w:r w:rsidR="00D43C26">
              <w:rPr>
                <w:rFonts w:ascii="Arial" w:hAnsi="Arial" w:cs="Arial"/>
                <w:lang w:val="de-DE"/>
              </w:rPr>
              <w:lastRenderedPageBreak/>
              <w:t>Beschlag</w:t>
            </w:r>
            <w:r w:rsidR="002A6BD9">
              <w:rPr>
                <w:rFonts w:ascii="Arial" w:hAnsi="Arial" w:cs="Arial"/>
                <w:lang w:val="de-DE"/>
              </w:rPr>
              <w:softHyphen/>
            </w:r>
            <w:r w:rsidR="00D43C26">
              <w:rPr>
                <w:rFonts w:ascii="Arial" w:hAnsi="Arial" w:cs="Arial"/>
                <w:lang w:val="de-DE"/>
              </w:rPr>
              <w:t>nahme</w:t>
            </w:r>
            <w:r w:rsidR="002A6BD9">
              <w:rPr>
                <w:rFonts w:ascii="Arial" w:hAnsi="Arial" w:cs="Arial"/>
                <w:lang w:val="de-DE"/>
              </w:rPr>
              <w:t xml:space="preserve">, </w:t>
            </w:r>
            <w:r w:rsidR="00D43C26">
              <w:rPr>
                <w:rFonts w:ascii="Arial" w:hAnsi="Arial" w:cs="Arial"/>
                <w:lang w:val="de-DE"/>
              </w:rPr>
              <w:t xml:space="preserve">Sequestration ihres Vermögens </w:t>
            </w:r>
            <w:r w:rsidR="00F21F4D">
              <w:rPr>
                <w:rFonts w:ascii="Arial" w:hAnsi="Arial" w:cs="Arial"/>
                <w:lang w:val="de-DE"/>
              </w:rPr>
              <w:t xml:space="preserve">vor </w:t>
            </w:r>
            <w:r w:rsidR="00D43C26">
              <w:rPr>
                <w:rFonts w:ascii="Arial" w:hAnsi="Arial" w:cs="Arial"/>
                <w:lang w:val="de-DE"/>
              </w:rPr>
              <w:t xml:space="preserve">oder </w:t>
            </w:r>
            <w:r w:rsidR="00F21F4D">
              <w:rPr>
                <w:rFonts w:ascii="Arial" w:hAnsi="Arial" w:cs="Arial"/>
                <w:lang w:val="de-DE"/>
              </w:rPr>
              <w:t xml:space="preserve">ist </w:t>
            </w:r>
            <w:r w:rsidR="00D43C26">
              <w:rPr>
                <w:rFonts w:ascii="Arial" w:hAnsi="Arial" w:cs="Arial"/>
                <w:lang w:val="de-DE"/>
              </w:rPr>
              <w:t>anhängig</w:t>
            </w:r>
            <w:r w:rsidR="002A6BD9">
              <w:rPr>
                <w:rFonts w:ascii="Arial" w:hAnsi="Arial" w:cs="Arial"/>
                <w:lang w:val="de-DE"/>
              </w:rPr>
              <w:t xml:space="preserve"> oder wurde sonst bewirkt oder durch diese gestattet</w:t>
            </w:r>
            <w:r w:rsidR="00D43C26">
              <w:rPr>
                <w:rFonts w:ascii="Arial" w:hAnsi="Arial" w:cs="Arial"/>
                <w:lang w:val="de-DE"/>
              </w:rPr>
              <w:t>.</w:t>
            </w:r>
          </w:p>
        </w:tc>
      </w:tr>
      <w:tr w:rsidR="00BB63C8" w:rsidRPr="005720DF" w14:paraId="34BA23A8" w14:textId="77777777" w:rsidTr="002A5ED9">
        <w:trPr>
          <w:gridAfter w:val="1"/>
          <w:wAfter w:w="4547" w:type="dxa"/>
        </w:trPr>
        <w:tc>
          <w:tcPr>
            <w:tcW w:w="4554" w:type="dxa"/>
            <w:gridSpan w:val="2"/>
          </w:tcPr>
          <w:p w14:paraId="15292802" w14:textId="77777777" w:rsidR="00BB63C8" w:rsidRPr="003278C7" w:rsidRDefault="00BB63C8" w:rsidP="00553F88">
            <w:pPr>
              <w:pStyle w:val="AODocTxtL2"/>
              <w:numPr>
                <w:ilvl w:val="0"/>
                <w:numId w:val="0"/>
              </w:numPr>
              <w:spacing w:before="120" w:line="300" w:lineRule="auto"/>
              <w:ind w:left="600" w:hanging="709"/>
              <w:rPr>
                <w:rFonts w:ascii="Arial" w:hAnsi="Arial" w:cs="Arial"/>
                <w:lang w:val="en"/>
              </w:rPr>
            </w:pPr>
            <w:r w:rsidRPr="003278C7">
              <w:rPr>
                <w:rFonts w:ascii="Arial" w:hAnsi="Arial" w:cs="Arial"/>
                <w:lang w:val="en"/>
              </w:rPr>
              <w:lastRenderedPageBreak/>
              <w:t>2.2</w:t>
            </w:r>
            <w:r w:rsidRPr="003278C7">
              <w:rPr>
                <w:rFonts w:ascii="Arial" w:hAnsi="Arial" w:cs="Arial"/>
                <w:lang w:val="en"/>
              </w:rPr>
              <w:tab/>
              <w:t>Representations and Warranties of Supplier</w:t>
            </w:r>
          </w:p>
        </w:tc>
        <w:tc>
          <w:tcPr>
            <w:tcW w:w="4547" w:type="dxa"/>
            <w:gridSpan w:val="2"/>
          </w:tcPr>
          <w:p w14:paraId="66F088BA" w14:textId="77777777" w:rsidR="00BB63C8" w:rsidRPr="00D43C26" w:rsidRDefault="00BB63C8" w:rsidP="00067E3A">
            <w:pPr>
              <w:pStyle w:val="AODocTxtL2"/>
              <w:numPr>
                <w:ilvl w:val="0"/>
                <w:numId w:val="0"/>
              </w:numPr>
              <w:spacing w:before="120" w:line="300" w:lineRule="auto"/>
              <w:ind w:left="749" w:hanging="709"/>
              <w:rPr>
                <w:rFonts w:ascii="Arial" w:hAnsi="Arial" w:cs="Arial"/>
                <w:lang w:val="de-DE"/>
              </w:rPr>
            </w:pPr>
            <w:r w:rsidRPr="00D43C26">
              <w:rPr>
                <w:rFonts w:ascii="Arial" w:hAnsi="Arial" w:cs="Arial"/>
                <w:lang w:val="de-DE"/>
              </w:rPr>
              <w:t>2.2</w:t>
            </w:r>
            <w:r w:rsidRPr="00D43C26">
              <w:rPr>
                <w:rFonts w:ascii="Arial" w:hAnsi="Arial" w:cs="Arial"/>
                <w:lang w:val="de-DE"/>
              </w:rPr>
              <w:tab/>
            </w:r>
            <w:r w:rsidR="00E5319F" w:rsidRPr="00D43C26">
              <w:rPr>
                <w:rFonts w:ascii="Arial" w:hAnsi="Arial" w:cs="Arial"/>
                <w:lang w:val="de-DE"/>
              </w:rPr>
              <w:t>Gewährleistungen und Zu</w:t>
            </w:r>
            <w:r w:rsidR="00D43C26" w:rsidRPr="00D43C26">
              <w:rPr>
                <w:rFonts w:ascii="Arial" w:hAnsi="Arial" w:cs="Arial"/>
                <w:lang w:val="de-DE"/>
              </w:rPr>
              <w:t>-</w:t>
            </w:r>
            <w:r w:rsidR="00E5319F" w:rsidRPr="00D43C26">
              <w:rPr>
                <w:rFonts w:ascii="Arial" w:hAnsi="Arial" w:cs="Arial"/>
                <w:lang w:val="de-DE"/>
              </w:rPr>
              <w:t>sicherungen de</w:t>
            </w:r>
            <w:r w:rsidR="00631F00">
              <w:rPr>
                <w:rFonts w:ascii="Arial" w:hAnsi="Arial" w:cs="Arial"/>
                <w:lang w:val="de-DE"/>
              </w:rPr>
              <w:t>r</w:t>
            </w:r>
            <w:r w:rsidR="00E5319F" w:rsidRPr="00D43C26">
              <w:rPr>
                <w:rFonts w:ascii="Arial" w:hAnsi="Arial" w:cs="Arial"/>
                <w:lang w:val="de-DE"/>
              </w:rPr>
              <w:t xml:space="preserve"> Lieferant</w:t>
            </w:r>
            <w:r w:rsidR="00631F00">
              <w:rPr>
                <w:rFonts w:ascii="Arial" w:hAnsi="Arial" w:cs="Arial"/>
                <w:lang w:val="de-DE"/>
              </w:rPr>
              <w:t>i</w:t>
            </w:r>
            <w:r w:rsidR="00E5319F" w:rsidRPr="00D43C26">
              <w:rPr>
                <w:rFonts w:ascii="Arial" w:hAnsi="Arial" w:cs="Arial"/>
                <w:lang w:val="de-DE"/>
              </w:rPr>
              <w:t>n</w:t>
            </w:r>
          </w:p>
        </w:tc>
      </w:tr>
      <w:tr w:rsidR="00BB63C8" w:rsidRPr="00D43C26" w14:paraId="206650BC" w14:textId="77777777" w:rsidTr="002A5ED9">
        <w:trPr>
          <w:gridAfter w:val="1"/>
          <w:wAfter w:w="4547" w:type="dxa"/>
        </w:trPr>
        <w:tc>
          <w:tcPr>
            <w:tcW w:w="4554" w:type="dxa"/>
            <w:gridSpan w:val="2"/>
          </w:tcPr>
          <w:p w14:paraId="63F6C6EF" w14:textId="77777777" w:rsidR="00BB63C8" w:rsidRPr="005720DF" w:rsidRDefault="00BB63C8" w:rsidP="00553F88">
            <w:pPr>
              <w:pStyle w:val="AODocTxtL2"/>
              <w:numPr>
                <w:ilvl w:val="0"/>
                <w:numId w:val="0"/>
              </w:numPr>
              <w:spacing w:before="120" w:line="300" w:lineRule="auto"/>
              <w:ind w:left="600"/>
              <w:rPr>
                <w:rFonts w:ascii="Arial" w:hAnsi="Arial" w:cs="Arial"/>
                <w:lang w:val="en"/>
              </w:rPr>
            </w:pPr>
            <w:r w:rsidRPr="005720DF">
              <w:rPr>
                <w:rFonts w:ascii="Arial" w:hAnsi="Arial" w:cs="Arial"/>
                <w:lang w:val="en"/>
              </w:rPr>
              <w:t>Supplier represents and warrants solely for the benefit of Customer that</w:t>
            </w:r>
          </w:p>
        </w:tc>
        <w:tc>
          <w:tcPr>
            <w:tcW w:w="4547" w:type="dxa"/>
            <w:gridSpan w:val="2"/>
          </w:tcPr>
          <w:p w14:paraId="0D3AB60A" w14:textId="77777777" w:rsidR="00BB63C8" w:rsidRPr="00D43C26" w:rsidRDefault="00D43C26" w:rsidP="00067E3A">
            <w:pPr>
              <w:pStyle w:val="AODocTxtL2"/>
              <w:numPr>
                <w:ilvl w:val="0"/>
                <w:numId w:val="0"/>
              </w:numPr>
              <w:spacing w:before="120" w:line="300" w:lineRule="auto"/>
              <w:ind w:left="748"/>
              <w:rPr>
                <w:rFonts w:ascii="Arial" w:hAnsi="Arial" w:cs="Arial"/>
                <w:lang w:val="de-DE"/>
              </w:rPr>
            </w:pPr>
            <w:r w:rsidRPr="00D43C26">
              <w:rPr>
                <w:rFonts w:ascii="Arial" w:hAnsi="Arial" w:cs="Arial"/>
                <w:lang w:val="de-DE"/>
              </w:rPr>
              <w:t>Die Lieferantin gewährleistet und sichert ausschließlich zu Gunsten der Erwerberin zu, dass</w:t>
            </w:r>
          </w:p>
        </w:tc>
      </w:tr>
      <w:tr w:rsidR="00BB63C8" w:rsidRPr="004A2C49" w14:paraId="6EDA95B6" w14:textId="77777777" w:rsidTr="002A5ED9">
        <w:trPr>
          <w:gridAfter w:val="1"/>
          <w:wAfter w:w="4547" w:type="dxa"/>
        </w:trPr>
        <w:tc>
          <w:tcPr>
            <w:tcW w:w="4554" w:type="dxa"/>
            <w:gridSpan w:val="2"/>
          </w:tcPr>
          <w:p w14:paraId="1034117E" w14:textId="77777777" w:rsidR="00BB63C8" w:rsidRDefault="00BB63C8" w:rsidP="007F2468">
            <w:pPr>
              <w:pStyle w:val="AODocTxtL2"/>
              <w:numPr>
                <w:ilvl w:val="0"/>
                <w:numId w:val="16"/>
              </w:numPr>
              <w:spacing w:before="120" w:line="300" w:lineRule="auto"/>
              <w:ind w:left="1025" w:hanging="459"/>
              <w:rPr>
                <w:rFonts w:ascii="Arial" w:hAnsi="Arial" w:cs="Arial"/>
                <w:lang w:val="en"/>
              </w:rPr>
            </w:pPr>
            <w:r w:rsidRPr="005720DF">
              <w:rPr>
                <w:rFonts w:ascii="Arial" w:hAnsi="Arial" w:cs="Arial"/>
                <w:lang w:val="en"/>
              </w:rPr>
              <w:t>it is able and has the relevant knowledge, experience</w:t>
            </w:r>
            <w:r w:rsidR="009F4D9E">
              <w:rPr>
                <w:rFonts w:ascii="Arial" w:hAnsi="Arial" w:cs="Arial"/>
                <w:lang w:val="en"/>
              </w:rPr>
              <w:t>, qualification</w:t>
            </w:r>
            <w:r w:rsidRPr="005720DF">
              <w:rPr>
                <w:rFonts w:ascii="Arial" w:hAnsi="Arial" w:cs="Arial"/>
                <w:lang w:val="en"/>
              </w:rPr>
              <w:t xml:space="preserve"> and expertise and holds all necessary permits, licenses, approvals, certificates, consents and/or authorizations to perform its obligations </w:t>
            </w:r>
            <w:r w:rsidR="004A2C49">
              <w:rPr>
                <w:rFonts w:ascii="Arial" w:hAnsi="Arial" w:cs="Arial"/>
                <w:lang w:val="en"/>
              </w:rPr>
              <w:t>under or in connection herewith</w:t>
            </w:r>
            <w:r w:rsidRPr="005720DF">
              <w:rPr>
                <w:rFonts w:ascii="Arial" w:hAnsi="Arial" w:cs="Arial"/>
                <w:lang w:val="en"/>
              </w:rPr>
              <w:t xml:space="preserve"> and to manufacture, deliver, sell and supply the Locomotive (as defined on Section 3.1(a) hereof) and in accordance with the terms specified herein;</w:t>
            </w:r>
          </w:p>
          <w:p w14:paraId="388FD668" w14:textId="77777777" w:rsidR="00BB63C8" w:rsidRPr="005720DF" w:rsidRDefault="00BB63C8" w:rsidP="00067E3A">
            <w:pPr>
              <w:pStyle w:val="AODocTxtL2"/>
              <w:numPr>
                <w:ilvl w:val="0"/>
                <w:numId w:val="0"/>
              </w:numPr>
              <w:spacing w:before="0" w:line="300" w:lineRule="auto"/>
              <w:rPr>
                <w:rFonts w:ascii="Arial" w:hAnsi="Arial" w:cs="Arial"/>
                <w:lang w:val="en"/>
              </w:rPr>
            </w:pPr>
          </w:p>
        </w:tc>
        <w:tc>
          <w:tcPr>
            <w:tcW w:w="4547" w:type="dxa"/>
            <w:gridSpan w:val="2"/>
          </w:tcPr>
          <w:p w14:paraId="01212023" w14:textId="77777777" w:rsidR="00BB63C8" w:rsidRPr="002075A1" w:rsidRDefault="004A2C49" w:rsidP="007F2468">
            <w:pPr>
              <w:pStyle w:val="AODocTxtL2"/>
              <w:numPr>
                <w:ilvl w:val="0"/>
                <w:numId w:val="56"/>
              </w:numPr>
              <w:spacing w:before="120" w:line="300" w:lineRule="auto"/>
              <w:ind w:left="1026" w:hanging="425"/>
              <w:rPr>
                <w:rFonts w:ascii="Arial" w:hAnsi="Arial" w:cs="Arial"/>
                <w:lang w:val="de-DE"/>
              </w:rPr>
            </w:pPr>
            <w:r>
              <w:rPr>
                <w:rFonts w:ascii="Arial" w:hAnsi="Arial" w:cs="Arial"/>
                <w:lang w:val="de-DE"/>
              </w:rPr>
              <w:t>sie über das notwendige oder</w:t>
            </w:r>
            <w:r w:rsidRPr="004A2C49">
              <w:rPr>
                <w:rFonts w:ascii="Arial" w:hAnsi="Arial" w:cs="Arial"/>
                <w:lang w:val="de-DE"/>
              </w:rPr>
              <w:t xml:space="preserve"> erforderliche Know-how, die Erfahrung</w:t>
            </w:r>
            <w:r w:rsidR="009F4D9E">
              <w:rPr>
                <w:rFonts w:ascii="Arial" w:hAnsi="Arial" w:cs="Arial"/>
                <w:lang w:val="de-DE"/>
              </w:rPr>
              <w:t>, Qualifikation</w:t>
            </w:r>
            <w:r w:rsidRPr="004A2C49">
              <w:rPr>
                <w:rFonts w:ascii="Arial" w:hAnsi="Arial" w:cs="Arial"/>
                <w:lang w:val="de-DE"/>
              </w:rPr>
              <w:t xml:space="preserve"> sowie </w:t>
            </w:r>
            <w:r>
              <w:rPr>
                <w:rFonts w:ascii="Arial" w:hAnsi="Arial" w:cs="Arial"/>
                <w:lang w:val="de-DE"/>
              </w:rPr>
              <w:t xml:space="preserve">die </w:t>
            </w:r>
            <w:r w:rsidRPr="004A2C49">
              <w:rPr>
                <w:rFonts w:ascii="Arial" w:hAnsi="Arial" w:cs="Arial"/>
                <w:lang w:val="de-DE"/>
              </w:rPr>
              <w:t xml:space="preserve">Expertise verfügt und </w:t>
            </w:r>
            <w:r>
              <w:rPr>
                <w:rFonts w:ascii="Arial" w:hAnsi="Arial" w:cs="Arial"/>
                <w:lang w:val="de-DE"/>
              </w:rPr>
              <w:t xml:space="preserve">über </w:t>
            </w:r>
            <w:r w:rsidRPr="004A2C49">
              <w:rPr>
                <w:rFonts w:ascii="Arial" w:hAnsi="Arial" w:cs="Arial"/>
                <w:lang w:val="de-DE"/>
              </w:rPr>
              <w:t xml:space="preserve">alle notwendigen Genehmigungen, Erlaubnisse, Zertifikate, Lizenzen </w:t>
            </w:r>
            <w:r>
              <w:rPr>
                <w:rFonts w:ascii="Arial" w:hAnsi="Arial" w:cs="Arial"/>
                <w:lang w:val="de-DE"/>
              </w:rPr>
              <w:t>oder</w:t>
            </w:r>
            <w:r w:rsidRPr="004A2C49">
              <w:rPr>
                <w:rFonts w:ascii="Arial" w:hAnsi="Arial" w:cs="Arial"/>
                <w:lang w:val="de-DE"/>
              </w:rPr>
              <w:t xml:space="preserve"> sonstige Berechtigungen verfügt, um ihre Verpflichtungen aus oder im </w:t>
            </w:r>
            <w:r>
              <w:rPr>
                <w:rFonts w:ascii="Arial" w:hAnsi="Arial" w:cs="Arial"/>
                <w:lang w:val="de-DE"/>
              </w:rPr>
              <w:t>Zusammenhang mit diesem Vertrag zu erfü</w:t>
            </w:r>
            <w:r w:rsidR="001B13B5">
              <w:rPr>
                <w:rFonts w:ascii="Arial" w:hAnsi="Arial" w:cs="Arial"/>
                <w:lang w:val="de-DE"/>
              </w:rPr>
              <w:t>llen und die Vertragslokomotive</w:t>
            </w:r>
            <w:r>
              <w:rPr>
                <w:rFonts w:ascii="Arial" w:hAnsi="Arial" w:cs="Arial"/>
                <w:lang w:val="de-DE"/>
              </w:rPr>
              <w:t xml:space="preserve"> (wie in Ziffer 3.1(a) dieses Vertrages definiert) gemäß den Spezifikationen dieses Vertrages herzustellen, zu liefern, zu verkaufen und auszuliefern</w:t>
            </w:r>
            <w:r w:rsidR="00BB63C8" w:rsidRPr="004A2C49">
              <w:rPr>
                <w:rFonts w:ascii="Arial" w:hAnsi="Arial" w:cs="Arial"/>
                <w:lang w:val="de-DE"/>
              </w:rPr>
              <w:t>;</w:t>
            </w:r>
          </w:p>
        </w:tc>
      </w:tr>
      <w:tr w:rsidR="00BB63C8" w:rsidRPr="002075A1" w14:paraId="0461071A" w14:textId="77777777" w:rsidTr="002A5ED9">
        <w:trPr>
          <w:gridAfter w:val="1"/>
          <w:wAfter w:w="4547" w:type="dxa"/>
        </w:trPr>
        <w:tc>
          <w:tcPr>
            <w:tcW w:w="4554" w:type="dxa"/>
            <w:gridSpan w:val="2"/>
          </w:tcPr>
          <w:p w14:paraId="52AE4D65" w14:textId="77777777" w:rsidR="00BB63C8" w:rsidRDefault="00BB63C8" w:rsidP="007F2468">
            <w:pPr>
              <w:pStyle w:val="AODocTxtL2"/>
              <w:numPr>
                <w:ilvl w:val="0"/>
                <w:numId w:val="56"/>
              </w:numPr>
              <w:spacing w:before="120" w:line="300" w:lineRule="auto"/>
              <w:ind w:left="1025" w:hanging="459"/>
              <w:rPr>
                <w:rFonts w:ascii="Arial" w:hAnsi="Arial" w:cs="Arial"/>
                <w:lang w:val="en"/>
              </w:rPr>
            </w:pPr>
            <w:r w:rsidRPr="005720DF">
              <w:rPr>
                <w:rFonts w:ascii="Arial" w:hAnsi="Arial" w:cs="Arial"/>
                <w:lang w:val="en"/>
              </w:rPr>
              <w:t xml:space="preserve">it has the necessary capacity, including </w:t>
            </w:r>
            <w:r w:rsidR="004B5690">
              <w:rPr>
                <w:rFonts w:ascii="Arial" w:hAnsi="Arial" w:cs="Arial"/>
                <w:lang w:val="en"/>
              </w:rPr>
              <w:t xml:space="preserve">production capacity, </w:t>
            </w:r>
            <w:r w:rsidRPr="005720DF">
              <w:rPr>
                <w:rFonts w:ascii="Arial" w:hAnsi="Arial" w:cs="Arial"/>
                <w:lang w:val="en"/>
              </w:rPr>
              <w:t xml:space="preserve">workforce, </w:t>
            </w:r>
            <w:r w:rsidR="00553F88">
              <w:rPr>
                <w:rFonts w:ascii="Arial" w:hAnsi="Arial" w:cs="Arial"/>
                <w:lang w:val="en"/>
              </w:rPr>
              <w:t>parts and components,</w:t>
            </w:r>
            <w:r w:rsidRPr="005720DF">
              <w:rPr>
                <w:rFonts w:ascii="Arial" w:hAnsi="Arial" w:cs="Arial"/>
                <w:lang w:val="en"/>
              </w:rPr>
              <w:t xml:space="preserve"> and is holding all permits, approvals, consents or authorizations to fully comply with any and all of its obligations hereunder or in connection herewith;</w:t>
            </w:r>
          </w:p>
          <w:p w14:paraId="03DBFED3" w14:textId="77777777" w:rsidR="00BB63C8" w:rsidRPr="005720DF" w:rsidRDefault="00BB63C8" w:rsidP="00067E3A">
            <w:pPr>
              <w:pStyle w:val="AODocTxtL2"/>
              <w:numPr>
                <w:ilvl w:val="0"/>
                <w:numId w:val="0"/>
              </w:numPr>
              <w:spacing w:before="0" w:line="300" w:lineRule="auto"/>
              <w:ind w:left="1429"/>
              <w:rPr>
                <w:rFonts w:ascii="Arial" w:hAnsi="Arial" w:cs="Arial"/>
                <w:lang w:val="en"/>
              </w:rPr>
            </w:pPr>
          </w:p>
        </w:tc>
        <w:tc>
          <w:tcPr>
            <w:tcW w:w="4547" w:type="dxa"/>
            <w:gridSpan w:val="2"/>
          </w:tcPr>
          <w:p w14:paraId="29CBA40B" w14:textId="77777777" w:rsidR="00BB63C8" w:rsidRPr="009F4D9E" w:rsidRDefault="004A2C49" w:rsidP="007F2468">
            <w:pPr>
              <w:pStyle w:val="AODocTxtL2"/>
              <w:numPr>
                <w:ilvl w:val="0"/>
                <w:numId w:val="57"/>
              </w:numPr>
              <w:spacing w:before="120" w:line="300" w:lineRule="auto"/>
              <w:ind w:left="1026" w:hanging="425"/>
              <w:rPr>
                <w:rFonts w:ascii="Arial" w:hAnsi="Arial" w:cs="Arial"/>
                <w:lang w:val="de-DE"/>
              </w:rPr>
            </w:pPr>
            <w:r w:rsidRPr="002075A1">
              <w:rPr>
                <w:rFonts w:ascii="Arial" w:hAnsi="Arial" w:cs="Arial"/>
                <w:lang w:val="de-DE"/>
              </w:rPr>
              <w:t xml:space="preserve">sie über die erforderliche </w:t>
            </w:r>
            <w:proofErr w:type="spellStart"/>
            <w:r w:rsidRPr="002075A1">
              <w:rPr>
                <w:rFonts w:ascii="Arial" w:hAnsi="Arial" w:cs="Arial"/>
                <w:lang w:val="de-DE"/>
              </w:rPr>
              <w:t>Kapa</w:t>
            </w:r>
            <w:r w:rsidR="00EF04E9">
              <w:rPr>
                <w:rFonts w:ascii="Arial" w:hAnsi="Arial" w:cs="Arial"/>
                <w:lang w:val="de-DE"/>
              </w:rPr>
              <w:t>-</w:t>
            </w:r>
            <w:r w:rsidRPr="002075A1">
              <w:rPr>
                <w:rFonts w:ascii="Arial" w:hAnsi="Arial" w:cs="Arial"/>
                <w:lang w:val="de-DE"/>
              </w:rPr>
              <w:t>zität</w:t>
            </w:r>
            <w:proofErr w:type="spellEnd"/>
            <w:r w:rsidR="004B5690" w:rsidRPr="002075A1">
              <w:rPr>
                <w:rFonts w:ascii="Arial" w:hAnsi="Arial" w:cs="Arial"/>
                <w:lang w:val="de-DE"/>
              </w:rPr>
              <w:t>, einschließlich Produktions</w:t>
            </w:r>
            <w:r w:rsidR="00EF04E9">
              <w:rPr>
                <w:rFonts w:ascii="Arial" w:hAnsi="Arial" w:cs="Arial"/>
                <w:lang w:val="de-DE"/>
              </w:rPr>
              <w:t>-</w:t>
            </w:r>
            <w:r w:rsidR="004B5690" w:rsidRPr="002075A1">
              <w:rPr>
                <w:rFonts w:ascii="Arial" w:hAnsi="Arial" w:cs="Arial"/>
                <w:lang w:val="de-DE"/>
              </w:rPr>
              <w:t>kapazität, Personal,  Teile und Komponenten verfügt und alle Erlaubnisse, Genehmigungen,</w:t>
            </w:r>
            <w:r w:rsidR="002075A1" w:rsidRPr="002075A1">
              <w:rPr>
                <w:rFonts w:ascii="Arial" w:hAnsi="Arial" w:cs="Arial"/>
                <w:lang w:val="de-DE"/>
              </w:rPr>
              <w:t xml:space="preserve"> Lizenzen und sonstige </w:t>
            </w:r>
            <w:r w:rsidR="002075A1">
              <w:rPr>
                <w:rFonts w:ascii="Arial" w:hAnsi="Arial" w:cs="Arial"/>
                <w:lang w:val="de-DE"/>
              </w:rPr>
              <w:t>Berechtigungen vorliegen, um ihre Verpflichtungen aus oder im Zusammenhang mit diesem Vertrag uneingeschränkt zu erfüllen</w:t>
            </w:r>
            <w:r w:rsidR="00BB63C8" w:rsidRPr="002075A1">
              <w:rPr>
                <w:rFonts w:ascii="Arial" w:hAnsi="Arial" w:cs="Arial"/>
                <w:lang w:val="de-DE"/>
              </w:rPr>
              <w:t>;</w:t>
            </w:r>
          </w:p>
        </w:tc>
      </w:tr>
      <w:tr w:rsidR="00BB63C8" w:rsidRPr="002075A1" w14:paraId="74468C4F" w14:textId="77777777" w:rsidTr="002A5ED9">
        <w:trPr>
          <w:gridAfter w:val="1"/>
          <w:wAfter w:w="4547" w:type="dxa"/>
        </w:trPr>
        <w:tc>
          <w:tcPr>
            <w:tcW w:w="4554" w:type="dxa"/>
            <w:gridSpan w:val="2"/>
          </w:tcPr>
          <w:p w14:paraId="195A2067" w14:textId="77777777" w:rsidR="00BB63C8" w:rsidRPr="001F72FA" w:rsidRDefault="00BB63C8" w:rsidP="001B13B5">
            <w:pPr>
              <w:pStyle w:val="AODocTxtL2"/>
              <w:numPr>
                <w:ilvl w:val="0"/>
                <w:numId w:val="0"/>
              </w:numPr>
              <w:spacing w:before="120" w:line="300" w:lineRule="auto"/>
              <w:ind w:left="1168" w:hanging="459"/>
              <w:rPr>
                <w:rFonts w:ascii="Arial" w:hAnsi="Arial" w:cs="Arial"/>
                <w:lang w:val="en"/>
              </w:rPr>
            </w:pPr>
            <w:r w:rsidRPr="005720DF">
              <w:rPr>
                <w:rFonts w:ascii="Arial" w:hAnsi="Arial" w:cs="Arial"/>
                <w:lang w:val="en"/>
              </w:rPr>
              <w:t>(c)</w:t>
            </w:r>
            <w:r w:rsidRPr="005720DF">
              <w:rPr>
                <w:rFonts w:ascii="Arial" w:hAnsi="Arial" w:cs="Arial"/>
                <w:lang w:val="en"/>
              </w:rPr>
              <w:tab/>
              <w:t xml:space="preserve">as of the date hereof, </w:t>
            </w:r>
            <w:r w:rsidR="007602DC">
              <w:rPr>
                <w:rFonts w:ascii="Arial" w:hAnsi="Arial" w:cs="Arial"/>
                <w:lang w:val="en"/>
              </w:rPr>
              <w:t xml:space="preserve">(i) </w:t>
            </w:r>
            <w:r w:rsidRPr="005720DF">
              <w:rPr>
                <w:rFonts w:ascii="Arial" w:hAnsi="Arial" w:cs="Arial"/>
                <w:lang w:val="en"/>
              </w:rPr>
              <w:t xml:space="preserve">neither of the permits, licenses, approvals, certificates, consents </w:t>
            </w:r>
            <w:r w:rsidRPr="005720DF">
              <w:rPr>
                <w:rFonts w:ascii="Arial" w:hAnsi="Arial" w:cs="Arial"/>
                <w:lang w:val="en"/>
              </w:rPr>
              <w:lastRenderedPageBreak/>
              <w:t xml:space="preserve">and/or authorizations have, neither in part nor in full, and for whatsoever reason, been withdrawn, revoked, terminated or cancelled and </w:t>
            </w:r>
            <w:r w:rsidR="007602DC">
              <w:rPr>
                <w:rFonts w:ascii="Arial" w:hAnsi="Arial" w:cs="Arial"/>
                <w:lang w:val="en"/>
              </w:rPr>
              <w:t xml:space="preserve">(ii) </w:t>
            </w:r>
            <w:r w:rsidRPr="005720DF">
              <w:rPr>
                <w:rFonts w:ascii="Arial" w:hAnsi="Arial" w:cs="Arial"/>
                <w:lang w:val="en"/>
              </w:rPr>
              <w:t xml:space="preserve">neither thereof is, to the best of its knowledge, threatened to be withdrawn, revoked, terminated or cancelled or otherwise ceases to be effective and all thereof are </w:t>
            </w:r>
            <w:r w:rsidR="002075A1">
              <w:rPr>
                <w:rFonts w:ascii="Arial" w:hAnsi="Arial" w:cs="Arial"/>
                <w:lang w:val="en"/>
              </w:rPr>
              <w:t xml:space="preserve">and remain </w:t>
            </w:r>
            <w:r w:rsidRPr="005720DF">
              <w:rPr>
                <w:rFonts w:ascii="Arial" w:hAnsi="Arial" w:cs="Arial"/>
                <w:lang w:val="en"/>
              </w:rPr>
              <w:t>in full force and effect.</w:t>
            </w:r>
          </w:p>
        </w:tc>
        <w:tc>
          <w:tcPr>
            <w:tcW w:w="4547" w:type="dxa"/>
            <w:gridSpan w:val="2"/>
          </w:tcPr>
          <w:p w14:paraId="3199CC7C" w14:textId="77777777" w:rsidR="00BB63C8" w:rsidRPr="009F4D9E" w:rsidRDefault="00BB63C8" w:rsidP="00531634">
            <w:pPr>
              <w:pStyle w:val="AODocTxtL2"/>
              <w:numPr>
                <w:ilvl w:val="0"/>
                <w:numId w:val="0"/>
              </w:numPr>
              <w:spacing w:before="120" w:line="300" w:lineRule="auto"/>
              <w:ind w:left="1026" w:hanging="459"/>
              <w:rPr>
                <w:rFonts w:ascii="Arial" w:hAnsi="Arial" w:cs="Arial"/>
                <w:lang w:val="de-DE"/>
              </w:rPr>
            </w:pPr>
            <w:r w:rsidRPr="002075A1">
              <w:rPr>
                <w:rFonts w:ascii="Arial" w:hAnsi="Arial" w:cs="Arial"/>
                <w:lang w:val="de-DE"/>
              </w:rPr>
              <w:lastRenderedPageBreak/>
              <w:t>(c)</w:t>
            </w:r>
            <w:r w:rsidRPr="002075A1">
              <w:rPr>
                <w:rFonts w:ascii="Arial" w:hAnsi="Arial" w:cs="Arial"/>
                <w:lang w:val="de-DE"/>
              </w:rPr>
              <w:tab/>
            </w:r>
            <w:r w:rsidR="002075A1" w:rsidRPr="002075A1">
              <w:rPr>
                <w:rFonts w:ascii="Arial" w:hAnsi="Arial" w:cs="Arial"/>
                <w:lang w:val="de-DE"/>
              </w:rPr>
              <w:t xml:space="preserve">mit Wirkung zum heutigen Tage, </w:t>
            </w:r>
            <w:r w:rsidR="007602DC">
              <w:rPr>
                <w:rFonts w:ascii="Arial" w:hAnsi="Arial" w:cs="Arial"/>
                <w:lang w:val="de-DE"/>
              </w:rPr>
              <w:t xml:space="preserve">(i) </w:t>
            </w:r>
            <w:r w:rsidR="002075A1" w:rsidRPr="002075A1">
              <w:rPr>
                <w:rFonts w:ascii="Arial" w:hAnsi="Arial" w:cs="Arial"/>
                <w:lang w:val="de-DE"/>
              </w:rPr>
              <w:t>keine der Genehmigungen, Erlaubnisse, Zertifikate, Lizenzen</w:t>
            </w:r>
            <w:r w:rsidRPr="002075A1">
              <w:rPr>
                <w:rFonts w:ascii="Arial" w:hAnsi="Arial" w:cs="Arial"/>
                <w:lang w:val="de-DE"/>
              </w:rPr>
              <w:t xml:space="preserve"> </w:t>
            </w:r>
            <w:r w:rsidR="002075A1" w:rsidRPr="002075A1">
              <w:rPr>
                <w:rFonts w:ascii="Arial" w:hAnsi="Arial" w:cs="Arial"/>
                <w:lang w:val="de-DE"/>
              </w:rPr>
              <w:lastRenderedPageBreak/>
              <w:t>oder sonstigen Berechtigungen weder ganz noch teilwe</w:t>
            </w:r>
            <w:r w:rsidR="002075A1">
              <w:rPr>
                <w:rFonts w:ascii="Arial" w:hAnsi="Arial" w:cs="Arial"/>
                <w:lang w:val="de-DE"/>
              </w:rPr>
              <w:t>i</w:t>
            </w:r>
            <w:r w:rsidR="002075A1" w:rsidRPr="002075A1">
              <w:rPr>
                <w:rFonts w:ascii="Arial" w:hAnsi="Arial" w:cs="Arial"/>
                <w:lang w:val="de-DE"/>
              </w:rPr>
              <w:t xml:space="preserve">se und gleich aus welchem Grund, widerrufen, zurückgenommen, aufgehoben, gekündigt oder unwirksam sind </w:t>
            </w:r>
            <w:r w:rsidR="007602DC">
              <w:rPr>
                <w:rFonts w:ascii="Arial" w:hAnsi="Arial" w:cs="Arial"/>
                <w:lang w:val="de-DE"/>
              </w:rPr>
              <w:t xml:space="preserve">und (ii) nach ihrem besten Wissen und Gewissen, weder </w:t>
            </w:r>
            <w:r w:rsidR="002075A1" w:rsidRPr="002075A1">
              <w:rPr>
                <w:rFonts w:ascii="Arial" w:hAnsi="Arial" w:cs="Arial"/>
                <w:lang w:val="de-DE"/>
              </w:rPr>
              <w:t>der Eintritt eines dieser Ereignisse droht oder aus sonstigem Grund weggef</w:t>
            </w:r>
            <w:r w:rsidR="002075A1">
              <w:rPr>
                <w:rFonts w:ascii="Arial" w:hAnsi="Arial" w:cs="Arial"/>
                <w:lang w:val="de-DE"/>
              </w:rPr>
              <w:t>allen sind und voll wirksam sind und bleiben</w:t>
            </w:r>
            <w:r w:rsidRPr="002075A1">
              <w:rPr>
                <w:rFonts w:ascii="Arial" w:hAnsi="Arial" w:cs="Arial"/>
                <w:lang w:val="de-DE"/>
              </w:rPr>
              <w:t>.</w:t>
            </w:r>
          </w:p>
        </w:tc>
      </w:tr>
      <w:tr w:rsidR="006B4C8A" w:rsidRPr="00142B0E" w14:paraId="73580C19" w14:textId="77777777" w:rsidTr="002A5ED9">
        <w:trPr>
          <w:gridAfter w:val="1"/>
          <w:wAfter w:w="4547" w:type="dxa"/>
        </w:trPr>
        <w:tc>
          <w:tcPr>
            <w:tcW w:w="9101" w:type="dxa"/>
            <w:gridSpan w:val="4"/>
          </w:tcPr>
          <w:p w14:paraId="518195AE" w14:textId="77777777" w:rsidR="006B4C8A" w:rsidRPr="000C1205" w:rsidRDefault="000C1205" w:rsidP="000C1205">
            <w:pPr>
              <w:pStyle w:val="AOHead1"/>
              <w:keepNext w:val="0"/>
              <w:widowControl w:val="0"/>
              <w:tabs>
                <w:tab w:val="num" w:pos="600"/>
              </w:tabs>
              <w:spacing w:after="120" w:line="300" w:lineRule="auto"/>
              <w:ind w:left="601" w:hanging="567"/>
              <w:rPr>
                <w:rFonts w:ascii="Arial" w:hAnsi="Arial" w:cs="Arial"/>
                <w:lang w:val="de-DE"/>
              </w:rPr>
            </w:pPr>
            <w:bookmarkStart w:id="11" w:name="_Toc222196633"/>
            <w:bookmarkStart w:id="12" w:name="_Toc88682052"/>
            <w:bookmarkStart w:id="13" w:name="_Toc451172375"/>
            <w:bookmarkStart w:id="14" w:name="_Toc451531002"/>
            <w:r w:rsidRPr="000C1205">
              <w:rPr>
                <w:rFonts w:ascii="Arial" w:hAnsi="Arial" w:cs="Arial"/>
                <w:lang w:val="de-DE"/>
              </w:rPr>
              <w:lastRenderedPageBreak/>
              <w:t>SUPPLY OF LOCOMOTIVE</w:t>
            </w:r>
            <w:r w:rsidR="006B4C8A" w:rsidRPr="000C1205">
              <w:rPr>
                <w:rFonts w:ascii="Arial" w:hAnsi="Arial" w:cs="Arial"/>
                <w:lang w:val="de-DE"/>
              </w:rPr>
              <w:t xml:space="preserve"> </w:t>
            </w:r>
            <w:bookmarkEnd w:id="11"/>
            <w:r w:rsidR="006B4C8A" w:rsidRPr="000C1205">
              <w:rPr>
                <w:rFonts w:ascii="Arial" w:hAnsi="Arial" w:cs="Arial"/>
                <w:lang w:val="de-DE"/>
              </w:rPr>
              <w:t xml:space="preserve">/ LIEFERUNG </w:t>
            </w:r>
            <w:r>
              <w:rPr>
                <w:rFonts w:ascii="Arial" w:hAnsi="Arial" w:cs="Arial"/>
                <w:lang w:val="de-DE"/>
              </w:rPr>
              <w:t>DER</w:t>
            </w:r>
            <w:r w:rsidR="006B4C8A" w:rsidRPr="000C1205">
              <w:rPr>
                <w:rFonts w:ascii="Arial" w:hAnsi="Arial" w:cs="Arial"/>
                <w:lang w:val="de-DE"/>
              </w:rPr>
              <w:t xml:space="preserve"> LOKOMOTIVE</w:t>
            </w:r>
            <w:bookmarkEnd w:id="12"/>
            <w:r w:rsidR="006B4C8A" w:rsidRPr="000C1205">
              <w:rPr>
                <w:rFonts w:ascii="Arial" w:hAnsi="Arial" w:cs="Arial"/>
                <w:lang w:val="de-DE"/>
              </w:rPr>
              <w:t xml:space="preserve"> </w:t>
            </w:r>
            <w:bookmarkEnd w:id="13"/>
            <w:bookmarkEnd w:id="14"/>
          </w:p>
        </w:tc>
      </w:tr>
      <w:tr w:rsidR="00BB63C8" w:rsidRPr="002075A1" w14:paraId="3CD68495" w14:textId="77777777" w:rsidTr="002A5ED9">
        <w:trPr>
          <w:gridAfter w:val="1"/>
          <w:wAfter w:w="4547" w:type="dxa"/>
        </w:trPr>
        <w:tc>
          <w:tcPr>
            <w:tcW w:w="4554" w:type="dxa"/>
            <w:gridSpan w:val="2"/>
          </w:tcPr>
          <w:p w14:paraId="13D51DC3" w14:textId="77777777" w:rsidR="00BB63C8" w:rsidRPr="001C2E72" w:rsidRDefault="00BB63C8" w:rsidP="003028F4">
            <w:pPr>
              <w:pStyle w:val="AOHead2"/>
              <w:keepNext w:val="0"/>
              <w:widowControl w:val="0"/>
              <w:numPr>
                <w:ilvl w:val="1"/>
                <w:numId w:val="120"/>
              </w:numPr>
              <w:tabs>
                <w:tab w:val="clear" w:pos="720"/>
                <w:tab w:val="num" w:pos="600"/>
              </w:tabs>
              <w:spacing w:before="120" w:line="300" w:lineRule="auto"/>
              <w:ind w:left="604" w:hanging="604"/>
              <w:rPr>
                <w:rFonts w:ascii="Arial" w:hAnsi="Arial" w:cs="Arial"/>
                <w:b w:val="0"/>
              </w:rPr>
            </w:pPr>
            <w:r w:rsidRPr="001C2E72">
              <w:rPr>
                <w:rFonts w:ascii="Arial" w:hAnsi="Arial" w:cs="Arial"/>
                <w:b w:val="0"/>
              </w:rPr>
              <w:t>Procurement, Manufacturing, Su</w:t>
            </w:r>
            <w:r w:rsidR="000C1205">
              <w:rPr>
                <w:rFonts w:ascii="Arial" w:hAnsi="Arial" w:cs="Arial"/>
                <w:b w:val="0"/>
              </w:rPr>
              <w:t>pply and Delivery of the Locomotive</w:t>
            </w:r>
          </w:p>
        </w:tc>
        <w:tc>
          <w:tcPr>
            <w:tcW w:w="4547" w:type="dxa"/>
            <w:gridSpan w:val="2"/>
          </w:tcPr>
          <w:p w14:paraId="71E36CEC" w14:textId="77777777" w:rsidR="00BB63C8" w:rsidRPr="009F4D9E" w:rsidRDefault="002075A1" w:rsidP="003028F4">
            <w:pPr>
              <w:pStyle w:val="AOHead2"/>
              <w:keepNext w:val="0"/>
              <w:widowControl w:val="0"/>
              <w:numPr>
                <w:ilvl w:val="1"/>
                <w:numId w:val="84"/>
              </w:numPr>
              <w:tabs>
                <w:tab w:val="clear" w:pos="720"/>
                <w:tab w:val="num" w:pos="585"/>
              </w:tabs>
              <w:spacing w:before="120" w:line="300" w:lineRule="auto"/>
              <w:ind w:left="585" w:hanging="567"/>
              <w:rPr>
                <w:rFonts w:ascii="Arial" w:hAnsi="Arial" w:cs="Arial"/>
                <w:b w:val="0"/>
                <w:lang w:val="de-DE"/>
              </w:rPr>
            </w:pPr>
            <w:r w:rsidRPr="00A83F08">
              <w:rPr>
                <w:rFonts w:ascii="Arial" w:hAnsi="Arial" w:cs="Arial"/>
                <w:b w:val="0"/>
                <w:lang w:val="de-DE"/>
              </w:rPr>
              <w:t>Beschaffung, Herstellung, Lieferung und Auslieferung der Lokomotive</w:t>
            </w:r>
          </w:p>
        </w:tc>
      </w:tr>
      <w:tr w:rsidR="00BB63C8" w:rsidRPr="0069793C" w14:paraId="00094749" w14:textId="77777777" w:rsidTr="002A5ED9">
        <w:trPr>
          <w:gridAfter w:val="1"/>
          <w:wAfter w:w="4547" w:type="dxa"/>
        </w:trPr>
        <w:tc>
          <w:tcPr>
            <w:tcW w:w="4554" w:type="dxa"/>
            <w:gridSpan w:val="2"/>
          </w:tcPr>
          <w:p w14:paraId="0CA922DF" w14:textId="1A8A23DD" w:rsidR="00BB63C8" w:rsidRPr="004C1BCE" w:rsidRDefault="002075A1" w:rsidP="00653985">
            <w:pPr>
              <w:pStyle w:val="AOHead3"/>
              <w:numPr>
                <w:ilvl w:val="0"/>
                <w:numId w:val="0"/>
              </w:numPr>
              <w:tabs>
                <w:tab w:val="left" w:pos="1025"/>
              </w:tabs>
              <w:spacing w:before="120" w:line="300" w:lineRule="auto"/>
              <w:ind w:left="1025" w:hanging="425"/>
            </w:pPr>
            <w:r w:rsidRPr="00553F88">
              <w:rPr>
                <w:rFonts w:ascii="Arial" w:hAnsi="Arial" w:cs="Arial"/>
                <w:lang w:val="en-US"/>
              </w:rPr>
              <w:t xml:space="preserve">(a) </w:t>
            </w:r>
            <w:r w:rsidR="00BB63C8" w:rsidRPr="00553F88">
              <w:rPr>
                <w:rFonts w:ascii="Arial" w:hAnsi="Arial" w:cs="Arial"/>
              </w:rPr>
              <w:t>T</w:t>
            </w:r>
            <w:r w:rsidR="00BB63C8" w:rsidRPr="002075A1">
              <w:rPr>
                <w:rFonts w:ascii="Arial" w:hAnsi="Arial" w:cs="Arial"/>
              </w:rPr>
              <w:t xml:space="preserve">he Supplier undertakes and agrees to manufacture, sell and supply to the Customer, in accordance with the terms of this Agreement, particularly the technical and other specifications set forth in </w:t>
            </w:r>
            <w:r w:rsidR="00BB63C8" w:rsidRPr="002075A1">
              <w:rPr>
                <w:rFonts w:ascii="Arial" w:hAnsi="Arial" w:cs="Arial"/>
                <w:u w:val="single"/>
              </w:rPr>
              <w:t>Annex 1</w:t>
            </w:r>
            <w:r w:rsidR="00BB63C8" w:rsidRPr="002075A1">
              <w:rPr>
                <w:rFonts w:ascii="Arial" w:hAnsi="Arial" w:cs="Arial"/>
              </w:rPr>
              <w:t xml:space="preserve">  </w:t>
            </w:r>
            <w:r w:rsidR="005333F6">
              <w:rPr>
                <w:rFonts w:ascii="Arial" w:hAnsi="Arial" w:cs="Arial"/>
              </w:rPr>
              <w:t>one</w:t>
            </w:r>
            <w:r w:rsidR="00EE6C40">
              <w:rPr>
                <w:rFonts w:ascii="Arial" w:hAnsi="Arial" w:cs="Arial"/>
              </w:rPr>
              <w:t xml:space="preserve"> (1) locomotive</w:t>
            </w:r>
            <w:r w:rsidR="00BB63C8" w:rsidRPr="002075A1">
              <w:rPr>
                <w:rFonts w:ascii="Arial" w:hAnsi="Arial" w:cs="Arial"/>
              </w:rPr>
              <w:t xml:space="preserve"> for freight transport </w:t>
            </w:r>
            <w:r w:rsidR="005333F6">
              <w:rPr>
                <w:rFonts w:ascii="Arial" w:hAnsi="Arial" w:cs="Arial"/>
              </w:rPr>
              <w:t xml:space="preserve">in Germany </w:t>
            </w:r>
            <w:r w:rsidR="006D7C60">
              <w:rPr>
                <w:rFonts w:ascii="Arial" w:hAnsi="Arial" w:cs="Arial"/>
              </w:rPr>
              <w:t xml:space="preserve">of the </w:t>
            </w:r>
            <w:r w:rsidR="006D7C60">
              <w:rPr>
                <w:rFonts w:ascii="Arial" w:hAnsi="Arial" w:cs="Arial"/>
                <w:highlight w:val="yellow"/>
              </w:rPr>
              <w:t>[________</w:t>
            </w:r>
            <w:r w:rsidR="006D7C60" w:rsidRPr="006D7C60">
              <w:rPr>
                <w:rFonts w:ascii="Arial" w:hAnsi="Arial" w:cs="Arial"/>
                <w:highlight w:val="yellow"/>
              </w:rPr>
              <w:t>]</w:t>
            </w:r>
            <w:r w:rsidR="006D7C60">
              <w:rPr>
                <w:rFonts w:ascii="Arial" w:hAnsi="Arial" w:cs="Arial"/>
              </w:rPr>
              <w:t xml:space="preserve"> type </w:t>
            </w:r>
            <w:r w:rsidR="00BB63C8" w:rsidRPr="002075A1">
              <w:rPr>
                <w:rFonts w:ascii="Arial" w:hAnsi="Arial" w:cs="Arial"/>
              </w:rPr>
              <w:t xml:space="preserve">(the </w:t>
            </w:r>
            <w:r w:rsidR="00BB63C8" w:rsidRPr="002075A1">
              <w:rPr>
                <w:rFonts w:ascii="Arial" w:hAnsi="Arial" w:cs="Arial"/>
                <w:b/>
                <w:i/>
              </w:rPr>
              <w:t>Loco</w:t>
            </w:r>
            <w:r w:rsidR="00575504">
              <w:rPr>
                <w:rFonts w:ascii="Arial" w:hAnsi="Arial" w:cs="Arial"/>
                <w:b/>
                <w:i/>
              </w:rPr>
              <w:softHyphen/>
            </w:r>
            <w:r w:rsidR="00EE6C40">
              <w:rPr>
                <w:rFonts w:ascii="Arial" w:hAnsi="Arial" w:cs="Arial"/>
                <w:b/>
                <w:i/>
              </w:rPr>
              <w:t>motive</w:t>
            </w:r>
            <w:r w:rsidR="00BB63C8" w:rsidRPr="002075A1">
              <w:rPr>
                <w:rFonts w:ascii="Arial" w:hAnsi="Arial" w:cs="Arial"/>
              </w:rPr>
              <w:t>).</w:t>
            </w:r>
          </w:p>
        </w:tc>
        <w:tc>
          <w:tcPr>
            <w:tcW w:w="4547" w:type="dxa"/>
            <w:gridSpan w:val="2"/>
          </w:tcPr>
          <w:p w14:paraId="4FAB7737" w14:textId="41FB15CB" w:rsidR="00BB63C8" w:rsidRPr="0069793C" w:rsidRDefault="004E1691" w:rsidP="00653985">
            <w:pPr>
              <w:pStyle w:val="AOHead3"/>
              <w:widowControl w:val="0"/>
              <w:numPr>
                <w:ilvl w:val="2"/>
                <w:numId w:val="59"/>
              </w:numPr>
              <w:tabs>
                <w:tab w:val="clear" w:pos="1980"/>
                <w:tab w:val="num" w:pos="1028"/>
              </w:tabs>
              <w:spacing w:before="120" w:line="300" w:lineRule="auto"/>
              <w:ind w:left="1026" w:hanging="425"/>
              <w:rPr>
                <w:rFonts w:ascii="Arial" w:hAnsi="Arial" w:cs="Arial"/>
                <w:lang w:val="de-DE"/>
              </w:rPr>
            </w:pPr>
            <w:r w:rsidRPr="00A83F08">
              <w:rPr>
                <w:rFonts w:ascii="Arial" w:hAnsi="Arial" w:cs="Arial"/>
                <w:lang w:val="de-DE"/>
              </w:rPr>
              <w:t xml:space="preserve">Die Lieferantin </w:t>
            </w:r>
            <w:r w:rsidR="001B13B5">
              <w:rPr>
                <w:rFonts w:ascii="Arial" w:hAnsi="Arial" w:cs="Arial"/>
                <w:lang w:val="de-DE"/>
              </w:rPr>
              <w:t xml:space="preserve">verpflichtet sich, an </w:t>
            </w:r>
            <w:r w:rsidR="00A83F08">
              <w:rPr>
                <w:rFonts w:ascii="Arial" w:hAnsi="Arial" w:cs="Arial"/>
                <w:lang w:val="de-DE"/>
              </w:rPr>
              <w:t xml:space="preserve">die </w:t>
            </w:r>
            <w:r w:rsidR="0069793C">
              <w:rPr>
                <w:rFonts w:ascii="Arial" w:hAnsi="Arial" w:cs="Arial"/>
                <w:lang w:val="de-DE"/>
              </w:rPr>
              <w:t>E</w:t>
            </w:r>
            <w:r w:rsidR="00A83F08">
              <w:rPr>
                <w:rFonts w:ascii="Arial" w:hAnsi="Arial" w:cs="Arial"/>
                <w:lang w:val="de-DE"/>
              </w:rPr>
              <w:t xml:space="preserve">rwerberin </w:t>
            </w:r>
            <w:r w:rsidR="001B13B5">
              <w:rPr>
                <w:rFonts w:ascii="Arial" w:hAnsi="Arial" w:cs="Arial"/>
                <w:lang w:val="de-DE"/>
              </w:rPr>
              <w:t>eine (1)</w:t>
            </w:r>
            <w:r w:rsidR="00A83F08">
              <w:rPr>
                <w:rFonts w:ascii="Arial" w:hAnsi="Arial" w:cs="Arial"/>
                <w:lang w:val="de-DE"/>
              </w:rPr>
              <w:t xml:space="preserve"> </w:t>
            </w:r>
            <w:r w:rsidR="001B13B5">
              <w:rPr>
                <w:rFonts w:ascii="Arial" w:hAnsi="Arial" w:cs="Arial"/>
                <w:lang w:val="de-DE"/>
              </w:rPr>
              <w:t>Lokomotive</w:t>
            </w:r>
            <w:r w:rsidR="0069793C">
              <w:rPr>
                <w:rFonts w:ascii="Arial" w:hAnsi="Arial" w:cs="Arial"/>
                <w:lang w:val="de-DE"/>
              </w:rPr>
              <w:t xml:space="preserve"> </w:t>
            </w:r>
            <w:r w:rsidR="00EE6C40">
              <w:rPr>
                <w:rFonts w:ascii="Arial" w:hAnsi="Arial" w:cs="Arial"/>
                <w:lang w:val="de-DE"/>
              </w:rPr>
              <w:t xml:space="preserve">für </w:t>
            </w:r>
            <w:r w:rsidR="005333F6">
              <w:rPr>
                <w:rFonts w:ascii="Arial" w:hAnsi="Arial" w:cs="Arial"/>
                <w:lang w:val="de-DE"/>
              </w:rPr>
              <w:t>den Frachtverkehr in Deutschland</w:t>
            </w:r>
            <w:r w:rsidR="006D7C60">
              <w:rPr>
                <w:rFonts w:ascii="Arial" w:hAnsi="Arial" w:cs="Arial"/>
                <w:lang w:val="de-DE"/>
              </w:rPr>
              <w:t xml:space="preserve"> </w:t>
            </w:r>
            <w:r w:rsidR="0069793C">
              <w:rPr>
                <w:rFonts w:ascii="Arial" w:hAnsi="Arial" w:cs="Arial"/>
                <w:lang w:val="de-DE"/>
              </w:rPr>
              <w:t xml:space="preserve">des Typs </w:t>
            </w:r>
            <w:r w:rsidR="001B13B5" w:rsidRPr="001B13B5">
              <w:rPr>
                <w:rFonts w:ascii="Arial" w:hAnsi="Arial" w:cs="Arial"/>
                <w:highlight w:val="yellow"/>
                <w:lang w:val="de-DE"/>
              </w:rPr>
              <w:t>[_______]</w:t>
            </w:r>
            <w:r w:rsidR="001B13B5">
              <w:rPr>
                <w:rFonts w:ascii="Arial" w:hAnsi="Arial" w:cs="Arial"/>
                <w:lang w:val="de-DE"/>
              </w:rPr>
              <w:t xml:space="preserve"> </w:t>
            </w:r>
            <w:r w:rsidR="00F21F4D">
              <w:rPr>
                <w:rFonts w:ascii="Arial" w:hAnsi="Arial" w:cs="Arial"/>
                <w:lang w:val="de-DE"/>
              </w:rPr>
              <w:t xml:space="preserve">gemäß den </w:t>
            </w:r>
            <w:r w:rsidR="00A83F08">
              <w:rPr>
                <w:rFonts w:ascii="Arial" w:hAnsi="Arial" w:cs="Arial"/>
                <w:lang w:val="de-DE"/>
              </w:rPr>
              <w:t xml:space="preserve">Bestimmungen dieses Vertrages, insbesondere der technischen und sonstigen Spezifikationen, die als </w:t>
            </w:r>
            <w:r w:rsidR="00A83F08" w:rsidRPr="00A83F08">
              <w:rPr>
                <w:rFonts w:ascii="Arial" w:hAnsi="Arial" w:cs="Arial"/>
                <w:u w:val="single"/>
                <w:lang w:val="de-DE"/>
              </w:rPr>
              <w:t>Anlage 1</w:t>
            </w:r>
            <w:r w:rsidR="00A83F08">
              <w:rPr>
                <w:rFonts w:ascii="Arial" w:hAnsi="Arial" w:cs="Arial"/>
                <w:lang w:val="de-DE"/>
              </w:rPr>
              <w:t xml:space="preserve"> diesem Vertrag beigefügt sind, </w:t>
            </w:r>
            <w:r w:rsidR="0069793C">
              <w:rPr>
                <w:rFonts w:ascii="Arial" w:hAnsi="Arial" w:cs="Arial"/>
                <w:lang w:val="de-DE"/>
              </w:rPr>
              <w:t xml:space="preserve">(die </w:t>
            </w:r>
            <w:r w:rsidR="0069793C" w:rsidRPr="0069793C">
              <w:rPr>
                <w:rFonts w:ascii="Arial" w:hAnsi="Arial" w:cs="Arial"/>
                <w:b/>
                <w:i/>
                <w:lang w:val="de-DE"/>
              </w:rPr>
              <w:t>Vertrag</w:t>
            </w:r>
            <w:r w:rsidR="0069793C">
              <w:rPr>
                <w:rFonts w:ascii="Arial" w:hAnsi="Arial" w:cs="Arial"/>
                <w:b/>
                <w:i/>
                <w:lang w:val="de-DE"/>
              </w:rPr>
              <w:t>s-</w:t>
            </w:r>
            <w:r w:rsidR="00EE6C40">
              <w:rPr>
                <w:rFonts w:ascii="Arial" w:hAnsi="Arial" w:cs="Arial"/>
                <w:b/>
                <w:i/>
                <w:lang w:val="de-DE"/>
              </w:rPr>
              <w:t>lokomotive</w:t>
            </w:r>
            <w:r w:rsidR="0069793C">
              <w:rPr>
                <w:rFonts w:ascii="Arial" w:hAnsi="Arial" w:cs="Arial"/>
                <w:lang w:val="de-DE"/>
              </w:rPr>
              <w:t xml:space="preserve">) </w:t>
            </w:r>
            <w:r w:rsidR="00A83F08" w:rsidRPr="00A83F08">
              <w:rPr>
                <w:rFonts w:ascii="Arial" w:hAnsi="Arial" w:cs="Arial"/>
                <w:lang w:val="de-DE"/>
              </w:rPr>
              <w:t xml:space="preserve">herzustellen, </w:t>
            </w:r>
            <w:r w:rsidR="0069793C">
              <w:rPr>
                <w:rFonts w:ascii="Arial" w:hAnsi="Arial" w:cs="Arial"/>
                <w:lang w:val="de-DE"/>
              </w:rPr>
              <w:t xml:space="preserve">und an die Erwerberin </w:t>
            </w:r>
            <w:r w:rsidR="00A83F08" w:rsidRPr="00A83F08">
              <w:rPr>
                <w:rFonts w:ascii="Arial" w:hAnsi="Arial" w:cs="Arial"/>
                <w:lang w:val="de-DE"/>
              </w:rPr>
              <w:t>zu verkaufen und zu</w:t>
            </w:r>
            <w:r w:rsidR="00A83F08">
              <w:rPr>
                <w:rFonts w:ascii="Arial" w:hAnsi="Arial" w:cs="Arial"/>
                <w:lang w:val="de-DE"/>
              </w:rPr>
              <w:t xml:space="preserve"> </w:t>
            </w:r>
            <w:r w:rsidR="00A83F08" w:rsidRPr="00A83F08">
              <w:rPr>
                <w:rFonts w:ascii="Arial" w:hAnsi="Arial" w:cs="Arial"/>
                <w:lang w:val="de-DE"/>
              </w:rPr>
              <w:t>liefern</w:t>
            </w:r>
          </w:p>
        </w:tc>
      </w:tr>
      <w:tr w:rsidR="00BB63C8" w:rsidRPr="00092A6B" w14:paraId="3E3DB830" w14:textId="77777777" w:rsidTr="002A5ED9">
        <w:trPr>
          <w:gridAfter w:val="1"/>
          <w:wAfter w:w="4547" w:type="dxa"/>
        </w:trPr>
        <w:tc>
          <w:tcPr>
            <w:tcW w:w="4554" w:type="dxa"/>
            <w:gridSpan w:val="2"/>
          </w:tcPr>
          <w:p w14:paraId="7F0067E0" w14:textId="77777777" w:rsidR="00BB63C8" w:rsidRPr="007B120D" w:rsidRDefault="00BB63C8" w:rsidP="000462BB">
            <w:pPr>
              <w:pStyle w:val="AOAltHead3"/>
              <w:widowControl w:val="0"/>
              <w:numPr>
                <w:ilvl w:val="2"/>
                <w:numId w:val="7"/>
              </w:numPr>
              <w:tabs>
                <w:tab w:val="clear" w:pos="1980"/>
                <w:tab w:val="num" w:pos="1025"/>
              </w:tabs>
              <w:spacing w:before="120" w:line="300" w:lineRule="auto"/>
              <w:ind w:left="1025" w:hanging="425"/>
              <w:rPr>
                <w:rFonts w:ascii="Arial" w:eastAsia="Times New Roman" w:hAnsi="Arial" w:cs="Arial"/>
                <w:lang w:val="en"/>
              </w:rPr>
            </w:pPr>
            <w:r w:rsidRPr="005720DF">
              <w:rPr>
                <w:rFonts w:ascii="Arial" w:eastAsia="Times New Roman" w:hAnsi="Arial" w:cs="Arial"/>
                <w:lang w:val="en"/>
              </w:rPr>
              <w:t>The Customer undertakes and agrees</w:t>
            </w:r>
            <w:r>
              <w:rPr>
                <w:rFonts w:ascii="Arial" w:eastAsia="Times New Roman" w:hAnsi="Arial" w:cs="Arial"/>
                <w:lang w:val="en"/>
              </w:rPr>
              <w:t>,</w:t>
            </w:r>
            <w:r w:rsidRPr="005720DF">
              <w:rPr>
                <w:rFonts w:ascii="Arial" w:eastAsia="Times New Roman" w:hAnsi="Arial" w:cs="Arial"/>
                <w:lang w:val="en"/>
              </w:rPr>
              <w:t xml:space="preserve"> in accordance with the terms of this Agreement and as otherwise provided for in Section </w:t>
            </w:r>
            <w:r w:rsidR="000462BB">
              <w:rPr>
                <w:rFonts w:ascii="Arial" w:eastAsia="Times New Roman" w:hAnsi="Arial" w:cs="Arial"/>
                <w:lang w:val="en"/>
              </w:rPr>
              <w:t>7</w:t>
            </w:r>
            <w:r w:rsidRPr="005720DF">
              <w:rPr>
                <w:rFonts w:ascii="Arial" w:eastAsia="Times New Roman" w:hAnsi="Arial" w:cs="Arial"/>
                <w:lang w:val="en"/>
              </w:rPr>
              <w:t xml:space="preserve"> hereof, to pur</w:t>
            </w:r>
            <w:r w:rsidR="00EE6C40">
              <w:rPr>
                <w:rFonts w:ascii="Arial" w:eastAsia="Times New Roman" w:hAnsi="Arial" w:cs="Arial"/>
                <w:lang w:val="en"/>
              </w:rPr>
              <w:t>chase and accept the Locomotive</w:t>
            </w:r>
            <w:r w:rsidRPr="005720DF">
              <w:rPr>
                <w:rFonts w:ascii="Arial" w:eastAsia="Times New Roman" w:hAnsi="Arial" w:cs="Arial"/>
                <w:lang w:val="en"/>
              </w:rPr>
              <w:t xml:space="preserve"> with the technical and other specifications set forth in </w:t>
            </w:r>
            <w:r w:rsidRPr="005720DF">
              <w:rPr>
                <w:rFonts w:ascii="Arial" w:eastAsia="Times New Roman" w:hAnsi="Arial" w:cs="Arial"/>
                <w:u w:val="single"/>
                <w:lang w:val="en"/>
              </w:rPr>
              <w:t>Annex 1</w:t>
            </w:r>
            <w:r w:rsidR="00092A6B">
              <w:rPr>
                <w:rFonts w:ascii="Arial" w:eastAsia="Times New Roman" w:hAnsi="Arial" w:cs="Arial"/>
                <w:lang w:val="en"/>
              </w:rPr>
              <w:t xml:space="preserve"> hereof.</w:t>
            </w:r>
          </w:p>
        </w:tc>
        <w:tc>
          <w:tcPr>
            <w:tcW w:w="4547" w:type="dxa"/>
            <w:gridSpan w:val="2"/>
          </w:tcPr>
          <w:p w14:paraId="4D9DEA98" w14:textId="77777777" w:rsidR="00BB63C8" w:rsidRPr="00092A6B" w:rsidRDefault="00092A6B" w:rsidP="007F2468">
            <w:pPr>
              <w:pStyle w:val="AOHead3"/>
              <w:widowControl w:val="0"/>
              <w:numPr>
                <w:ilvl w:val="2"/>
                <w:numId w:val="58"/>
              </w:numPr>
              <w:tabs>
                <w:tab w:val="clear" w:pos="1980"/>
                <w:tab w:val="num" w:pos="1028"/>
              </w:tabs>
              <w:spacing w:before="120" w:line="300" w:lineRule="auto"/>
              <w:ind w:left="1026" w:hanging="425"/>
              <w:rPr>
                <w:rFonts w:ascii="Arial" w:eastAsia="Times New Roman" w:hAnsi="Arial" w:cs="Arial"/>
                <w:lang w:val="de-DE"/>
              </w:rPr>
            </w:pPr>
            <w:r w:rsidRPr="00092A6B">
              <w:rPr>
                <w:rFonts w:ascii="Arial" w:eastAsia="Times New Roman" w:hAnsi="Arial" w:cs="Arial"/>
                <w:lang w:val="de-DE"/>
              </w:rPr>
              <w:t>D</w:t>
            </w:r>
            <w:r w:rsidR="004E405B">
              <w:rPr>
                <w:rFonts w:ascii="Arial" w:eastAsia="Times New Roman" w:hAnsi="Arial" w:cs="Arial"/>
                <w:lang w:val="de-DE"/>
              </w:rPr>
              <w:t>ie Erwerberin</w:t>
            </w:r>
            <w:r w:rsidRPr="00092A6B">
              <w:rPr>
                <w:rFonts w:ascii="Arial" w:eastAsia="Times New Roman" w:hAnsi="Arial" w:cs="Arial"/>
                <w:lang w:val="de-DE"/>
              </w:rPr>
              <w:t xml:space="preserve"> </w:t>
            </w:r>
            <w:r w:rsidR="00864372">
              <w:rPr>
                <w:rFonts w:ascii="Arial" w:eastAsia="Times New Roman" w:hAnsi="Arial" w:cs="Arial"/>
                <w:lang w:val="de-DE"/>
              </w:rPr>
              <w:t>verpflichtet sich</w:t>
            </w:r>
            <w:r w:rsidRPr="00092A6B">
              <w:rPr>
                <w:rFonts w:ascii="Arial" w:eastAsia="Times New Roman" w:hAnsi="Arial" w:cs="Arial"/>
                <w:lang w:val="de-DE"/>
              </w:rPr>
              <w:t xml:space="preserve">, </w:t>
            </w:r>
            <w:r w:rsidR="00F21F4D">
              <w:rPr>
                <w:rFonts w:ascii="Arial" w:eastAsia="Times New Roman" w:hAnsi="Arial" w:cs="Arial"/>
                <w:lang w:val="de-DE"/>
              </w:rPr>
              <w:t xml:space="preserve">nach </w:t>
            </w:r>
            <w:r>
              <w:rPr>
                <w:rFonts w:ascii="Arial" w:eastAsia="Times New Roman" w:hAnsi="Arial" w:cs="Arial"/>
                <w:lang w:val="de-DE"/>
              </w:rPr>
              <w:t>de</w:t>
            </w:r>
            <w:r w:rsidR="00F21F4D">
              <w:rPr>
                <w:rFonts w:ascii="Arial" w:eastAsia="Times New Roman" w:hAnsi="Arial" w:cs="Arial"/>
                <w:lang w:val="de-DE"/>
              </w:rPr>
              <w:t>n</w:t>
            </w:r>
            <w:r>
              <w:rPr>
                <w:rFonts w:ascii="Arial" w:eastAsia="Times New Roman" w:hAnsi="Arial" w:cs="Arial"/>
                <w:lang w:val="de-DE"/>
              </w:rPr>
              <w:t xml:space="preserve"> </w:t>
            </w:r>
            <w:r w:rsidRPr="00092A6B">
              <w:rPr>
                <w:rFonts w:ascii="Arial" w:eastAsia="Times New Roman" w:hAnsi="Arial" w:cs="Arial"/>
                <w:lang w:val="de-DE"/>
              </w:rPr>
              <w:t xml:space="preserve">Bestimmungen dieses Vertrages sowie vorbehaltlich Ziffer </w:t>
            </w:r>
            <w:r w:rsidR="000462BB">
              <w:rPr>
                <w:rFonts w:ascii="Arial" w:eastAsia="Times New Roman" w:hAnsi="Arial" w:cs="Arial"/>
                <w:lang w:val="de-DE"/>
              </w:rPr>
              <w:t>7</w:t>
            </w:r>
            <w:r w:rsidRPr="00092A6B">
              <w:rPr>
                <w:rFonts w:ascii="Arial" w:eastAsia="Times New Roman" w:hAnsi="Arial" w:cs="Arial"/>
                <w:lang w:val="de-DE"/>
              </w:rPr>
              <w:t xml:space="preserve"> dieses Vertrages, die Vertrags</w:t>
            </w:r>
            <w:r w:rsidR="00D54806">
              <w:rPr>
                <w:rFonts w:ascii="Arial" w:eastAsia="Times New Roman" w:hAnsi="Arial" w:cs="Arial"/>
                <w:lang w:val="de-DE"/>
              </w:rPr>
              <w:softHyphen/>
            </w:r>
            <w:r w:rsidRPr="00092A6B">
              <w:rPr>
                <w:rFonts w:ascii="Arial" w:eastAsia="Times New Roman" w:hAnsi="Arial" w:cs="Arial"/>
                <w:lang w:val="de-DE"/>
              </w:rPr>
              <w:t xml:space="preserve">lokomotive mit den in </w:t>
            </w:r>
            <w:r w:rsidRPr="00092A6B">
              <w:rPr>
                <w:rFonts w:ascii="Arial" w:eastAsia="Times New Roman" w:hAnsi="Arial" w:cs="Arial"/>
                <w:u w:val="single"/>
                <w:lang w:val="de-DE"/>
              </w:rPr>
              <w:t>Anlage 1</w:t>
            </w:r>
            <w:r w:rsidRPr="00092A6B">
              <w:rPr>
                <w:rFonts w:ascii="Arial" w:eastAsia="Times New Roman" w:hAnsi="Arial" w:cs="Arial"/>
                <w:lang w:val="de-DE"/>
              </w:rPr>
              <w:t xml:space="preserve"> genannten technischen und sonstigen Spezifikationen</w:t>
            </w:r>
            <w:r w:rsidR="00863E5D">
              <w:rPr>
                <w:rFonts w:ascii="Arial" w:eastAsia="Times New Roman" w:hAnsi="Arial" w:cs="Arial"/>
                <w:lang w:val="de-DE"/>
              </w:rPr>
              <w:t xml:space="preserve">, </w:t>
            </w:r>
            <w:r>
              <w:rPr>
                <w:rFonts w:ascii="Arial" w:eastAsia="Times New Roman" w:hAnsi="Arial" w:cs="Arial"/>
                <w:lang w:val="de-DE"/>
              </w:rPr>
              <w:t>zu kaufen und abzunehmen</w:t>
            </w:r>
            <w:r w:rsidR="00BB63C8" w:rsidRPr="00092A6B">
              <w:rPr>
                <w:rFonts w:ascii="Arial" w:eastAsia="Times New Roman" w:hAnsi="Arial" w:cs="Arial"/>
                <w:lang w:val="de-DE"/>
              </w:rPr>
              <w:t>.</w:t>
            </w:r>
          </w:p>
        </w:tc>
      </w:tr>
      <w:tr w:rsidR="004C1BCE" w:rsidRPr="00E204D6" w14:paraId="13FDB024" w14:textId="77777777" w:rsidTr="002A5ED9">
        <w:trPr>
          <w:gridAfter w:val="1"/>
          <w:wAfter w:w="4547" w:type="dxa"/>
        </w:trPr>
        <w:tc>
          <w:tcPr>
            <w:tcW w:w="4554" w:type="dxa"/>
            <w:gridSpan w:val="2"/>
          </w:tcPr>
          <w:p w14:paraId="60CFE3A6" w14:textId="030A61F2" w:rsidR="00347093" w:rsidRDefault="00347093" w:rsidP="00707499">
            <w:pPr>
              <w:pStyle w:val="AOHead3"/>
              <w:keepNext/>
              <w:numPr>
                <w:ilvl w:val="0"/>
                <w:numId w:val="0"/>
              </w:numPr>
              <w:tabs>
                <w:tab w:val="left" w:pos="529"/>
              </w:tabs>
              <w:spacing w:before="120" w:line="300" w:lineRule="auto"/>
              <w:ind w:left="601" w:hanging="563"/>
              <w:rPr>
                <w:rFonts w:ascii="Arial" w:hAnsi="Arial" w:cs="Arial"/>
              </w:rPr>
            </w:pPr>
            <w:r>
              <w:rPr>
                <w:rFonts w:ascii="Arial" w:hAnsi="Arial" w:cs="Arial"/>
              </w:rPr>
              <w:lastRenderedPageBreak/>
              <w:t xml:space="preserve">3.2 </w:t>
            </w:r>
            <w:r w:rsidR="00553F88">
              <w:rPr>
                <w:rFonts w:ascii="Arial" w:hAnsi="Arial" w:cs="Arial"/>
              </w:rPr>
              <w:t xml:space="preserve">   </w:t>
            </w:r>
            <w:r>
              <w:rPr>
                <w:rFonts w:ascii="Arial" w:hAnsi="Arial" w:cs="Arial"/>
              </w:rPr>
              <w:t>Variation Order</w:t>
            </w:r>
          </w:p>
          <w:p w14:paraId="70327C12" w14:textId="22C80EB9" w:rsidR="00242E79" w:rsidRPr="00242E79" w:rsidRDefault="004B6252" w:rsidP="00DE470D">
            <w:pPr>
              <w:pStyle w:val="AODocTxtL2"/>
              <w:spacing w:line="288" w:lineRule="auto"/>
              <w:ind w:left="607"/>
            </w:pPr>
            <w:r w:rsidRPr="00576128">
              <w:rPr>
                <w:rFonts w:ascii="Arial" w:hAnsi="Arial" w:cs="Arial"/>
              </w:rPr>
              <w:t>Subject to Customer, subsequent to conclusion of this Agreement, soliciting, in its di</w:t>
            </w:r>
            <w:r w:rsidR="0039110A">
              <w:rPr>
                <w:rFonts w:ascii="Arial" w:hAnsi="Arial" w:cs="Arial"/>
              </w:rPr>
              <w:t xml:space="preserve">scretion and at its option, </w:t>
            </w:r>
            <w:r w:rsidRPr="00576128">
              <w:rPr>
                <w:rFonts w:ascii="Arial" w:hAnsi="Arial" w:cs="Arial"/>
              </w:rPr>
              <w:t>modifications, alterations or upgrades of, as the case may be,</w:t>
            </w:r>
            <w:r w:rsidR="0039110A">
              <w:rPr>
                <w:rFonts w:ascii="Arial" w:hAnsi="Arial" w:cs="Arial"/>
              </w:rPr>
              <w:t xml:space="preserve"> </w:t>
            </w:r>
            <w:r w:rsidR="00E62F41">
              <w:rPr>
                <w:rFonts w:ascii="Arial" w:hAnsi="Arial" w:cs="Arial"/>
              </w:rPr>
              <w:t xml:space="preserve">the </w:t>
            </w:r>
            <w:r w:rsidR="0039110A">
              <w:rPr>
                <w:rFonts w:ascii="Arial" w:hAnsi="Arial" w:cs="Arial"/>
              </w:rPr>
              <w:t xml:space="preserve">Locomotive </w:t>
            </w:r>
            <w:r w:rsidRPr="004C1BCE">
              <w:rPr>
                <w:rFonts w:ascii="Arial" w:hAnsi="Arial" w:cs="Arial"/>
                <w:lang w:val="en"/>
              </w:rPr>
              <w:t xml:space="preserve">or </w:t>
            </w:r>
            <w:r>
              <w:rPr>
                <w:rFonts w:ascii="Arial" w:hAnsi="Arial" w:cs="Arial"/>
                <w:lang w:val="en"/>
              </w:rPr>
              <w:t>features or works</w:t>
            </w:r>
            <w:r w:rsidRPr="004C1BCE">
              <w:rPr>
                <w:rFonts w:ascii="Arial" w:hAnsi="Arial" w:cs="Arial"/>
                <w:lang w:val="en"/>
              </w:rPr>
              <w:t xml:space="preserve"> in excess of the scope of the specifications set forth, in </w:t>
            </w:r>
            <w:r w:rsidRPr="004C1BCE">
              <w:rPr>
                <w:rFonts w:ascii="Arial" w:hAnsi="Arial" w:cs="Arial"/>
                <w:u w:val="single"/>
                <w:lang w:val="en"/>
              </w:rPr>
              <w:t>Annex 1</w:t>
            </w:r>
            <w:r w:rsidRPr="004C1BCE">
              <w:rPr>
                <w:rFonts w:ascii="Arial" w:hAnsi="Arial" w:cs="Arial"/>
                <w:lang w:val="en"/>
              </w:rPr>
              <w:t xml:space="preserve"> hereof,</w:t>
            </w:r>
            <w:r>
              <w:rPr>
                <w:rFonts w:ascii="Arial" w:hAnsi="Arial" w:cs="Arial"/>
                <w:lang w:val="en"/>
              </w:rPr>
              <w:t xml:space="preserve"> </w:t>
            </w:r>
            <w:r w:rsidRPr="00576128">
              <w:rPr>
                <w:rFonts w:ascii="Arial" w:hAnsi="Arial" w:cs="Arial"/>
              </w:rPr>
              <w:t xml:space="preserve">and subject, in all respects, to the same, in Supplier’s discretion and following assessment thereof, triggering cost and expenses in excess to the Locomotive Purchase Price (as defined in Section </w:t>
            </w:r>
            <w:r w:rsidR="00EA7CB2">
              <w:rPr>
                <w:rFonts w:ascii="Arial" w:hAnsi="Arial" w:cs="Arial"/>
              </w:rPr>
              <w:t>9</w:t>
            </w:r>
            <w:r w:rsidRPr="00576128">
              <w:rPr>
                <w:rFonts w:ascii="Arial" w:hAnsi="Arial" w:cs="Arial"/>
              </w:rPr>
              <w:t xml:space="preserve">.1 hereof), the Supplier agrees to submit to Customer, by no later than </w:t>
            </w:r>
            <w:r w:rsidR="00D76446" w:rsidRPr="00D76446">
              <w:rPr>
                <w:rFonts w:ascii="Arial" w:hAnsi="Arial" w:cs="Arial"/>
              </w:rPr>
              <w:t>2</w:t>
            </w:r>
            <w:r w:rsidRPr="00576128">
              <w:rPr>
                <w:rFonts w:ascii="Arial" w:hAnsi="Arial" w:cs="Arial"/>
              </w:rPr>
              <w:t>0</w:t>
            </w:r>
            <w:r w:rsidR="00226414">
              <w:rPr>
                <w:rFonts w:ascii="Arial" w:hAnsi="Arial" w:cs="Arial"/>
              </w:rPr>
              <w:t xml:space="preserve"> (twenty</w:t>
            </w:r>
            <w:r w:rsidRPr="00576128">
              <w:rPr>
                <w:rFonts w:ascii="Arial" w:hAnsi="Arial" w:cs="Arial"/>
              </w:rPr>
              <w:t>) Business Days after receipt of such variation order, a binding offer specifying cost and expenses associated therewith together with information on impact there</w:t>
            </w:r>
            <w:r w:rsidR="00614352">
              <w:rPr>
                <w:rFonts w:ascii="Arial" w:hAnsi="Arial" w:cs="Arial"/>
              </w:rPr>
              <w:t>of, if any, on the Delivery D</w:t>
            </w:r>
            <w:r w:rsidRPr="00576128">
              <w:rPr>
                <w:rFonts w:ascii="Arial" w:hAnsi="Arial" w:cs="Arial"/>
              </w:rPr>
              <w:t xml:space="preserve">ate of the Locomotive per Section </w:t>
            </w:r>
            <w:r w:rsidR="00E27C94">
              <w:rPr>
                <w:rFonts w:ascii="Arial" w:hAnsi="Arial" w:cs="Arial"/>
              </w:rPr>
              <w:t>8</w:t>
            </w:r>
            <w:r w:rsidRPr="00576128">
              <w:rPr>
                <w:rFonts w:ascii="Arial" w:hAnsi="Arial" w:cs="Arial"/>
              </w:rPr>
              <w:t>.1(a) hereof (it being agreed th</w:t>
            </w:r>
            <w:r w:rsidR="00AA264B">
              <w:rPr>
                <w:rFonts w:ascii="Arial" w:hAnsi="Arial" w:cs="Arial"/>
              </w:rPr>
              <w:t>at the effect, if any, on such Delivery D</w:t>
            </w:r>
            <w:r w:rsidRPr="00576128">
              <w:rPr>
                <w:rFonts w:ascii="Arial" w:hAnsi="Arial" w:cs="Arial"/>
              </w:rPr>
              <w:t>ate</w:t>
            </w:r>
            <w:r w:rsidR="00AA264B">
              <w:rPr>
                <w:rFonts w:ascii="Arial" w:hAnsi="Arial" w:cs="Arial"/>
              </w:rPr>
              <w:t xml:space="preserve"> (as defined in Section </w:t>
            </w:r>
            <w:r w:rsidR="00E27C94">
              <w:rPr>
                <w:rFonts w:ascii="Arial" w:hAnsi="Arial" w:cs="Arial"/>
              </w:rPr>
              <w:t>8</w:t>
            </w:r>
            <w:r w:rsidR="00AA264B">
              <w:rPr>
                <w:rFonts w:ascii="Arial" w:hAnsi="Arial" w:cs="Arial"/>
              </w:rPr>
              <w:t>.1 hereof)</w:t>
            </w:r>
            <w:r w:rsidRPr="00576128">
              <w:rPr>
                <w:rFonts w:ascii="Arial" w:hAnsi="Arial" w:cs="Arial"/>
              </w:rPr>
              <w:t xml:space="preserve">, must be kept to an absolute minimum). Customer may accept such offer </w:t>
            </w:r>
            <w:r w:rsidR="008C0284">
              <w:rPr>
                <w:rFonts w:ascii="Arial" w:hAnsi="Arial" w:cs="Arial"/>
              </w:rPr>
              <w:t xml:space="preserve">in writing </w:t>
            </w:r>
            <w:r w:rsidRPr="00576128">
              <w:rPr>
                <w:rFonts w:ascii="Arial" w:hAnsi="Arial" w:cs="Arial"/>
              </w:rPr>
              <w:t>within 20 (twenty) Business Days after receipt thereof. Silence is not deemed or implying consent thereto</w:t>
            </w:r>
            <w:r w:rsidR="008C0284">
              <w:rPr>
                <w:rFonts w:ascii="Arial" w:hAnsi="Arial" w:cs="Arial"/>
              </w:rPr>
              <w:t>.</w:t>
            </w:r>
          </w:p>
        </w:tc>
        <w:tc>
          <w:tcPr>
            <w:tcW w:w="4547" w:type="dxa"/>
            <w:gridSpan w:val="2"/>
          </w:tcPr>
          <w:p w14:paraId="5BCEB500" w14:textId="77777777" w:rsidR="00347093" w:rsidRPr="006B5CF7" w:rsidRDefault="00347093" w:rsidP="005051ED">
            <w:pPr>
              <w:pStyle w:val="AOHead3"/>
              <w:numPr>
                <w:ilvl w:val="0"/>
                <w:numId w:val="0"/>
              </w:numPr>
              <w:spacing w:before="120" w:line="300" w:lineRule="auto"/>
              <w:ind w:left="585" w:hanging="415"/>
              <w:rPr>
                <w:rFonts w:ascii="Arial" w:hAnsi="Arial" w:cs="Arial"/>
                <w:lang w:val="de-DE"/>
              </w:rPr>
            </w:pPr>
            <w:r w:rsidRPr="00E8798F">
              <w:rPr>
                <w:rFonts w:ascii="Arial" w:hAnsi="Arial" w:cs="Arial"/>
                <w:lang w:val="de-DE"/>
              </w:rPr>
              <w:t>3.2</w:t>
            </w:r>
            <w:r w:rsidR="00EF04E9">
              <w:rPr>
                <w:rFonts w:ascii="Arial" w:hAnsi="Arial" w:cs="Arial"/>
                <w:lang w:val="de-DE"/>
              </w:rPr>
              <w:tab/>
            </w:r>
            <w:r w:rsidRPr="00FE037D">
              <w:rPr>
                <w:rFonts w:ascii="Arial" w:hAnsi="Arial" w:cs="Arial"/>
                <w:lang w:val="de-DE"/>
              </w:rPr>
              <w:t>Nachträge</w:t>
            </w:r>
          </w:p>
          <w:p w14:paraId="2402A196" w14:textId="77777777" w:rsidR="004C1BCE" w:rsidRPr="00E204D6" w:rsidRDefault="004B6252" w:rsidP="00226414">
            <w:pPr>
              <w:pStyle w:val="AOHead3"/>
              <w:numPr>
                <w:ilvl w:val="0"/>
                <w:numId w:val="0"/>
              </w:numPr>
              <w:spacing w:before="120" w:line="300" w:lineRule="auto"/>
              <w:ind w:left="585"/>
              <w:rPr>
                <w:rFonts w:ascii="Arial" w:hAnsi="Arial" w:cs="Arial"/>
                <w:lang w:val="de-DE"/>
              </w:rPr>
            </w:pPr>
            <w:r w:rsidRPr="00576128">
              <w:rPr>
                <w:rFonts w:ascii="Arial" w:hAnsi="Arial" w:cs="Arial"/>
                <w:lang w:val="de-DE"/>
              </w:rPr>
              <w:t>Verlangt die Erwerberin nach dem Abschlu</w:t>
            </w:r>
            <w:r w:rsidR="00357DD2">
              <w:rPr>
                <w:rFonts w:ascii="Arial" w:hAnsi="Arial" w:cs="Arial"/>
                <w:lang w:val="de-DE"/>
              </w:rPr>
              <w:t>ss</w:t>
            </w:r>
            <w:r w:rsidRPr="00576128">
              <w:rPr>
                <w:rFonts w:ascii="Arial" w:hAnsi="Arial" w:cs="Arial"/>
                <w:lang w:val="de-DE"/>
              </w:rPr>
              <w:t xml:space="preserve"> dieses Vertrages, nach ihrer Wahl, Änderungen, Ergänzungen oder Erweiterungen </w:t>
            </w:r>
            <w:r w:rsidR="00216A06">
              <w:rPr>
                <w:rFonts w:ascii="Arial" w:hAnsi="Arial" w:cs="Arial"/>
                <w:lang w:val="de-DE"/>
              </w:rPr>
              <w:t>der</w:t>
            </w:r>
            <w:r w:rsidRPr="00576128">
              <w:rPr>
                <w:rFonts w:ascii="Arial" w:hAnsi="Arial" w:cs="Arial"/>
                <w:lang w:val="de-DE"/>
              </w:rPr>
              <w:t xml:space="preserve"> </w:t>
            </w:r>
            <w:proofErr w:type="spellStart"/>
            <w:r w:rsidRPr="00576128">
              <w:rPr>
                <w:rFonts w:ascii="Arial" w:hAnsi="Arial" w:cs="Arial"/>
                <w:lang w:val="de-DE"/>
              </w:rPr>
              <w:t>Vertragsloko</w:t>
            </w:r>
            <w:proofErr w:type="spellEnd"/>
            <w:r w:rsidR="00216A06">
              <w:rPr>
                <w:rFonts w:ascii="Arial" w:hAnsi="Arial" w:cs="Arial"/>
                <w:lang w:val="de-DE"/>
              </w:rPr>
              <w:t>-</w:t>
            </w:r>
            <w:r w:rsidRPr="00576128">
              <w:rPr>
                <w:rFonts w:ascii="Arial" w:hAnsi="Arial" w:cs="Arial"/>
                <w:lang w:val="de-DE"/>
              </w:rPr>
              <w:t xml:space="preserve">motive </w:t>
            </w:r>
            <w:r w:rsidRPr="00E204D6">
              <w:rPr>
                <w:rFonts w:ascii="Arial" w:hAnsi="Arial" w:cs="Arial"/>
                <w:lang w:val="de-DE"/>
              </w:rPr>
              <w:t>oder Au</w:t>
            </w:r>
            <w:r>
              <w:rPr>
                <w:rFonts w:ascii="Arial" w:hAnsi="Arial" w:cs="Arial"/>
                <w:lang w:val="de-DE"/>
              </w:rPr>
              <w:t>s</w:t>
            </w:r>
            <w:r w:rsidRPr="00E204D6">
              <w:rPr>
                <w:rFonts w:ascii="Arial" w:hAnsi="Arial" w:cs="Arial"/>
                <w:lang w:val="de-DE"/>
              </w:rPr>
              <w:t>stattung</w:t>
            </w:r>
            <w:r w:rsidR="008C0284">
              <w:rPr>
                <w:rFonts w:ascii="Arial" w:hAnsi="Arial" w:cs="Arial"/>
                <w:lang w:val="de-DE"/>
              </w:rPr>
              <w:t>en</w:t>
            </w:r>
            <w:r w:rsidRPr="00E204D6">
              <w:rPr>
                <w:rFonts w:ascii="Arial" w:hAnsi="Arial" w:cs="Arial"/>
                <w:lang w:val="de-DE"/>
              </w:rPr>
              <w:t xml:space="preserve"> oder Leistungen über die in </w:t>
            </w:r>
            <w:r w:rsidRPr="00E204D6">
              <w:rPr>
                <w:rFonts w:ascii="Arial" w:hAnsi="Arial" w:cs="Arial"/>
                <w:u w:val="single"/>
                <w:lang w:val="de-DE"/>
              </w:rPr>
              <w:t>Anlage 1</w:t>
            </w:r>
            <w:r w:rsidRPr="00E204D6">
              <w:rPr>
                <w:rFonts w:ascii="Arial" w:hAnsi="Arial" w:cs="Arial"/>
                <w:lang w:val="de-DE"/>
              </w:rPr>
              <w:t xml:space="preserve"> genannten Spezifikationen hinaus </w:t>
            </w:r>
            <w:r w:rsidRPr="004B6252">
              <w:rPr>
                <w:rFonts w:ascii="Arial" w:hAnsi="Arial" w:cs="Arial"/>
                <w:lang w:val="de-DE"/>
              </w:rPr>
              <w:t xml:space="preserve"> </w:t>
            </w:r>
            <w:r w:rsidRPr="00576128">
              <w:rPr>
                <w:rFonts w:ascii="Arial" w:hAnsi="Arial" w:cs="Arial"/>
                <w:lang w:val="de-DE"/>
              </w:rPr>
              <w:t xml:space="preserve">und </w:t>
            </w:r>
            <w:r w:rsidR="008C0284">
              <w:rPr>
                <w:rFonts w:ascii="Arial" w:hAnsi="Arial" w:cs="Arial"/>
                <w:lang w:val="de-DE"/>
              </w:rPr>
              <w:t xml:space="preserve">verursachen </w:t>
            </w:r>
            <w:r w:rsidRPr="00576128">
              <w:rPr>
                <w:rFonts w:ascii="Arial" w:hAnsi="Arial" w:cs="Arial"/>
                <w:lang w:val="de-DE"/>
              </w:rPr>
              <w:t xml:space="preserve">diese, nach Prüfung durch die Lieferantin und nach ihrer Auffassung, Aufwand, der über den </w:t>
            </w:r>
            <w:proofErr w:type="spellStart"/>
            <w:r w:rsidRPr="00576128">
              <w:rPr>
                <w:rFonts w:ascii="Arial" w:hAnsi="Arial" w:cs="Arial"/>
                <w:lang w:val="de-DE"/>
              </w:rPr>
              <w:t>Loko</w:t>
            </w:r>
            <w:r w:rsidR="00E27C94">
              <w:rPr>
                <w:rFonts w:ascii="Arial" w:hAnsi="Arial" w:cs="Arial"/>
                <w:lang w:val="de-DE"/>
              </w:rPr>
              <w:t>motivkaufpreis</w:t>
            </w:r>
            <w:proofErr w:type="spellEnd"/>
            <w:r w:rsidR="00E27C94">
              <w:rPr>
                <w:rFonts w:ascii="Arial" w:hAnsi="Arial" w:cs="Arial"/>
                <w:lang w:val="de-DE"/>
              </w:rPr>
              <w:t xml:space="preserve"> (wie in Ziffer 9</w:t>
            </w:r>
            <w:r w:rsidRPr="00576128">
              <w:rPr>
                <w:rFonts w:ascii="Arial" w:hAnsi="Arial" w:cs="Arial"/>
                <w:lang w:val="de-DE"/>
              </w:rPr>
              <w:t xml:space="preserve">.1 definiert) hinausgeht, verpflichtet sich die Lieferantin, der Erwerberin spätestens </w:t>
            </w:r>
            <w:r w:rsidR="00226414">
              <w:rPr>
                <w:rFonts w:ascii="Arial" w:hAnsi="Arial" w:cs="Arial"/>
                <w:lang w:val="de-DE"/>
              </w:rPr>
              <w:t>20 (</w:t>
            </w:r>
            <w:r w:rsidRPr="00576128">
              <w:rPr>
                <w:rFonts w:ascii="Arial" w:hAnsi="Arial" w:cs="Arial"/>
                <w:lang w:val="de-DE"/>
              </w:rPr>
              <w:t>z</w:t>
            </w:r>
            <w:r w:rsidR="00D76446">
              <w:rPr>
                <w:rFonts w:ascii="Arial" w:hAnsi="Arial" w:cs="Arial"/>
                <w:lang w:val="de-DE"/>
              </w:rPr>
              <w:t>wanzig</w:t>
            </w:r>
            <w:r w:rsidR="00226414">
              <w:rPr>
                <w:rFonts w:ascii="Arial" w:hAnsi="Arial" w:cs="Arial"/>
                <w:lang w:val="de-DE"/>
              </w:rPr>
              <w:t>)</w:t>
            </w:r>
            <w:r w:rsidRPr="00576128">
              <w:rPr>
                <w:rFonts w:ascii="Arial" w:hAnsi="Arial" w:cs="Arial"/>
                <w:lang w:val="de-DE"/>
              </w:rPr>
              <w:t xml:space="preserve"> Arbeitstage nach Vorlage des Änderungs</w:t>
            </w:r>
            <w:r w:rsidR="006B16A3">
              <w:rPr>
                <w:rFonts w:ascii="Arial" w:hAnsi="Arial" w:cs="Arial"/>
                <w:lang w:val="de-DE"/>
              </w:rPr>
              <w:softHyphen/>
            </w:r>
            <w:r w:rsidRPr="00576128">
              <w:rPr>
                <w:rFonts w:ascii="Arial" w:hAnsi="Arial" w:cs="Arial"/>
                <w:lang w:val="de-DE"/>
              </w:rPr>
              <w:t>verlangens ein verbindliches Angebot</w:t>
            </w:r>
            <w:r w:rsidR="008C0284">
              <w:rPr>
                <w:rFonts w:ascii="Arial" w:hAnsi="Arial" w:cs="Arial"/>
                <w:lang w:val="de-DE"/>
              </w:rPr>
              <w:t xml:space="preserve"> vorzulegen</w:t>
            </w:r>
            <w:r w:rsidRPr="00576128">
              <w:rPr>
                <w:rFonts w:ascii="Arial" w:hAnsi="Arial" w:cs="Arial"/>
                <w:lang w:val="de-DE"/>
              </w:rPr>
              <w:t xml:space="preserve">, das die Zusatzkosten ebenso wie die Auswirkungen auf </w:t>
            </w:r>
            <w:r w:rsidR="00AA264B">
              <w:rPr>
                <w:rFonts w:ascii="Arial" w:hAnsi="Arial" w:cs="Arial"/>
                <w:lang w:val="de-DE"/>
              </w:rPr>
              <w:t>das</w:t>
            </w:r>
            <w:r w:rsidRPr="00576128">
              <w:rPr>
                <w:rFonts w:ascii="Arial" w:hAnsi="Arial" w:cs="Arial"/>
                <w:lang w:val="de-DE"/>
              </w:rPr>
              <w:t xml:space="preserve"> Auslieferungs</w:t>
            </w:r>
            <w:r w:rsidR="00AA264B">
              <w:rPr>
                <w:rFonts w:ascii="Arial" w:hAnsi="Arial" w:cs="Arial"/>
                <w:lang w:val="de-DE"/>
              </w:rPr>
              <w:t>datum</w:t>
            </w:r>
            <w:r w:rsidR="00E27C94">
              <w:rPr>
                <w:rFonts w:ascii="Arial" w:hAnsi="Arial" w:cs="Arial"/>
                <w:lang w:val="de-DE"/>
              </w:rPr>
              <w:t xml:space="preserve"> nach Ziffer 8</w:t>
            </w:r>
            <w:r w:rsidRPr="00576128">
              <w:rPr>
                <w:rFonts w:ascii="Arial" w:hAnsi="Arial" w:cs="Arial"/>
                <w:lang w:val="de-DE"/>
              </w:rPr>
              <w:t xml:space="preserve">.1(a) (die nach dem gemeinsamen Verständnis der Parteien so gering wie möglich zu halten sind) spezifiziert. Die Erwerberin ist berechtigt, das verbindliche Angebot innerhalb von 20 (zwanzig) Arbeitstagen nach Erhalt </w:t>
            </w:r>
            <w:r w:rsidR="008C0284">
              <w:rPr>
                <w:rFonts w:ascii="Arial" w:hAnsi="Arial" w:cs="Arial"/>
                <w:lang w:val="de-DE"/>
              </w:rPr>
              <w:t xml:space="preserve">schriftlich </w:t>
            </w:r>
            <w:r w:rsidRPr="00576128">
              <w:rPr>
                <w:rFonts w:ascii="Arial" w:hAnsi="Arial" w:cs="Arial"/>
                <w:lang w:val="de-DE"/>
              </w:rPr>
              <w:t>anzunehmen. Schweigen auf das Angebot bedeutet keine Zustimmung</w:t>
            </w:r>
            <w:r w:rsidR="002A4D47">
              <w:rPr>
                <w:rFonts w:ascii="Arial" w:hAnsi="Arial" w:cs="Arial"/>
                <w:lang w:val="de-DE"/>
              </w:rPr>
              <w:t>.</w:t>
            </w:r>
          </w:p>
        </w:tc>
      </w:tr>
      <w:tr w:rsidR="00BB63C8" w:rsidRPr="009F4D9E" w14:paraId="6690B7B3" w14:textId="77777777" w:rsidTr="002A5ED9">
        <w:trPr>
          <w:gridAfter w:val="1"/>
          <w:wAfter w:w="4547" w:type="dxa"/>
        </w:trPr>
        <w:tc>
          <w:tcPr>
            <w:tcW w:w="4554" w:type="dxa"/>
            <w:gridSpan w:val="2"/>
          </w:tcPr>
          <w:p w14:paraId="065B14D9" w14:textId="77777777" w:rsidR="00BB63C8" w:rsidRPr="009F4D9E" w:rsidRDefault="00BB63C8" w:rsidP="00575504">
            <w:pPr>
              <w:pStyle w:val="AOHead2"/>
              <w:keepNext w:val="0"/>
              <w:widowControl w:val="0"/>
              <w:numPr>
                <w:ilvl w:val="0"/>
                <w:numId w:val="0"/>
              </w:numPr>
              <w:spacing w:before="0" w:line="300" w:lineRule="auto"/>
              <w:rPr>
                <w:rFonts w:ascii="Arial" w:hAnsi="Arial" w:cs="Arial"/>
                <w:b w:val="0"/>
                <w:sz w:val="16"/>
                <w:szCs w:val="16"/>
                <w:lang w:val="de-DE"/>
              </w:rPr>
            </w:pPr>
          </w:p>
          <w:p w14:paraId="6F3B6C0C" w14:textId="77777777" w:rsidR="009F4D9E" w:rsidRPr="00E8798F" w:rsidRDefault="00BB63C8" w:rsidP="003028F4">
            <w:pPr>
              <w:pStyle w:val="AOHead2"/>
              <w:keepNext w:val="0"/>
              <w:pageBreakBefore/>
              <w:widowControl w:val="0"/>
              <w:numPr>
                <w:ilvl w:val="1"/>
                <w:numId w:val="93"/>
              </w:numPr>
              <w:tabs>
                <w:tab w:val="clear" w:pos="720"/>
                <w:tab w:val="num" w:pos="600"/>
              </w:tabs>
              <w:spacing w:before="0" w:after="120" w:line="300" w:lineRule="auto"/>
              <w:ind w:left="601" w:hanging="601"/>
              <w:rPr>
                <w:rFonts w:ascii="Arial" w:hAnsi="Arial" w:cs="Arial"/>
                <w:b w:val="0"/>
              </w:rPr>
            </w:pPr>
            <w:r w:rsidRPr="00E8798F">
              <w:rPr>
                <w:rFonts w:ascii="Arial" w:hAnsi="Arial" w:cs="Arial"/>
                <w:b w:val="0"/>
              </w:rPr>
              <w:t>Effectiveness</w:t>
            </w:r>
          </w:p>
        </w:tc>
        <w:tc>
          <w:tcPr>
            <w:tcW w:w="4547" w:type="dxa"/>
            <w:gridSpan w:val="2"/>
          </w:tcPr>
          <w:p w14:paraId="55ACF06F" w14:textId="77777777" w:rsidR="00BB63C8" w:rsidRPr="00E8798F" w:rsidRDefault="00E204D6" w:rsidP="003028F4">
            <w:pPr>
              <w:pStyle w:val="AOHead2"/>
              <w:keepNext w:val="0"/>
              <w:pageBreakBefore/>
              <w:widowControl w:val="0"/>
              <w:numPr>
                <w:ilvl w:val="1"/>
                <w:numId w:val="94"/>
              </w:numPr>
              <w:tabs>
                <w:tab w:val="clear" w:pos="720"/>
                <w:tab w:val="num" w:pos="595"/>
              </w:tabs>
              <w:ind w:left="595" w:hanging="567"/>
              <w:rPr>
                <w:rFonts w:ascii="Arial" w:hAnsi="Arial" w:cs="Arial"/>
                <w:b w:val="0"/>
              </w:rPr>
            </w:pPr>
            <w:proofErr w:type="spellStart"/>
            <w:r w:rsidRPr="00E8798F">
              <w:rPr>
                <w:rFonts w:ascii="Arial" w:hAnsi="Arial" w:cs="Arial"/>
                <w:b w:val="0"/>
              </w:rPr>
              <w:t>Wirksamkeit</w:t>
            </w:r>
            <w:proofErr w:type="spellEnd"/>
          </w:p>
        </w:tc>
      </w:tr>
      <w:tr w:rsidR="00BB63C8" w:rsidRPr="004B07B7" w14:paraId="3807A7A6" w14:textId="77777777" w:rsidTr="002A5ED9">
        <w:trPr>
          <w:gridAfter w:val="1"/>
          <w:wAfter w:w="4547" w:type="dxa"/>
        </w:trPr>
        <w:tc>
          <w:tcPr>
            <w:tcW w:w="4554" w:type="dxa"/>
            <w:gridSpan w:val="2"/>
          </w:tcPr>
          <w:p w14:paraId="58E44503" w14:textId="38FCBA9E" w:rsidR="00BB63C8" w:rsidRPr="00AD5922" w:rsidRDefault="00BB63C8" w:rsidP="00BA7FBF">
            <w:pPr>
              <w:pStyle w:val="AOAltHead3"/>
              <w:widowControl w:val="0"/>
              <w:numPr>
                <w:ilvl w:val="0"/>
                <w:numId w:val="0"/>
              </w:numPr>
              <w:tabs>
                <w:tab w:val="left" w:pos="1025"/>
              </w:tabs>
              <w:spacing w:before="0" w:line="300" w:lineRule="auto"/>
              <w:ind w:left="1026" w:hanging="425"/>
              <w:rPr>
                <w:rFonts w:ascii="Arial" w:hAnsi="Arial" w:cs="Arial"/>
                <w:lang w:val="en"/>
              </w:rPr>
            </w:pPr>
            <w:r w:rsidRPr="00AD5922">
              <w:rPr>
                <w:rFonts w:ascii="Arial" w:hAnsi="Arial" w:cs="Arial"/>
                <w:lang w:val="en"/>
              </w:rPr>
              <w:t xml:space="preserve">(a) </w:t>
            </w:r>
            <w:r w:rsidRPr="00AD5922">
              <w:rPr>
                <w:rFonts w:ascii="Arial" w:hAnsi="Arial" w:cs="Arial"/>
                <w:lang w:val="en"/>
              </w:rPr>
              <w:tab/>
              <w:t>Effectiveness of this Agreement shall</w:t>
            </w:r>
            <w:r w:rsidR="00E008CF" w:rsidRPr="00AD5922">
              <w:rPr>
                <w:rFonts w:ascii="Arial" w:hAnsi="Arial" w:cs="Arial"/>
                <w:lang w:val="en"/>
              </w:rPr>
              <w:t xml:space="preserve"> occur </w:t>
            </w:r>
            <w:r w:rsidR="002E79B5" w:rsidRPr="00AD5922">
              <w:rPr>
                <w:rFonts w:ascii="Arial" w:hAnsi="Arial" w:cs="Arial"/>
                <w:lang w:val="en"/>
              </w:rPr>
              <w:t xml:space="preserve">upon </w:t>
            </w:r>
            <w:r w:rsidR="00BA7FBF" w:rsidRPr="005720DF">
              <w:rPr>
                <w:rFonts w:ascii="Arial" w:hAnsi="Arial" w:cs="Arial"/>
                <w:lang w:val="en"/>
              </w:rPr>
              <w:t>due</w:t>
            </w:r>
            <w:r w:rsidR="00BA7FBF">
              <w:rPr>
                <w:rFonts w:ascii="Arial" w:hAnsi="Arial" w:cs="Arial"/>
                <w:lang w:val="en"/>
              </w:rPr>
              <w:t xml:space="preserve"> and valid</w:t>
            </w:r>
            <w:r w:rsidR="00BA7FBF" w:rsidRPr="005720DF">
              <w:rPr>
                <w:rFonts w:ascii="Arial" w:hAnsi="Arial" w:cs="Arial"/>
                <w:lang w:val="en"/>
              </w:rPr>
              <w:t xml:space="preserve"> execution by duly authorized </w:t>
            </w:r>
            <w:proofErr w:type="spellStart"/>
            <w:r w:rsidR="00BA7FBF">
              <w:rPr>
                <w:rFonts w:ascii="Arial" w:hAnsi="Arial" w:cs="Arial"/>
                <w:lang w:val="en"/>
              </w:rPr>
              <w:t>represen-tatives</w:t>
            </w:r>
            <w:proofErr w:type="spellEnd"/>
            <w:r w:rsidR="00BA7FBF">
              <w:rPr>
                <w:rFonts w:ascii="Arial" w:hAnsi="Arial" w:cs="Arial"/>
                <w:lang w:val="en"/>
              </w:rPr>
              <w:t xml:space="preserve"> of the Parties</w:t>
            </w:r>
            <w:r w:rsidR="00BA7FBF" w:rsidRPr="00AD5922">
              <w:rPr>
                <w:rFonts w:ascii="Arial" w:hAnsi="Arial" w:cs="Arial"/>
                <w:lang w:val="en"/>
              </w:rPr>
              <w:t xml:space="preserve"> </w:t>
            </w:r>
          </w:p>
        </w:tc>
        <w:tc>
          <w:tcPr>
            <w:tcW w:w="4547" w:type="dxa"/>
            <w:gridSpan w:val="2"/>
          </w:tcPr>
          <w:p w14:paraId="48386F03" w14:textId="755E8000" w:rsidR="00BB63C8" w:rsidRPr="00AD5922" w:rsidRDefault="00BB63C8" w:rsidP="00BA7FBF">
            <w:pPr>
              <w:pStyle w:val="AOAltHead3"/>
              <w:widowControl w:val="0"/>
              <w:numPr>
                <w:ilvl w:val="0"/>
                <w:numId w:val="0"/>
              </w:numPr>
              <w:tabs>
                <w:tab w:val="left" w:pos="1028"/>
              </w:tabs>
              <w:spacing w:before="0" w:line="300" w:lineRule="auto"/>
              <w:ind w:left="1026" w:hanging="425"/>
              <w:rPr>
                <w:rFonts w:ascii="Arial" w:hAnsi="Arial" w:cs="Arial"/>
                <w:lang w:val="de-DE"/>
              </w:rPr>
            </w:pPr>
            <w:r w:rsidRPr="00AD5922">
              <w:rPr>
                <w:rFonts w:ascii="Arial" w:hAnsi="Arial" w:cs="Arial"/>
                <w:lang w:val="de-DE"/>
              </w:rPr>
              <w:t xml:space="preserve">(a) </w:t>
            </w:r>
            <w:r w:rsidRPr="00AD5922">
              <w:rPr>
                <w:rFonts w:ascii="Arial" w:hAnsi="Arial" w:cs="Arial"/>
                <w:lang w:val="de-DE"/>
              </w:rPr>
              <w:tab/>
            </w:r>
            <w:r w:rsidR="00E204D6" w:rsidRPr="00AD5922">
              <w:rPr>
                <w:rFonts w:ascii="Arial" w:hAnsi="Arial" w:cs="Arial"/>
                <w:lang w:val="de-DE"/>
              </w:rPr>
              <w:t>Die</w:t>
            </w:r>
            <w:r w:rsidR="002E79B5" w:rsidRPr="00AD5922">
              <w:rPr>
                <w:rFonts w:ascii="Arial" w:hAnsi="Arial" w:cs="Arial"/>
                <w:lang w:val="de-DE"/>
              </w:rPr>
              <w:t xml:space="preserve">ser Vertrag wird mit </w:t>
            </w:r>
            <w:r w:rsidR="00BA7FBF" w:rsidRPr="00E204D6">
              <w:rPr>
                <w:rFonts w:ascii="Arial" w:hAnsi="Arial" w:cs="Arial"/>
                <w:lang w:val="de-DE"/>
              </w:rPr>
              <w:t>die rechtswirksame</w:t>
            </w:r>
            <w:r w:rsidR="00BA7FBF">
              <w:rPr>
                <w:rFonts w:ascii="Arial" w:hAnsi="Arial" w:cs="Arial"/>
                <w:lang w:val="de-DE"/>
              </w:rPr>
              <w:t>r</w:t>
            </w:r>
            <w:r w:rsidR="00BA7FBF" w:rsidRPr="00E204D6">
              <w:rPr>
                <w:rFonts w:ascii="Arial" w:hAnsi="Arial" w:cs="Arial"/>
                <w:lang w:val="de-DE"/>
              </w:rPr>
              <w:t xml:space="preserve"> </w:t>
            </w:r>
            <w:r w:rsidR="00BA7FBF">
              <w:rPr>
                <w:rFonts w:ascii="Arial" w:hAnsi="Arial" w:cs="Arial"/>
                <w:lang w:val="de-DE"/>
              </w:rPr>
              <w:t xml:space="preserve">und </w:t>
            </w:r>
            <w:proofErr w:type="spellStart"/>
            <w:r w:rsidR="00BA7FBF" w:rsidRPr="00E204D6">
              <w:rPr>
                <w:rFonts w:ascii="Arial" w:hAnsi="Arial" w:cs="Arial"/>
                <w:lang w:val="de-DE"/>
              </w:rPr>
              <w:t>ver</w:t>
            </w:r>
            <w:r w:rsidR="00BA7FBF">
              <w:rPr>
                <w:rFonts w:ascii="Arial" w:hAnsi="Arial" w:cs="Arial"/>
                <w:lang w:val="de-DE"/>
              </w:rPr>
              <w:t>-</w:t>
            </w:r>
            <w:r w:rsidR="00BA7FBF" w:rsidRPr="00E204D6">
              <w:rPr>
                <w:rFonts w:ascii="Arial" w:hAnsi="Arial" w:cs="Arial"/>
                <w:lang w:val="de-DE"/>
              </w:rPr>
              <w:t>bindliche</w:t>
            </w:r>
            <w:r w:rsidR="00BA7FBF">
              <w:rPr>
                <w:rFonts w:ascii="Arial" w:hAnsi="Arial" w:cs="Arial"/>
                <w:lang w:val="de-DE"/>
              </w:rPr>
              <w:t>r</w:t>
            </w:r>
            <w:proofErr w:type="spellEnd"/>
            <w:r w:rsidR="00BA7FBF" w:rsidRPr="00E204D6">
              <w:rPr>
                <w:rFonts w:ascii="Arial" w:hAnsi="Arial" w:cs="Arial"/>
                <w:lang w:val="de-DE"/>
              </w:rPr>
              <w:t xml:space="preserve"> Ausfertigung durch </w:t>
            </w:r>
            <w:r w:rsidR="00BA7FBF">
              <w:rPr>
                <w:rFonts w:ascii="Arial" w:hAnsi="Arial" w:cs="Arial"/>
                <w:lang w:val="de-DE"/>
              </w:rPr>
              <w:t xml:space="preserve">rechtswirksam </w:t>
            </w:r>
            <w:r w:rsidR="00BA7FBF" w:rsidRPr="00E204D6">
              <w:rPr>
                <w:rFonts w:ascii="Arial" w:hAnsi="Arial" w:cs="Arial"/>
                <w:lang w:val="de-DE"/>
              </w:rPr>
              <w:t>bevollmächtigte Vertreter der Parteien</w:t>
            </w:r>
            <w:r w:rsidRPr="00AD5922">
              <w:rPr>
                <w:rFonts w:ascii="Arial" w:hAnsi="Arial" w:cs="Arial"/>
                <w:lang w:val="de-DE"/>
              </w:rPr>
              <w:t xml:space="preserve"> </w:t>
            </w:r>
          </w:p>
        </w:tc>
      </w:tr>
      <w:tr w:rsidR="00BB63C8" w:rsidRPr="00E204D6" w14:paraId="4DF600DA" w14:textId="77777777" w:rsidTr="002A5ED9">
        <w:trPr>
          <w:gridAfter w:val="1"/>
          <w:wAfter w:w="4547" w:type="dxa"/>
        </w:trPr>
        <w:tc>
          <w:tcPr>
            <w:tcW w:w="4554" w:type="dxa"/>
            <w:gridSpan w:val="2"/>
          </w:tcPr>
          <w:p w14:paraId="15395103" w14:textId="0613C00F" w:rsidR="005E1290" w:rsidRPr="003C2520" w:rsidRDefault="005E1290" w:rsidP="002B18CF">
            <w:pPr>
              <w:pStyle w:val="AOAltHead3"/>
              <w:widowControl w:val="0"/>
              <w:numPr>
                <w:ilvl w:val="0"/>
                <w:numId w:val="0"/>
              </w:numPr>
              <w:tabs>
                <w:tab w:val="left" w:pos="1451"/>
              </w:tabs>
              <w:spacing w:before="120" w:line="300" w:lineRule="auto"/>
              <w:ind w:left="1451" w:hanging="426"/>
              <w:rPr>
                <w:rFonts w:ascii="Arial" w:hAnsi="Arial" w:cs="Arial"/>
                <w:lang w:val="de-DE"/>
              </w:rPr>
            </w:pPr>
          </w:p>
        </w:tc>
        <w:tc>
          <w:tcPr>
            <w:tcW w:w="4547" w:type="dxa"/>
            <w:gridSpan w:val="2"/>
          </w:tcPr>
          <w:p w14:paraId="52E59E48" w14:textId="25702EDB" w:rsidR="00BB63C8" w:rsidRPr="00216A06" w:rsidRDefault="00BB63C8" w:rsidP="00067E3A">
            <w:pPr>
              <w:pStyle w:val="AOAltHead3"/>
              <w:widowControl w:val="0"/>
              <w:numPr>
                <w:ilvl w:val="0"/>
                <w:numId w:val="0"/>
              </w:numPr>
              <w:tabs>
                <w:tab w:val="left" w:pos="1453"/>
              </w:tabs>
              <w:spacing w:before="120" w:line="300" w:lineRule="auto"/>
              <w:ind w:left="1453" w:hanging="425"/>
              <w:rPr>
                <w:rFonts w:ascii="Arial" w:hAnsi="Arial" w:cs="Arial"/>
                <w:lang w:val="de-DE"/>
              </w:rPr>
            </w:pPr>
          </w:p>
        </w:tc>
      </w:tr>
      <w:tr w:rsidR="00BB63C8" w:rsidRPr="00381DD0" w14:paraId="32996CEB" w14:textId="77777777" w:rsidTr="002A5ED9">
        <w:trPr>
          <w:gridAfter w:val="1"/>
          <w:wAfter w:w="4547" w:type="dxa"/>
        </w:trPr>
        <w:tc>
          <w:tcPr>
            <w:tcW w:w="4554" w:type="dxa"/>
            <w:gridSpan w:val="2"/>
          </w:tcPr>
          <w:p w14:paraId="718B9D15" w14:textId="1088E601" w:rsidR="00BB63C8" w:rsidRPr="003C2520" w:rsidRDefault="00BB63C8" w:rsidP="004A32C9">
            <w:pPr>
              <w:pStyle w:val="AOAltHead3"/>
              <w:widowControl w:val="0"/>
              <w:numPr>
                <w:ilvl w:val="0"/>
                <w:numId w:val="0"/>
              </w:numPr>
              <w:tabs>
                <w:tab w:val="left" w:pos="1418"/>
              </w:tabs>
              <w:spacing w:before="120" w:line="300" w:lineRule="auto"/>
              <w:ind w:left="1026" w:hanging="425"/>
              <w:rPr>
                <w:rFonts w:ascii="Arial" w:hAnsi="Arial" w:cs="Arial"/>
                <w:lang w:val="de-DE"/>
              </w:rPr>
            </w:pPr>
          </w:p>
        </w:tc>
        <w:tc>
          <w:tcPr>
            <w:tcW w:w="4547" w:type="dxa"/>
            <w:gridSpan w:val="2"/>
          </w:tcPr>
          <w:p w14:paraId="1416326E" w14:textId="0597F730" w:rsidR="00BB63C8" w:rsidRPr="00381DD0" w:rsidRDefault="00BB63C8" w:rsidP="00A37EFA">
            <w:pPr>
              <w:pStyle w:val="AOAltHead3"/>
              <w:widowControl w:val="0"/>
              <w:numPr>
                <w:ilvl w:val="0"/>
                <w:numId w:val="0"/>
              </w:numPr>
              <w:tabs>
                <w:tab w:val="left" w:pos="1418"/>
              </w:tabs>
              <w:spacing w:before="120" w:line="300" w:lineRule="auto"/>
              <w:ind w:left="1026" w:hanging="425"/>
              <w:rPr>
                <w:rFonts w:ascii="Arial" w:hAnsi="Arial" w:cs="Arial"/>
                <w:lang w:val="de-DE"/>
              </w:rPr>
            </w:pPr>
          </w:p>
        </w:tc>
      </w:tr>
      <w:tr w:rsidR="00BB63C8" w:rsidRPr="00381DD0" w14:paraId="71DCEF81" w14:textId="77777777" w:rsidTr="002A5ED9">
        <w:trPr>
          <w:gridAfter w:val="1"/>
          <w:wAfter w:w="4547" w:type="dxa"/>
        </w:trPr>
        <w:tc>
          <w:tcPr>
            <w:tcW w:w="4554" w:type="dxa"/>
            <w:gridSpan w:val="2"/>
          </w:tcPr>
          <w:p w14:paraId="42F44DBC" w14:textId="405C2E19" w:rsidR="00BB63C8" w:rsidRPr="006013C7" w:rsidRDefault="00BB63C8" w:rsidP="000462BB">
            <w:pPr>
              <w:pStyle w:val="AOAltHead3"/>
              <w:numPr>
                <w:ilvl w:val="0"/>
                <w:numId w:val="0"/>
              </w:numPr>
              <w:tabs>
                <w:tab w:val="left" w:pos="1025"/>
              </w:tabs>
              <w:spacing w:before="120" w:line="300" w:lineRule="auto"/>
              <w:ind w:left="1026" w:hanging="425"/>
              <w:rPr>
                <w:rFonts w:ascii="Arial" w:hAnsi="Arial" w:cs="Arial"/>
                <w:lang w:val="en"/>
              </w:rPr>
            </w:pPr>
            <w:r>
              <w:rPr>
                <w:rFonts w:ascii="Arial" w:hAnsi="Arial" w:cs="Arial"/>
                <w:lang w:val="en"/>
              </w:rPr>
              <w:t>(</w:t>
            </w:r>
            <w:r w:rsidR="00BA7FBF">
              <w:rPr>
                <w:rFonts w:ascii="Arial" w:hAnsi="Arial" w:cs="Arial"/>
                <w:lang w:val="en"/>
              </w:rPr>
              <w:t>b</w:t>
            </w:r>
            <w:r w:rsidRPr="005720DF">
              <w:rPr>
                <w:rFonts w:ascii="Arial" w:hAnsi="Arial" w:cs="Arial"/>
                <w:lang w:val="en"/>
              </w:rPr>
              <w:t>)</w:t>
            </w:r>
            <w:r w:rsidRPr="005720DF">
              <w:rPr>
                <w:rFonts w:ascii="Arial" w:hAnsi="Arial" w:cs="Arial"/>
                <w:lang w:val="en"/>
              </w:rPr>
              <w:tab/>
            </w:r>
            <w:r w:rsidR="00381DD0">
              <w:rPr>
                <w:rFonts w:ascii="Arial" w:hAnsi="Arial" w:cs="Arial"/>
                <w:lang w:val="en"/>
              </w:rPr>
              <w:t xml:space="preserve">Subject, for whatsoever reason, </w:t>
            </w:r>
            <w:r>
              <w:rPr>
                <w:rFonts w:ascii="Arial" w:hAnsi="Arial" w:cs="Arial"/>
                <w:lang w:val="en"/>
              </w:rPr>
              <w:t xml:space="preserve">to neither of the foregoing conditions being either complied with or waived by the respective Party or the Parties, as applicable, by no later than </w:t>
            </w:r>
            <w:r w:rsidR="0024150C">
              <w:rPr>
                <w:rFonts w:ascii="Arial" w:hAnsi="Arial" w:cs="Arial"/>
                <w:lang w:val="en"/>
              </w:rPr>
              <w:t>eight (8</w:t>
            </w:r>
            <w:r w:rsidR="0032090A">
              <w:rPr>
                <w:rFonts w:ascii="Arial" w:hAnsi="Arial" w:cs="Arial"/>
                <w:lang w:val="en"/>
              </w:rPr>
              <w:t>)</w:t>
            </w:r>
            <w:r w:rsidR="00940B6D">
              <w:rPr>
                <w:rFonts w:ascii="Arial" w:hAnsi="Arial" w:cs="Arial"/>
                <w:lang w:val="en"/>
              </w:rPr>
              <w:t xml:space="preserve"> weeks after </w:t>
            </w:r>
            <w:r w:rsidR="00677540">
              <w:rPr>
                <w:rFonts w:ascii="Arial" w:hAnsi="Arial" w:cs="Arial"/>
                <w:lang w:val="en"/>
              </w:rPr>
              <w:t xml:space="preserve">the date of </w:t>
            </w:r>
            <w:r w:rsidR="00940B6D">
              <w:rPr>
                <w:rFonts w:ascii="Arial" w:hAnsi="Arial" w:cs="Arial"/>
                <w:lang w:val="en"/>
              </w:rPr>
              <w:t>execution hereof</w:t>
            </w:r>
            <w:r>
              <w:rPr>
                <w:rFonts w:ascii="Arial" w:hAnsi="Arial" w:cs="Arial"/>
                <w:lang w:val="en"/>
              </w:rPr>
              <w:t xml:space="preserve">, this Agreement shall automatically and </w:t>
            </w:r>
            <w:r w:rsidR="00381DD0">
              <w:rPr>
                <w:rFonts w:ascii="Arial" w:hAnsi="Arial" w:cs="Arial"/>
                <w:lang w:val="en"/>
              </w:rPr>
              <w:t xml:space="preserve">forthwith cease to be effective, </w:t>
            </w:r>
            <w:r w:rsidR="00D65803">
              <w:rPr>
                <w:rFonts w:ascii="Arial" w:hAnsi="Arial" w:cs="Arial"/>
                <w:lang w:val="en"/>
              </w:rPr>
              <w:t>except for the confidentiality und</w:t>
            </w:r>
            <w:r w:rsidR="00226414">
              <w:rPr>
                <w:rFonts w:ascii="Arial" w:hAnsi="Arial" w:cs="Arial"/>
                <w:lang w:val="en"/>
              </w:rPr>
              <w:t xml:space="preserve">ertaking set forth in Section </w:t>
            </w:r>
            <w:r w:rsidR="000462BB">
              <w:rPr>
                <w:rFonts w:ascii="Arial" w:hAnsi="Arial" w:cs="Arial"/>
                <w:lang w:val="en"/>
              </w:rPr>
              <w:t>16.3</w:t>
            </w:r>
            <w:r w:rsidR="00D65803">
              <w:rPr>
                <w:rFonts w:ascii="Arial" w:hAnsi="Arial" w:cs="Arial"/>
                <w:lang w:val="en"/>
              </w:rPr>
              <w:t xml:space="preserve">, which shall expire three (3) years after the date by which this Agreement ceased to be effective or the date of execution hereof (whichever occurs later), </w:t>
            </w:r>
            <w:r w:rsidR="00381DD0">
              <w:rPr>
                <w:rFonts w:ascii="Arial" w:hAnsi="Arial" w:cs="Arial"/>
                <w:lang w:val="en"/>
              </w:rPr>
              <w:t xml:space="preserve">in which case each Party shall bear its own cost and expenses </w:t>
            </w:r>
            <w:r w:rsidR="0060376A">
              <w:rPr>
                <w:rFonts w:ascii="Arial" w:hAnsi="Arial" w:cs="Arial"/>
                <w:lang w:val="en"/>
              </w:rPr>
              <w:t xml:space="preserve">under or </w:t>
            </w:r>
            <w:r w:rsidR="00381DD0">
              <w:rPr>
                <w:rFonts w:ascii="Arial" w:hAnsi="Arial" w:cs="Arial"/>
                <w:lang w:val="en"/>
              </w:rPr>
              <w:t>in connection with preparation, negotiation and/or conclusion of this Agreement and shall have no right, title and/or interest, on whatever legal or other grounds, against the respective other Party.</w:t>
            </w:r>
            <w:r w:rsidR="00940B6D">
              <w:rPr>
                <w:rFonts w:ascii="Arial" w:hAnsi="Arial" w:cs="Arial"/>
                <w:lang w:val="en"/>
              </w:rPr>
              <w:t xml:space="preserve"> The Parties will confirm fulfilment of the foregoing conditions (or waiver, if any, thereof) in writing to the respective other Party</w:t>
            </w:r>
            <w:r w:rsidR="00480C64">
              <w:rPr>
                <w:rFonts w:ascii="Arial" w:hAnsi="Arial" w:cs="Arial"/>
                <w:lang w:val="en"/>
              </w:rPr>
              <w:t xml:space="preserve"> (the </w:t>
            </w:r>
            <w:r w:rsidR="00480C64" w:rsidRPr="00480C64">
              <w:rPr>
                <w:rFonts w:ascii="Arial" w:hAnsi="Arial" w:cs="Arial"/>
                <w:b/>
                <w:i/>
                <w:lang w:val="en"/>
              </w:rPr>
              <w:t>Effective Date</w:t>
            </w:r>
            <w:r w:rsidR="00480C64">
              <w:rPr>
                <w:rFonts w:ascii="Arial" w:hAnsi="Arial" w:cs="Arial"/>
                <w:lang w:val="en"/>
              </w:rPr>
              <w:t>)</w:t>
            </w:r>
            <w:r w:rsidR="00940B6D">
              <w:rPr>
                <w:rFonts w:ascii="Arial" w:hAnsi="Arial" w:cs="Arial"/>
                <w:lang w:val="en"/>
              </w:rPr>
              <w:t xml:space="preserve">. </w:t>
            </w:r>
          </w:p>
        </w:tc>
        <w:tc>
          <w:tcPr>
            <w:tcW w:w="4547" w:type="dxa"/>
            <w:gridSpan w:val="2"/>
          </w:tcPr>
          <w:p w14:paraId="31570163" w14:textId="2B613CDE" w:rsidR="00BB63C8" w:rsidRPr="00381DD0" w:rsidRDefault="00BB63C8" w:rsidP="00BB5373">
            <w:pPr>
              <w:pStyle w:val="AOAltHead3"/>
              <w:widowControl w:val="0"/>
              <w:numPr>
                <w:ilvl w:val="0"/>
                <w:numId w:val="0"/>
              </w:numPr>
              <w:tabs>
                <w:tab w:val="left" w:pos="1418"/>
              </w:tabs>
              <w:spacing w:before="120" w:line="300" w:lineRule="auto"/>
              <w:ind w:left="1028" w:hanging="425"/>
              <w:rPr>
                <w:rFonts w:ascii="Arial" w:hAnsi="Arial" w:cs="Arial"/>
                <w:lang w:val="de-DE"/>
              </w:rPr>
            </w:pPr>
            <w:r w:rsidRPr="003C2520">
              <w:rPr>
                <w:rFonts w:ascii="Arial" w:hAnsi="Arial" w:cs="Arial"/>
                <w:lang w:val="en-US"/>
              </w:rPr>
              <w:t xml:space="preserve"> </w:t>
            </w:r>
            <w:r w:rsidRPr="00381DD0">
              <w:rPr>
                <w:rFonts w:ascii="Arial" w:hAnsi="Arial" w:cs="Arial"/>
                <w:lang w:val="de-DE"/>
              </w:rPr>
              <w:t>(</w:t>
            </w:r>
            <w:r w:rsidR="00BA7FBF">
              <w:rPr>
                <w:rFonts w:ascii="Arial" w:hAnsi="Arial" w:cs="Arial"/>
                <w:lang w:val="de-DE"/>
              </w:rPr>
              <w:t>b</w:t>
            </w:r>
            <w:r w:rsidRPr="00381DD0">
              <w:rPr>
                <w:rFonts w:ascii="Arial" w:hAnsi="Arial" w:cs="Arial"/>
                <w:lang w:val="de-DE"/>
              </w:rPr>
              <w:t>)</w:t>
            </w:r>
            <w:r w:rsidRPr="00381DD0">
              <w:rPr>
                <w:rFonts w:ascii="Arial" w:hAnsi="Arial" w:cs="Arial"/>
                <w:lang w:val="de-DE"/>
              </w:rPr>
              <w:tab/>
            </w:r>
            <w:r w:rsidR="00381DD0" w:rsidRPr="00381DD0">
              <w:rPr>
                <w:rFonts w:ascii="Arial" w:hAnsi="Arial" w:cs="Arial"/>
                <w:lang w:val="de-DE"/>
              </w:rPr>
              <w:t>Sofern und soweit, gleich aus welchem Grund, Bedingungs</w:t>
            </w:r>
            <w:r w:rsidR="00381DD0">
              <w:rPr>
                <w:rFonts w:ascii="Arial" w:hAnsi="Arial" w:cs="Arial"/>
                <w:lang w:val="de-DE"/>
              </w:rPr>
              <w:t>-</w:t>
            </w:r>
            <w:r w:rsidR="00381DD0" w:rsidRPr="00381DD0">
              <w:rPr>
                <w:rFonts w:ascii="Arial" w:hAnsi="Arial" w:cs="Arial"/>
                <w:lang w:val="de-DE"/>
              </w:rPr>
              <w:t xml:space="preserve">eintritt </w:t>
            </w:r>
            <w:r w:rsidR="00940B6D">
              <w:rPr>
                <w:rFonts w:ascii="Arial" w:hAnsi="Arial" w:cs="Arial"/>
                <w:lang w:val="de-DE"/>
              </w:rPr>
              <w:t xml:space="preserve">innerhalb von </w:t>
            </w:r>
            <w:r w:rsidR="0024150C">
              <w:rPr>
                <w:rFonts w:ascii="Arial" w:hAnsi="Arial" w:cs="Arial"/>
                <w:lang w:val="de-DE"/>
              </w:rPr>
              <w:t>acht (8</w:t>
            </w:r>
            <w:r w:rsidR="0032090A">
              <w:rPr>
                <w:rFonts w:ascii="Arial" w:hAnsi="Arial" w:cs="Arial"/>
                <w:lang w:val="de-DE"/>
              </w:rPr>
              <w:t>)</w:t>
            </w:r>
            <w:r w:rsidR="00940B6D">
              <w:rPr>
                <w:rFonts w:ascii="Arial" w:hAnsi="Arial" w:cs="Arial"/>
                <w:lang w:val="de-DE"/>
              </w:rPr>
              <w:t xml:space="preserve"> Wochen</w:t>
            </w:r>
            <w:r w:rsidR="00E722A4">
              <w:rPr>
                <w:rFonts w:ascii="Arial" w:hAnsi="Arial" w:cs="Arial"/>
                <w:lang w:val="de-DE"/>
              </w:rPr>
              <w:t xml:space="preserve"> </w:t>
            </w:r>
            <w:r w:rsidR="00940B6D">
              <w:rPr>
                <w:rFonts w:ascii="Arial" w:hAnsi="Arial" w:cs="Arial"/>
                <w:lang w:val="de-DE"/>
              </w:rPr>
              <w:t>nach dem Datum der Unterzeichnung</w:t>
            </w:r>
            <w:r w:rsidR="00381DD0">
              <w:rPr>
                <w:rFonts w:ascii="Arial" w:hAnsi="Arial" w:cs="Arial"/>
                <w:lang w:val="de-DE"/>
              </w:rPr>
              <w:t xml:space="preserve"> </w:t>
            </w:r>
            <w:r w:rsidR="00381DD0" w:rsidRPr="00381DD0">
              <w:rPr>
                <w:rFonts w:ascii="Arial" w:hAnsi="Arial" w:cs="Arial"/>
                <w:lang w:val="de-DE"/>
              </w:rPr>
              <w:t>nicht erfolgt ist oder eine Partei o</w:t>
            </w:r>
            <w:r w:rsidR="00381DD0">
              <w:rPr>
                <w:rFonts w:ascii="Arial" w:hAnsi="Arial" w:cs="Arial"/>
                <w:lang w:val="de-DE"/>
              </w:rPr>
              <w:t xml:space="preserve">der die Parteien, je nachdem was zutrifft, nicht auf </w:t>
            </w:r>
            <w:r w:rsidR="0060376A">
              <w:rPr>
                <w:rFonts w:ascii="Arial" w:hAnsi="Arial" w:cs="Arial"/>
                <w:lang w:val="de-DE"/>
              </w:rPr>
              <w:t>den oder die Bedingungen</w:t>
            </w:r>
            <w:r w:rsidR="00381DD0" w:rsidRPr="00381DD0">
              <w:rPr>
                <w:rFonts w:ascii="Arial" w:hAnsi="Arial" w:cs="Arial"/>
                <w:lang w:val="de-DE"/>
              </w:rPr>
              <w:t xml:space="preserve"> verzichtet haben,</w:t>
            </w:r>
            <w:r w:rsidR="00381DD0">
              <w:rPr>
                <w:rFonts w:ascii="Arial" w:hAnsi="Arial" w:cs="Arial"/>
                <w:lang w:val="de-DE"/>
              </w:rPr>
              <w:t xml:space="preserve"> </w:t>
            </w:r>
            <w:r w:rsidR="0060376A">
              <w:rPr>
                <w:rFonts w:ascii="Arial" w:hAnsi="Arial" w:cs="Arial"/>
                <w:lang w:val="de-DE"/>
              </w:rPr>
              <w:t>tritt dieser Vertrag außer Kraft</w:t>
            </w:r>
            <w:r w:rsidR="002F1B94">
              <w:rPr>
                <w:rFonts w:ascii="Arial" w:hAnsi="Arial" w:cs="Arial"/>
                <w:lang w:val="de-DE"/>
              </w:rPr>
              <w:t>, mit Ausnahme der Verschwiegen</w:t>
            </w:r>
            <w:r w:rsidR="004452B6">
              <w:rPr>
                <w:rFonts w:ascii="Arial" w:hAnsi="Arial" w:cs="Arial"/>
                <w:lang w:val="de-DE"/>
              </w:rPr>
              <w:softHyphen/>
            </w:r>
            <w:r w:rsidR="002F1B94">
              <w:rPr>
                <w:rFonts w:ascii="Arial" w:hAnsi="Arial" w:cs="Arial"/>
                <w:lang w:val="de-DE"/>
              </w:rPr>
              <w:t>heit</w:t>
            </w:r>
            <w:r w:rsidR="00226414">
              <w:rPr>
                <w:rFonts w:ascii="Arial" w:hAnsi="Arial" w:cs="Arial"/>
                <w:lang w:val="de-DE"/>
              </w:rPr>
              <w:t xml:space="preserve">sverpflichtungen gemäß Ziffer </w:t>
            </w:r>
            <w:r w:rsidR="000462BB" w:rsidRPr="000462BB">
              <w:rPr>
                <w:rFonts w:ascii="Arial" w:hAnsi="Arial" w:cs="Arial"/>
                <w:lang w:val="de-DE"/>
              </w:rPr>
              <w:t>16.3</w:t>
            </w:r>
            <w:r w:rsidR="002F1B94">
              <w:rPr>
                <w:rFonts w:ascii="Arial" w:hAnsi="Arial" w:cs="Arial"/>
                <w:lang w:val="de-DE"/>
              </w:rPr>
              <w:t>, die drei (3) Jahre nach Unterzeichnung oder nach dem Datum enden, an dem dieser Vertrag außer Kraft tritt (je nachdem, was später eintritt).</w:t>
            </w:r>
            <w:r w:rsidR="0060376A">
              <w:rPr>
                <w:rFonts w:ascii="Arial" w:hAnsi="Arial" w:cs="Arial"/>
                <w:lang w:val="de-DE"/>
              </w:rPr>
              <w:t xml:space="preserve"> In diesem Fall hat keine der Parteien gegen die jeweils andere Partei irgendwelche Ansprüche, gleich welcher Art und aus welchem Rechtsgrund, aus oder im Zusammenhang mit der Vorbereitung, der Verhandlung oder dem Abschlu</w:t>
            </w:r>
            <w:r w:rsidR="00E722A4">
              <w:rPr>
                <w:rFonts w:ascii="Arial" w:hAnsi="Arial" w:cs="Arial"/>
                <w:lang w:val="de-DE"/>
              </w:rPr>
              <w:t>ss</w:t>
            </w:r>
            <w:r w:rsidR="0060376A">
              <w:rPr>
                <w:rFonts w:ascii="Arial" w:hAnsi="Arial" w:cs="Arial"/>
                <w:lang w:val="de-DE"/>
              </w:rPr>
              <w:t xml:space="preserve"> dieses Vertrages</w:t>
            </w:r>
            <w:r w:rsidRPr="00381DD0">
              <w:rPr>
                <w:rFonts w:ascii="Arial" w:hAnsi="Arial" w:cs="Arial"/>
                <w:lang w:val="de-DE"/>
              </w:rPr>
              <w:t>.</w:t>
            </w:r>
            <w:r w:rsidR="006B16A3">
              <w:rPr>
                <w:rFonts w:ascii="Arial" w:hAnsi="Arial" w:cs="Arial"/>
                <w:lang w:val="de-DE"/>
              </w:rPr>
              <w:t xml:space="preserve"> </w:t>
            </w:r>
            <w:r w:rsidR="00940B6D">
              <w:rPr>
                <w:rFonts w:ascii="Arial" w:hAnsi="Arial" w:cs="Arial"/>
                <w:lang w:val="de-DE"/>
              </w:rPr>
              <w:t>Die Parteien werden den Eintritt der vorstehenden Bedingungen (oder den Verzicht hierauf) gegenüber der jeweils anderen Partei schriftlich bestätigen</w:t>
            </w:r>
            <w:r w:rsidR="00480C64">
              <w:rPr>
                <w:rFonts w:ascii="Arial" w:hAnsi="Arial" w:cs="Arial"/>
                <w:lang w:val="de-DE"/>
              </w:rPr>
              <w:t xml:space="preserve"> (das </w:t>
            </w:r>
            <w:r w:rsidR="00480C64" w:rsidRPr="00480C64">
              <w:rPr>
                <w:rFonts w:ascii="Arial" w:hAnsi="Arial" w:cs="Arial"/>
                <w:b/>
                <w:i/>
                <w:lang w:val="de-DE"/>
              </w:rPr>
              <w:t>Wirksamkeits</w:t>
            </w:r>
            <w:r w:rsidR="00480C64">
              <w:rPr>
                <w:rFonts w:ascii="Arial" w:hAnsi="Arial" w:cs="Arial"/>
                <w:b/>
                <w:i/>
                <w:lang w:val="de-DE"/>
              </w:rPr>
              <w:softHyphen/>
            </w:r>
            <w:r w:rsidR="00480C64" w:rsidRPr="00480C64">
              <w:rPr>
                <w:rFonts w:ascii="Arial" w:hAnsi="Arial" w:cs="Arial"/>
                <w:b/>
                <w:i/>
                <w:lang w:val="de-DE"/>
              </w:rPr>
              <w:t>datum</w:t>
            </w:r>
            <w:r w:rsidR="00480C64">
              <w:rPr>
                <w:rFonts w:ascii="Arial" w:hAnsi="Arial" w:cs="Arial"/>
                <w:lang w:val="de-DE"/>
              </w:rPr>
              <w:t>)</w:t>
            </w:r>
            <w:r w:rsidR="00940B6D">
              <w:rPr>
                <w:rFonts w:ascii="Arial" w:hAnsi="Arial" w:cs="Arial"/>
                <w:lang w:val="de-DE"/>
              </w:rPr>
              <w:t xml:space="preserve">. </w:t>
            </w:r>
          </w:p>
        </w:tc>
      </w:tr>
      <w:tr w:rsidR="00D76446" w:rsidRPr="00F4247A" w14:paraId="14FDF572" w14:textId="77777777" w:rsidTr="002A5ED9">
        <w:trPr>
          <w:gridAfter w:val="1"/>
          <w:wAfter w:w="4547" w:type="dxa"/>
        </w:trPr>
        <w:tc>
          <w:tcPr>
            <w:tcW w:w="9101" w:type="dxa"/>
            <w:gridSpan w:val="4"/>
          </w:tcPr>
          <w:p w14:paraId="43DD1F13" w14:textId="658C74FC" w:rsidR="00D76446" w:rsidRPr="002A2D29" w:rsidRDefault="006D7C60" w:rsidP="006D7C60">
            <w:pPr>
              <w:pStyle w:val="AOHead1"/>
              <w:keepNext w:val="0"/>
              <w:tabs>
                <w:tab w:val="num" w:pos="600"/>
              </w:tabs>
              <w:spacing w:after="120" w:line="300" w:lineRule="auto"/>
              <w:ind w:left="601" w:hanging="601"/>
              <w:rPr>
                <w:rFonts w:ascii="Arial" w:hAnsi="Arial" w:cs="Arial"/>
                <w:lang w:val="de-DE"/>
              </w:rPr>
            </w:pPr>
            <w:bookmarkStart w:id="15" w:name="_Toc451172377"/>
            <w:bookmarkStart w:id="16" w:name="_Toc451531004"/>
            <w:bookmarkStart w:id="17" w:name="_Toc88682053"/>
            <w:r>
              <w:rPr>
                <w:rFonts w:ascii="Arial" w:hAnsi="Arial" w:cs="Arial"/>
                <w:lang w:val="de-DE"/>
              </w:rPr>
              <w:t>SPECIFICATION</w:t>
            </w:r>
            <w:r w:rsidR="00D76446" w:rsidRPr="00576128">
              <w:rPr>
                <w:rFonts w:ascii="Arial" w:hAnsi="Arial" w:cs="Arial"/>
                <w:lang w:val="de-DE"/>
              </w:rPr>
              <w:t xml:space="preserve"> AND </w:t>
            </w:r>
            <w:r>
              <w:rPr>
                <w:rFonts w:ascii="Arial" w:hAnsi="Arial" w:cs="Arial"/>
                <w:lang w:val="de-DE"/>
              </w:rPr>
              <w:t>TYPE AUTHORIZATION</w:t>
            </w:r>
            <w:r w:rsidR="00A2419F">
              <w:rPr>
                <w:rFonts w:ascii="Arial" w:hAnsi="Arial" w:cs="Arial"/>
                <w:lang w:val="de-DE"/>
              </w:rPr>
              <w:t xml:space="preserve"> / </w:t>
            </w:r>
            <w:r>
              <w:rPr>
                <w:rFonts w:ascii="Arial" w:hAnsi="Arial" w:cs="Arial"/>
                <w:lang w:val="de-DE"/>
              </w:rPr>
              <w:t>SPEZIFIKATION</w:t>
            </w:r>
            <w:r w:rsidR="00D76446" w:rsidRPr="00F4247A">
              <w:rPr>
                <w:rFonts w:ascii="Arial" w:hAnsi="Arial" w:cs="Arial"/>
                <w:lang w:val="de-DE"/>
              </w:rPr>
              <w:t xml:space="preserve"> UND </w:t>
            </w:r>
            <w:bookmarkEnd w:id="15"/>
            <w:bookmarkEnd w:id="16"/>
            <w:r>
              <w:rPr>
                <w:rFonts w:ascii="Arial" w:hAnsi="Arial" w:cs="Arial"/>
                <w:lang w:val="de-DE"/>
              </w:rPr>
              <w:t>TYPZULASSUNG</w:t>
            </w:r>
            <w:bookmarkEnd w:id="17"/>
          </w:p>
        </w:tc>
      </w:tr>
      <w:tr w:rsidR="00BB63C8" w:rsidRPr="0060376A" w14:paraId="0D883794" w14:textId="77777777" w:rsidTr="002A5ED9">
        <w:trPr>
          <w:gridAfter w:val="1"/>
          <w:wAfter w:w="4547" w:type="dxa"/>
        </w:trPr>
        <w:tc>
          <w:tcPr>
            <w:tcW w:w="4554" w:type="dxa"/>
            <w:gridSpan w:val="2"/>
          </w:tcPr>
          <w:p w14:paraId="6DBDCC36" w14:textId="77777777" w:rsidR="00BB63C8" w:rsidRPr="002D6C0D" w:rsidRDefault="00BB63C8" w:rsidP="003028F4">
            <w:pPr>
              <w:pStyle w:val="AOHead2"/>
              <w:keepNext w:val="0"/>
              <w:widowControl w:val="0"/>
              <w:numPr>
                <w:ilvl w:val="1"/>
                <w:numId w:val="121"/>
              </w:numPr>
              <w:tabs>
                <w:tab w:val="clear" w:pos="720"/>
                <w:tab w:val="num" w:pos="600"/>
              </w:tabs>
              <w:spacing w:before="120" w:line="300" w:lineRule="auto"/>
              <w:ind w:left="604" w:hanging="604"/>
              <w:rPr>
                <w:rFonts w:ascii="Arial" w:hAnsi="Arial" w:cs="Arial"/>
                <w:b w:val="0"/>
                <w:lang w:val="de-DE"/>
              </w:rPr>
            </w:pPr>
            <w:r w:rsidRPr="002D6C0D">
              <w:rPr>
                <w:rFonts w:ascii="Arial" w:hAnsi="Arial" w:cs="Arial"/>
                <w:b w:val="0"/>
                <w:lang w:val="de-DE"/>
              </w:rPr>
              <w:t xml:space="preserve">The </w:t>
            </w:r>
            <w:proofErr w:type="spellStart"/>
            <w:r w:rsidRPr="002D6C0D">
              <w:rPr>
                <w:rFonts w:ascii="Arial" w:hAnsi="Arial" w:cs="Arial"/>
                <w:b w:val="0"/>
                <w:lang w:val="de-DE"/>
              </w:rPr>
              <w:t>Supplier</w:t>
            </w:r>
            <w:proofErr w:type="spellEnd"/>
            <w:r w:rsidRPr="002D6C0D">
              <w:rPr>
                <w:rFonts w:ascii="Arial" w:hAnsi="Arial" w:cs="Arial"/>
                <w:b w:val="0"/>
                <w:lang w:val="de-DE"/>
              </w:rPr>
              <w:t xml:space="preserve"> </w:t>
            </w:r>
            <w:proofErr w:type="spellStart"/>
            <w:r w:rsidRPr="002D6C0D">
              <w:rPr>
                <w:rFonts w:ascii="Arial" w:hAnsi="Arial" w:cs="Arial"/>
                <w:b w:val="0"/>
                <w:lang w:val="de-DE"/>
              </w:rPr>
              <w:t>undertakes</w:t>
            </w:r>
            <w:proofErr w:type="spellEnd"/>
            <w:r w:rsidRPr="002D6C0D">
              <w:rPr>
                <w:rFonts w:ascii="Arial" w:hAnsi="Arial" w:cs="Arial"/>
                <w:b w:val="0"/>
                <w:lang w:val="de-DE"/>
              </w:rPr>
              <w:t xml:space="preserve">, </w:t>
            </w:r>
            <w:proofErr w:type="spellStart"/>
            <w:r w:rsidRPr="002D6C0D">
              <w:rPr>
                <w:rFonts w:ascii="Arial" w:hAnsi="Arial" w:cs="Arial"/>
                <w:b w:val="0"/>
                <w:lang w:val="de-DE"/>
              </w:rPr>
              <w:t>agrees</w:t>
            </w:r>
            <w:proofErr w:type="spellEnd"/>
            <w:r w:rsidRPr="002D6C0D">
              <w:rPr>
                <w:rFonts w:ascii="Arial" w:hAnsi="Arial" w:cs="Arial"/>
                <w:b w:val="0"/>
                <w:lang w:val="de-DE"/>
              </w:rPr>
              <w:t xml:space="preserve">, </w:t>
            </w:r>
            <w:proofErr w:type="spellStart"/>
            <w:r w:rsidRPr="002D6C0D">
              <w:rPr>
                <w:rFonts w:ascii="Arial" w:eastAsia="Times New Roman" w:hAnsi="Arial" w:cs="Arial"/>
                <w:b w:val="0"/>
                <w:lang w:val="de-DE"/>
              </w:rPr>
              <w:t>represents</w:t>
            </w:r>
            <w:proofErr w:type="spellEnd"/>
            <w:r w:rsidRPr="002D6C0D">
              <w:rPr>
                <w:rFonts w:ascii="Arial" w:eastAsia="Times New Roman" w:hAnsi="Arial" w:cs="Arial"/>
                <w:b w:val="0"/>
                <w:lang w:val="de-DE"/>
              </w:rPr>
              <w:t xml:space="preserve"> and </w:t>
            </w:r>
            <w:proofErr w:type="spellStart"/>
            <w:r w:rsidRPr="002D6C0D">
              <w:rPr>
                <w:rFonts w:ascii="Arial" w:eastAsia="Times New Roman" w:hAnsi="Arial" w:cs="Arial"/>
                <w:b w:val="0"/>
                <w:lang w:val="de-DE"/>
              </w:rPr>
              <w:t>warrants</w:t>
            </w:r>
            <w:proofErr w:type="spellEnd"/>
            <w:r w:rsidRPr="002D6C0D">
              <w:rPr>
                <w:rFonts w:ascii="Arial" w:eastAsia="Times New Roman" w:hAnsi="Arial" w:cs="Arial"/>
                <w:b w:val="0"/>
                <w:lang w:val="de-DE"/>
              </w:rPr>
              <w:t xml:space="preserve"> (</w:t>
            </w:r>
            <w:r w:rsidRPr="002D6C0D">
              <w:rPr>
                <w:rFonts w:ascii="Arial" w:eastAsia="Times New Roman" w:hAnsi="Arial" w:cs="Arial"/>
                <w:b w:val="0"/>
                <w:i/>
                <w:lang w:val="de-DE"/>
              </w:rPr>
              <w:t>sichert unbedingt zu und steht dafür ein</w:t>
            </w:r>
            <w:r w:rsidRPr="002D6C0D">
              <w:rPr>
                <w:rFonts w:ascii="Arial" w:eastAsia="Times New Roman" w:hAnsi="Arial" w:cs="Arial"/>
                <w:b w:val="0"/>
                <w:lang w:val="de-DE"/>
              </w:rPr>
              <w:t>)</w:t>
            </w:r>
          </w:p>
        </w:tc>
        <w:tc>
          <w:tcPr>
            <w:tcW w:w="4547" w:type="dxa"/>
            <w:gridSpan w:val="2"/>
          </w:tcPr>
          <w:p w14:paraId="25501D7E" w14:textId="77777777" w:rsidR="00BB63C8" w:rsidRPr="0060376A" w:rsidRDefault="0060376A" w:rsidP="003028F4">
            <w:pPr>
              <w:pStyle w:val="AOHead2"/>
              <w:keepNext w:val="0"/>
              <w:widowControl w:val="0"/>
              <w:numPr>
                <w:ilvl w:val="1"/>
                <w:numId w:val="85"/>
              </w:numPr>
              <w:tabs>
                <w:tab w:val="clear" w:pos="720"/>
                <w:tab w:val="num" w:pos="603"/>
              </w:tabs>
              <w:spacing w:before="120" w:line="300" w:lineRule="auto"/>
              <w:ind w:left="601" w:hanging="437"/>
              <w:rPr>
                <w:rFonts w:ascii="Arial" w:hAnsi="Arial" w:cs="Arial"/>
                <w:b w:val="0"/>
                <w:lang w:val="de-DE"/>
              </w:rPr>
            </w:pPr>
            <w:r w:rsidRPr="0060376A">
              <w:rPr>
                <w:rFonts w:ascii="Arial" w:hAnsi="Arial" w:cs="Arial"/>
                <w:b w:val="0"/>
                <w:lang w:val="de-DE"/>
              </w:rPr>
              <w:t xml:space="preserve">Die Lieferantin sichert </w:t>
            </w:r>
            <w:r w:rsidR="00BB63C8" w:rsidRPr="0060376A">
              <w:rPr>
                <w:rFonts w:ascii="Arial" w:eastAsia="Times New Roman" w:hAnsi="Arial" w:cs="Arial"/>
                <w:b w:val="0"/>
                <w:lang w:val="de-DE"/>
              </w:rPr>
              <w:t>unbedingt zu und steht dafür ein</w:t>
            </w:r>
            <w:r w:rsidRPr="0060376A">
              <w:rPr>
                <w:rFonts w:ascii="Arial" w:eastAsia="Times New Roman" w:hAnsi="Arial" w:cs="Arial"/>
                <w:b w:val="0"/>
                <w:lang w:val="de-DE"/>
              </w:rPr>
              <w:t xml:space="preserve">, </w:t>
            </w:r>
          </w:p>
        </w:tc>
      </w:tr>
      <w:tr w:rsidR="00BB63C8" w:rsidRPr="00E76AD4" w14:paraId="3AF9B763" w14:textId="77777777" w:rsidTr="002A5ED9">
        <w:trPr>
          <w:gridAfter w:val="1"/>
          <w:wAfter w:w="4547" w:type="dxa"/>
        </w:trPr>
        <w:tc>
          <w:tcPr>
            <w:tcW w:w="4554" w:type="dxa"/>
            <w:gridSpan w:val="2"/>
          </w:tcPr>
          <w:p w14:paraId="3DC8E336" w14:textId="54425DD0" w:rsidR="00BB63C8" w:rsidRPr="00F4247A" w:rsidRDefault="00C175F9" w:rsidP="003028F4">
            <w:pPr>
              <w:pStyle w:val="AOHead3"/>
              <w:numPr>
                <w:ilvl w:val="0"/>
                <w:numId w:val="127"/>
              </w:numPr>
              <w:spacing w:before="120" w:line="300" w:lineRule="auto"/>
              <w:rPr>
                <w:rFonts w:ascii="Arial" w:hAnsi="Arial" w:cs="Arial"/>
              </w:rPr>
            </w:pPr>
            <w:r w:rsidRPr="00C175F9">
              <w:rPr>
                <w:rFonts w:ascii="Arial" w:eastAsia="Times New Roman" w:hAnsi="Arial" w:cs="Arial"/>
                <w:lang w:val="en-US"/>
              </w:rPr>
              <w:lastRenderedPageBreak/>
              <w:t>i</w:t>
            </w:r>
            <w:r>
              <w:rPr>
                <w:rFonts w:ascii="Arial" w:eastAsia="Times New Roman" w:hAnsi="Arial" w:cs="Arial"/>
                <w:lang w:val="en"/>
              </w:rPr>
              <w:t xml:space="preserve">n the form of </w:t>
            </w:r>
            <w:r w:rsidR="002D6C0D" w:rsidRPr="00A25A47">
              <w:rPr>
                <w:rFonts w:ascii="Arial" w:eastAsia="Times New Roman" w:hAnsi="Arial" w:cs="Arial"/>
                <w:lang w:val="en"/>
              </w:rPr>
              <w:t>a separate guarantee (</w:t>
            </w:r>
            <w:proofErr w:type="spellStart"/>
            <w:r w:rsidR="002D6C0D" w:rsidRPr="00A25A47">
              <w:rPr>
                <w:rFonts w:ascii="Arial" w:eastAsia="Times New Roman" w:hAnsi="Arial" w:cs="Arial"/>
                <w:i/>
                <w:lang w:val="en"/>
              </w:rPr>
              <w:t>selbständige</w:t>
            </w:r>
            <w:proofErr w:type="spellEnd"/>
            <w:r w:rsidR="002D6C0D" w:rsidRPr="00A25A47">
              <w:rPr>
                <w:rFonts w:ascii="Arial" w:eastAsia="Times New Roman" w:hAnsi="Arial" w:cs="Arial"/>
                <w:i/>
                <w:lang w:val="en"/>
              </w:rPr>
              <w:t xml:space="preserve"> </w:t>
            </w:r>
            <w:proofErr w:type="spellStart"/>
            <w:r w:rsidR="002D6C0D" w:rsidRPr="00A25A47">
              <w:rPr>
                <w:rFonts w:ascii="Arial" w:eastAsia="Times New Roman" w:hAnsi="Arial" w:cs="Arial"/>
                <w:i/>
                <w:lang w:val="en"/>
              </w:rPr>
              <w:t>Beschaffenheits</w:t>
            </w:r>
            <w:r w:rsidR="008A4DB2">
              <w:rPr>
                <w:rFonts w:ascii="Arial" w:eastAsia="Times New Roman" w:hAnsi="Arial" w:cs="Arial"/>
                <w:i/>
                <w:lang w:val="en"/>
              </w:rPr>
              <w:t>-</w:t>
            </w:r>
            <w:r w:rsidR="002D6C0D" w:rsidRPr="00A25A47">
              <w:rPr>
                <w:rFonts w:ascii="Arial" w:eastAsia="Times New Roman" w:hAnsi="Arial" w:cs="Arial"/>
                <w:i/>
                <w:lang w:val="en"/>
              </w:rPr>
              <w:t>garantie</w:t>
            </w:r>
            <w:proofErr w:type="spellEnd"/>
            <w:r w:rsidR="002D6C0D" w:rsidRPr="00A25A47">
              <w:rPr>
                <w:rFonts w:ascii="Arial" w:eastAsia="Times New Roman" w:hAnsi="Arial" w:cs="Arial"/>
                <w:lang w:val="en"/>
              </w:rPr>
              <w:t xml:space="preserve">) </w:t>
            </w:r>
            <w:r w:rsidR="002D6C0D" w:rsidRPr="00A25A47">
              <w:rPr>
                <w:rFonts w:ascii="Arial" w:hAnsi="Arial" w:cs="Arial"/>
                <w:lang w:val="en"/>
              </w:rPr>
              <w:t>to manufacture, build, de</w:t>
            </w:r>
            <w:r w:rsidR="00774A9E">
              <w:rPr>
                <w:rFonts w:ascii="Arial" w:hAnsi="Arial" w:cs="Arial"/>
                <w:lang w:val="en"/>
              </w:rPr>
              <w:t>liver and supply the Locomotive</w:t>
            </w:r>
            <w:r>
              <w:rPr>
                <w:rFonts w:ascii="Arial" w:hAnsi="Arial" w:cs="Arial"/>
                <w:lang w:val="en"/>
              </w:rPr>
              <w:t xml:space="preserve"> </w:t>
            </w:r>
            <w:r w:rsidR="00774A9E">
              <w:rPr>
                <w:rFonts w:ascii="Arial" w:hAnsi="Arial" w:cs="Arial"/>
                <w:lang w:val="en"/>
              </w:rPr>
              <w:t xml:space="preserve">such that the same </w:t>
            </w:r>
            <w:r w:rsidR="00774A9E">
              <w:rPr>
                <w:rFonts w:ascii="Arial" w:hAnsi="Arial" w:cs="Arial"/>
              </w:rPr>
              <w:t xml:space="preserve">fully complies </w:t>
            </w:r>
            <w:r w:rsidR="00BB63C8" w:rsidRPr="00F4247A">
              <w:rPr>
                <w:rFonts w:ascii="Arial" w:hAnsi="Arial" w:cs="Arial"/>
              </w:rPr>
              <w:t xml:space="preserve">with and conforms to all statutory, legal </w:t>
            </w:r>
            <w:r w:rsidR="00E76AD4">
              <w:rPr>
                <w:rFonts w:ascii="Arial" w:hAnsi="Arial" w:cs="Arial"/>
              </w:rPr>
              <w:t>and/</w:t>
            </w:r>
            <w:r w:rsidR="00636917">
              <w:rPr>
                <w:rFonts w:ascii="Arial" w:hAnsi="Arial" w:cs="Arial"/>
              </w:rPr>
              <w:t>or regulatory requirements</w:t>
            </w:r>
            <w:r w:rsidR="00BB63C8" w:rsidRPr="00F4247A">
              <w:rPr>
                <w:rFonts w:ascii="Arial" w:hAnsi="Arial" w:cs="Arial"/>
              </w:rPr>
              <w:t xml:space="preserve"> which </w:t>
            </w:r>
            <w:r w:rsidR="00636917" w:rsidRPr="00A37EFA">
              <w:rPr>
                <w:rFonts w:ascii="Arial" w:hAnsi="Arial" w:cs="Arial"/>
              </w:rPr>
              <w:t>are</w:t>
            </w:r>
            <w:r w:rsidR="007820AC" w:rsidRPr="00A37EFA">
              <w:rPr>
                <w:rFonts w:ascii="Arial" w:hAnsi="Arial" w:cs="Arial"/>
              </w:rPr>
              <w:t xml:space="preserve"> </w:t>
            </w:r>
            <w:r w:rsidR="00636917" w:rsidRPr="00A37EFA">
              <w:rPr>
                <w:rFonts w:ascii="Arial" w:hAnsi="Arial" w:cs="Arial"/>
              </w:rPr>
              <w:t xml:space="preserve">or may be </w:t>
            </w:r>
            <w:r w:rsidR="00BB63C8" w:rsidRPr="00A37EFA">
              <w:rPr>
                <w:rFonts w:ascii="Arial" w:hAnsi="Arial" w:cs="Arial"/>
              </w:rPr>
              <w:t xml:space="preserve">affecting operation thereof and </w:t>
            </w:r>
            <w:r w:rsidR="00636917" w:rsidRPr="00A37EFA">
              <w:rPr>
                <w:rFonts w:ascii="Arial" w:hAnsi="Arial" w:cs="Arial"/>
              </w:rPr>
              <w:t xml:space="preserve">with </w:t>
            </w:r>
            <w:r w:rsidR="00BB63C8" w:rsidRPr="00A37EFA">
              <w:rPr>
                <w:rFonts w:ascii="Arial" w:hAnsi="Arial" w:cs="Arial"/>
              </w:rPr>
              <w:t>certification for unrestricted</w:t>
            </w:r>
            <w:r w:rsidR="00130147" w:rsidRPr="00A37EFA">
              <w:rPr>
                <w:rFonts w:ascii="Arial" w:hAnsi="Arial" w:cs="Arial"/>
              </w:rPr>
              <w:t xml:space="preserve"> (i.e. no restrictions caused by the Locomotive beyond or in addition to those specified in the infrastructure operating conditions (</w:t>
            </w:r>
            <w:proofErr w:type="spellStart"/>
            <w:r w:rsidR="00130147" w:rsidRPr="00A37EFA">
              <w:rPr>
                <w:rFonts w:ascii="Arial" w:hAnsi="Arial" w:cs="Arial"/>
                <w:i/>
              </w:rPr>
              <w:t>Netznutzungs</w:t>
            </w:r>
            <w:r w:rsidR="00912898" w:rsidRPr="00A37EFA">
              <w:rPr>
                <w:rFonts w:ascii="Arial" w:hAnsi="Arial" w:cs="Arial"/>
                <w:i/>
              </w:rPr>
              <w:softHyphen/>
            </w:r>
            <w:r w:rsidR="00130147" w:rsidRPr="00A37EFA">
              <w:rPr>
                <w:rFonts w:ascii="Arial" w:hAnsi="Arial" w:cs="Arial"/>
                <w:i/>
              </w:rPr>
              <w:t>bedingungen</w:t>
            </w:r>
            <w:proofErr w:type="spellEnd"/>
            <w:r w:rsidR="00130147" w:rsidRPr="00A37EFA">
              <w:rPr>
                <w:rFonts w:ascii="Arial" w:hAnsi="Arial" w:cs="Arial"/>
              </w:rPr>
              <w:t>))</w:t>
            </w:r>
            <w:r w:rsidR="00BB63C8" w:rsidRPr="00A37EFA">
              <w:rPr>
                <w:rFonts w:ascii="Arial" w:hAnsi="Arial" w:cs="Arial"/>
              </w:rPr>
              <w:t>.</w:t>
            </w:r>
            <w:r w:rsidR="00BB63C8" w:rsidRPr="00F4247A">
              <w:rPr>
                <w:rFonts w:ascii="Arial" w:hAnsi="Arial" w:cs="Arial"/>
              </w:rPr>
              <w:t xml:space="preserve"> </w:t>
            </w:r>
          </w:p>
        </w:tc>
        <w:tc>
          <w:tcPr>
            <w:tcW w:w="4547" w:type="dxa"/>
            <w:gridSpan w:val="2"/>
          </w:tcPr>
          <w:p w14:paraId="5EC15C2B" w14:textId="77777777" w:rsidR="00BB63C8" w:rsidRPr="00E76AD4" w:rsidRDefault="002D6C0D" w:rsidP="003028F4">
            <w:pPr>
              <w:pStyle w:val="AOHead3"/>
              <w:numPr>
                <w:ilvl w:val="0"/>
                <w:numId w:val="128"/>
              </w:numPr>
              <w:spacing w:before="120" w:line="300" w:lineRule="auto"/>
              <w:rPr>
                <w:lang w:val="de-DE"/>
              </w:rPr>
            </w:pPr>
            <w:r w:rsidRPr="0060376A">
              <w:rPr>
                <w:rFonts w:ascii="Arial" w:eastAsia="Times New Roman" w:hAnsi="Arial" w:cs="Arial"/>
                <w:lang w:val="de-DE"/>
              </w:rPr>
              <w:t>im Wege einer selbständigen Beschaffenheitsgarantie</w:t>
            </w:r>
            <w:r w:rsidR="006D3101">
              <w:rPr>
                <w:rFonts w:ascii="Arial" w:eastAsia="Times New Roman" w:hAnsi="Arial" w:cs="Arial"/>
                <w:lang w:val="de-DE"/>
              </w:rPr>
              <w:t xml:space="preserve"> </w:t>
            </w:r>
            <w:r w:rsidR="008658BA">
              <w:rPr>
                <w:rFonts w:ascii="Arial" w:eastAsia="Times New Roman" w:hAnsi="Arial" w:cs="Arial"/>
                <w:lang w:val="de-DE"/>
              </w:rPr>
              <w:t>die</w:t>
            </w:r>
            <w:r w:rsidR="00CC2010">
              <w:rPr>
                <w:rFonts w:ascii="Arial" w:eastAsia="Times New Roman" w:hAnsi="Arial" w:cs="Arial"/>
                <w:lang w:val="de-DE"/>
              </w:rPr>
              <w:t xml:space="preserve"> Vertrags</w:t>
            </w:r>
            <w:r w:rsidR="00CC2010">
              <w:rPr>
                <w:rFonts w:ascii="Arial" w:eastAsia="Times New Roman" w:hAnsi="Arial" w:cs="Arial"/>
                <w:lang w:val="de-DE"/>
              </w:rPr>
              <w:softHyphen/>
              <w:t>lokomotive so</w:t>
            </w:r>
            <w:r w:rsidR="006D3101">
              <w:rPr>
                <w:rFonts w:ascii="Arial" w:eastAsia="Times New Roman" w:hAnsi="Arial" w:cs="Arial"/>
                <w:lang w:val="de-DE"/>
              </w:rPr>
              <w:t xml:space="preserve"> herzu</w:t>
            </w:r>
            <w:r w:rsidR="006D3101">
              <w:rPr>
                <w:rFonts w:ascii="Arial" w:eastAsia="Times New Roman" w:hAnsi="Arial" w:cs="Arial"/>
                <w:lang w:val="de-DE"/>
              </w:rPr>
              <w:softHyphen/>
              <w:t>stellen, zu bauen und auszuliefern</w:t>
            </w:r>
            <w:r w:rsidR="00D35BB1">
              <w:rPr>
                <w:rFonts w:ascii="Arial" w:eastAsia="Times New Roman" w:hAnsi="Arial" w:cs="Arial"/>
                <w:lang w:val="de-DE"/>
              </w:rPr>
              <w:t xml:space="preserve">, dass diese </w:t>
            </w:r>
            <w:r w:rsidR="0060376A" w:rsidRPr="0060376A">
              <w:rPr>
                <w:rFonts w:ascii="Arial" w:hAnsi="Arial" w:cs="Arial"/>
                <w:lang w:val="de-DE"/>
              </w:rPr>
              <w:t>unein</w:t>
            </w:r>
            <w:r w:rsidR="006D3101">
              <w:rPr>
                <w:rFonts w:ascii="Arial" w:hAnsi="Arial" w:cs="Arial"/>
                <w:lang w:val="de-DE"/>
              </w:rPr>
              <w:softHyphen/>
            </w:r>
            <w:r w:rsidR="0060376A" w:rsidRPr="0060376A">
              <w:rPr>
                <w:rFonts w:ascii="Arial" w:hAnsi="Arial" w:cs="Arial"/>
                <w:lang w:val="de-DE"/>
              </w:rPr>
              <w:t>geschränkt allen</w:t>
            </w:r>
            <w:r w:rsidR="00D35BB1">
              <w:rPr>
                <w:rFonts w:ascii="Arial" w:hAnsi="Arial" w:cs="Arial"/>
                <w:lang w:val="de-DE"/>
              </w:rPr>
              <w:t xml:space="preserve"> </w:t>
            </w:r>
            <w:r w:rsidR="00A75CD4">
              <w:rPr>
                <w:rFonts w:ascii="Arial" w:hAnsi="Arial" w:cs="Arial"/>
                <w:lang w:val="de-DE"/>
              </w:rPr>
              <w:t>gel</w:t>
            </w:r>
            <w:r w:rsidR="00556B3C">
              <w:rPr>
                <w:rFonts w:ascii="Arial" w:hAnsi="Arial" w:cs="Arial"/>
                <w:lang w:val="de-DE"/>
              </w:rPr>
              <w:softHyphen/>
            </w:r>
            <w:r w:rsidR="00A75CD4">
              <w:rPr>
                <w:rFonts w:ascii="Arial" w:hAnsi="Arial" w:cs="Arial"/>
                <w:lang w:val="de-DE"/>
              </w:rPr>
              <w:t xml:space="preserve">tenden </w:t>
            </w:r>
            <w:r w:rsidR="0060376A" w:rsidRPr="0060376A">
              <w:rPr>
                <w:rFonts w:ascii="Arial" w:hAnsi="Arial" w:cs="Arial"/>
                <w:lang w:val="de-DE"/>
              </w:rPr>
              <w:t>g</w:t>
            </w:r>
            <w:r w:rsidR="005A2CDA">
              <w:rPr>
                <w:rFonts w:ascii="Arial" w:hAnsi="Arial" w:cs="Arial"/>
                <w:lang w:val="de-DE"/>
              </w:rPr>
              <w:t>e</w:t>
            </w:r>
            <w:r w:rsidR="0060376A" w:rsidRPr="0060376A">
              <w:rPr>
                <w:rFonts w:ascii="Arial" w:hAnsi="Arial" w:cs="Arial"/>
                <w:lang w:val="de-DE"/>
              </w:rPr>
              <w:t>setzlichen und</w:t>
            </w:r>
            <w:r w:rsidR="00E76AD4">
              <w:rPr>
                <w:rFonts w:ascii="Arial" w:hAnsi="Arial" w:cs="Arial"/>
                <w:lang w:val="de-DE"/>
              </w:rPr>
              <w:t>/oder</w:t>
            </w:r>
            <w:r w:rsidR="0060376A" w:rsidRPr="0060376A">
              <w:rPr>
                <w:rFonts w:ascii="Arial" w:hAnsi="Arial" w:cs="Arial"/>
                <w:lang w:val="de-DE"/>
              </w:rPr>
              <w:t xml:space="preserve"> regu</w:t>
            </w:r>
            <w:r>
              <w:rPr>
                <w:rFonts w:ascii="Arial" w:hAnsi="Arial" w:cs="Arial"/>
                <w:lang w:val="de-DE"/>
              </w:rPr>
              <w:softHyphen/>
            </w:r>
            <w:r w:rsidR="0060376A" w:rsidRPr="0060376A">
              <w:rPr>
                <w:rFonts w:ascii="Arial" w:hAnsi="Arial" w:cs="Arial"/>
                <w:lang w:val="de-DE"/>
              </w:rPr>
              <w:t>latorischen Anfor</w:t>
            </w:r>
            <w:r>
              <w:rPr>
                <w:rFonts w:ascii="Arial" w:hAnsi="Arial" w:cs="Arial"/>
                <w:lang w:val="de-DE"/>
              </w:rPr>
              <w:softHyphen/>
            </w:r>
            <w:r w:rsidR="0060376A" w:rsidRPr="0060376A">
              <w:rPr>
                <w:rFonts w:ascii="Arial" w:hAnsi="Arial" w:cs="Arial"/>
                <w:lang w:val="de-DE"/>
              </w:rPr>
              <w:t>derun</w:t>
            </w:r>
            <w:r>
              <w:rPr>
                <w:rFonts w:ascii="Arial" w:hAnsi="Arial" w:cs="Arial"/>
                <w:lang w:val="de-DE"/>
              </w:rPr>
              <w:softHyphen/>
            </w:r>
            <w:r>
              <w:rPr>
                <w:rFonts w:ascii="Arial" w:hAnsi="Arial" w:cs="Arial"/>
                <w:lang w:val="de-DE"/>
              </w:rPr>
              <w:softHyphen/>
            </w:r>
            <w:r w:rsidR="0060376A" w:rsidRPr="0060376A">
              <w:rPr>
                <w:rFonts w:ascii="Arial" w:hAnsi="Arial" w:cs="Arial"/>
                <w:lang w:val="de-DE"/>
              </w:rPr>
              <w:t xml:space="preserve">gen </w:t>
            </w:r>
            <w:r w:rsidR="00E76AD4">
              <w:rPr>
                <w:rFonts w:ascii="Arial" w:hAnsi="Arial" w:cs="Arial"/>
                <w:lang w:val="de-DE"/>
              </w:rPr>
              <w:t>oder</w:t>
            </w:r>
            <w:r w:rsidR="0060376A" w:rsidRPr="0060376A">
              <w:rPr>
                <w:rFonts w:ascii="Arial" w:hAnsi="Arial" w:cs="Arial"/>
                <w:lang w:val="de-DE"/>
              </w:rPr>
              <w:t xml:space="preserve"> behördlichen Vor</w:t>
            </w:r>
            <w:r>
              <w:rPr>
                <w:rFonts w:ascii="Arial" w:hAnsi="Arial" w:cs="Arial"/>
                <w:lang w:val="de-DE"/>
              </w:rPr>
              <w:softHyphen/>
            </w:r>
            <w:r w:rsidR="0060376A" w:rsidRPr="0060376A">
              <w:rPr>
                <w:rFonts w:ascii="Arial" w:hAnsi="Arial" w:cs="Arial"/>
                <w:lang w:val="de-DE"/>
              </w:rPr>
              <w:t>schrif</w:t>
            </w:r>
            <w:r>
              <w:rPr>
                <w:rFonts w:ascii="Arial" w:hAnsi="Arial" w:cs="Arial"/>
                <w:lang w:val="de-DE"/>
              </w:rPr>
              <w:softHyphen/>
            </w:r>
            <w:r w:rsidR="0060376A" w:rsidRPr="0060376A">
              <w:rPr>
                <w:rFonts w:ascii="Arial" w:hAnsi="Arial" w:cs="Arial"/>
                <w:lang w:val="de-DE"/>
              </w:rPr>
              <w:t>ten</w:t>
            </w:r>
            <w:r w:rsidR="00E76AD4">
              <w:rPr>
                <w:rFonts w:ascii="Arial" w:hAnsi="Arial" w:cs="Arial"/>
                <w:lang w:val="de-DE"/>
              </w:rPr>
              <w:t xml:space="preserve">, die </w:t>
            </w:r>
            <w:r w:rsidR="005A2CDA">
              <w:rPr>
                <w:rFonts w:ascii="Arial" w:hAnsi="Arial" w:cs="Arial"/>
                <w:lang w:val="de-DE"/>
              </w:rPr>
              <w:t xml:space="preserve">den </w:t>
            </w:r>
            <w:r w:rsidR="005C321F">
              <w:rPr>
                <w:rFonts w:ascii="Arial" w:hAnsi="Arial" w:cs="Arial"/>
                <w:lang w:val="de-DE"/>
              </w:rPr>
              <w:t>uneinge</w:t>
            </w:r>
            <w:r w:rsidR="002F3D20">
              <w:rPr>
                <w:rFonts w:ascii="Arial" w:hAnsi="Arial" w:cs="Arial"/>
                <w:lang w:val="de-DE"/>
              </w:rPr>
              <w:softHyphen/>
            </w:r>
            <w:r w:rsidR="005C321F">
              <w:rPr>
                <w:rFonts w:ascii="Arial" w:hAnsi="Arial" w:cs="Arial"/>
                <w:lang w:val="de-DE"/>
              </w:rPr>
              <w:t>schränkten  (d.h.</w:t>
            </w:r>
            <w:r w:rsidR="00130147">
              <w:rPr>
                <w:rFonts w:ascii="Arial" w:hAnsi="Arial" w:cs="Arial"/>
                <w:lang w:val="de-DE"/>
              </w:rPr>
              <w:t xml:space="preserve"> keine durch die Vertrags</w:t>
            </w:r>
            <w:r>
              <w:rPr>
                <w:rFonts w:ascii="Arial" w:hAnsi="Arial" w:cs="Arial"/>
                <w:lang w:val="de-DE"/>
              </w:rPr>
              <w:softHyphen/>
            </w:r>
            <w:r w:rsidR="00130147">
              <w:rPr>
                <w:rFonts w:ascii="Arial" w:hAnsi="Arial" w:cs="Arial"/>
                <w:lang w:val="de-DE"/>
              </w:rPr>
              <w:t>lokomotive be</w:t>
            </w:r>
            <w:r w:rsidR="006B16A3">
              <w:rPr>
                <w:rFonts w:ascii="Arial" w:hAnsi="Arial" w:cs="Arial"/>
                <w:lang w:val="de-DE"/>
              </w:rPr>
              <w:softHyphen/>
            </w:r>
            <w:r w:rsidR="00130147">
              <w:rPr>
                <w:rFonts w:ascii="Arial" w:hAnsi="Arial" w:cs="Arial"/>
                <w:lang w:val="de-DE"/>
              </w:rPr>
              <w:t>dingten zusätzlichen oder darüber hinausgehende Einschrän</w:t>
            </w:r>
            <w:r w:rsidR="002F3D20">
              <w:rPr>
                <w:rFonts w:ascii="Arial" w:hAnsi="Arial" w:cs="Arial"/>
                <w:lang w:val="de-DE"/>
              </w:rPr>
              <w:softHyphen/>
            </w:r>
            <w:r w:rsidR="00130147">
              <w:rPr>
                <w:rFonts w:ascii="Arial" w:hAnsi="Arial" w:cs="Arial"/>
                <w:lang w:val="de-DE"/>
              </w:rPr>
              <w:t>kung</w:t>
            </w:r>
            <w:r w:rsidR="002F3D20">
              <w:rPr>
                <w:rFonts w:ascii="Arial" w:hAnsi="Arial" w:cs="Arial"/>
                <w:lang w:val="de-DE"/>
              </w:rPr>
              <w:softHyphen/>
            </w:r>
            <w:r w:rsidR="00130147">
              <w:rPr>
                <w:rFonts w:ascii="Arial" w:hAnsi="Arial" w:cs="Arial"/>
                <w:lang w:val="de-DE"/>
              </w:rPr>
              <w:t>en, als solche, die in den Netznutzungs</w:t>
            </w:r>
            <w:r w:rsidR="00912898">
              <w:rPr>
                <w:rFonts w:ascii="Arial" w:hAnsi="Arial" w:cs="Arial"/>
                <w:lang w:val="de-DE"/>
              </w:rPr>
              <w:softHyphen/>
            </w:r>
            <w:r w:rsidR="00130147">
              <w:rPr>
                <w:rFonts w:ascii="Arial" w:hAnsi="Arial" w:cs="Arial"/>
                <w:lang w:val="de-DE"/>
              </w:rPr>
              <w:t>be</w:t>
            </w:r>
            <w:r w:rsidR="006B16A3">
              <w:rPr>
                <w:rFonts w:ascii="Arial" w:hAnsi="Arial" w:cs="Arial"/>
                <w:lang w:val="de-DE"/>
              </w:rPr>
              <w:softHyphen/>
            </w:r>
            <w:r w:rsidR="00130147">
              <w:rPr>
                <w:rFonts w:ascii="Arial" w:hAnsi="Arial" w:cs="Arial"/>
                <w:lang w:val="de-DE"/>
              </w:rPr>
              <w:t>dingungen spe</w:t>
            </w:r>
            <w:r w:rsidR="002F3D20">
              <w:rPr>
                <w:rFonts w:ascii="Arial" w:hAnsi="Arial" w:cs="Arial"/>
                <w:lang w:val="de-DE"/>
              </w:rPr>
              <w:softHyphen/>
            </w:r>
            <w:r w:rsidR="00130147">
              <w:rPr>
                <w:rFonts w:ascii="Arial" w:hAnsi="Arial" w:cs="Arial"/>
                <w:lang w:val="de-DE"/>
              </w:rPr>
              <w:t>zifi</w:t>
            </w:r>
            <w:r w:rsidR="002F3D20">
              <w:rPr>
                <w:rFonts w:ascii="Arial" w:hAnsi="Arial" w:cs="Arial"/>
                <w:lang w:val="de-DE"/>
              </w:rPr>
              <w:softHyphen/>
            </w:r>
            <w:r w:rsidR="002F3D20">
              <w:rPr>
                <w:rFonts w:ascii="Arial" w:hAnsi="Arial" w:cs="Arial"/>
                <w:lang w:val="de-DE"/>
              </w:rPr>
              <w:softHyphen/>
            </w:r>
            <w:r w:rsidR="00130147">
              <w:rPr>
                <w:rFonts w:ascii="Arial" w:hAnsi="Arial" w:cs="Arial"/>
                <w:lang w:val="de-DE"/>
              </w:rPr>
              <w:t xml:space="preserve">ziert sind) </w:t>
            </w:r>
            <w:r w:rsidR="00E76AD4">
              <w:rPr>
                <w:rFonts w:ascii="Arial" w:hAnsi="Arial" w:cs="Arial"/>
                <w:lang w:val="de-DE"/>
              </w:rPr>
              <w:t xml:space="preserve">Betrieb </w:t>
            </w:r>
            <w:r w:rsidR="00D70979">
              <w:rPr>
                <w:rFonts w:ascii="Arial" w:hAnsi="Arial" w:cs="Arial"/>
                <w:lang w:val="de-DE"/>
              </w:rPr>
              <w:t>der Vertragslokomotive</w:t>
            </w:r>
            <w:r w:rsidR="005A2CDA">
              <w:rPr>
                <w:rFonts w:ascii="Arial" w:hAnsi="Arial" w:cs="Arial"/>
                <w:lang w:val="de-DE"/>
              </w:rPr>
              <w:t xml:space="preserve"> </w:t>
            </w:r>
            <w:r w:rsidR="00E76AD4">
              <w:rPr>
                <w:rFonts w:ascii="Arial" w:hAnsi="Arial" w:cs="Arial"/>
                <w:lang w:val="de-DE"/>
              </w:rPr>
              <w:t>betreffen</w:t>
            </w:r>
            <w:r w:rsidR="006B16A3">
              <w:rPr>
                <w:rFonts w:ascii="Arial" w:hAnsi="Arial" w:cs="Arial"/>
                <w:lang w:val="de-DE"/>
              </w:rPr>
              <w:t xml:space="preserve"> </w:t>
            </w:r>
            <w:r w:rsidR="00E76AD4">
              <w:rPr>
                <w:rFonts w:ascii="Arial" w:hAnsi="Arial" w:cs="Arial"/>
                <w:lang w:val="de-DE"/>
              </w:rPr>
              <w:t>oder betreffen können</w:t>
            </w:r>
            <w:r w:rsidR="00C175F9">
              <w:rPr>
                <w:rFonts w:ascii="Arial" w:hAnsi="Arial" w:cs="Arial"/>
                <w:lang w:val="de-DE"/>
              </w:rPr>
              <w:t xml:space="preserve">, </w:t>
            </w:r>
            <w:r w:rsidR="00C175F9" w:rsidRPr="0060376A">
              <w:rPr>
                <w:rFonts w:ascii="Arial" w:hAnsi="Arial" w:cs="Arial"/>
                <w:lang w:val="de-DE"/>
              </w:rPr>
              <w:t>ent</w:t>
            </w:r>
            <w:r w:rsidR="00C175F9">
              <w:rPr>
                <w:rFonts w:ascii="Arial" w:hAnsi="Arial" w:cs="Arial"/>
                <w:lang w:val="de-DE"/>
              </w:rPr>
              <w:softHyphen/>
            </w:r>
            <w:r w:rsidR="00C175F9" w:rsidRPr="0060376A">
              <w:rPr>
                <w:rFonts w:ascii="Arial" w:hAnsi="Arial" w:cs="Arial"/>
                <w:lang w:val="de-DE"/>
              </w:rPr>
              <w:t>spricht</w:t>
            </w:r>
            <w:r w:rsidR="00BB63C8" w:rsidRPr="00E76AD4">
              <w:rPr>
                <w:rFonts w:ascii="Arial" w:hAnsi="Arial" w:cs="Arial"/>
                <w:lang w:val="de-DE"/>
              </w:rPr>
              <w:t xml:space="preserve">. </w:t>
            </w:r>
          </w:p>
        </w:tc>
      </w:tr>
      <w:tr w:rsidR="004D122C" w:rsidRPr="00535EC4" w14:paraId="4F57B0B4" w14:textId="77777777" w:rsidTr="002A5ED9">
        <w:trPr>
          <w:gridAfter w:val="1"/>
          <w:wAfter w:w="4547" w:type="dxa"/>
        </w:trPr>
        <w:tc>
          <w:tcPr>
            <w:tcW w:w="4554" w:type="dxa"/>
            <w:gridSpan w:val="2"/>
          </w:tcPr>
          <w:p w14:paraId="18FD1BAC" w14:textId="77777777" w:rsidR="004D122C" w:rsidRPr="004D122C" w:rsidRDefault="00C175F9" w:rsidP="003028F4">
            <w:pPr>
              <w:pStyle w:val="AOAltHead3"/>
              <w:widowControl w:val="0"/>
              <w:numPr>
                <w:ilvl w:val="0"/>
                <w:numId w:val="128"/>
              </w:numPr>
              <w:spacing w:before="120" w:line="300" w:lineRule="auto"/>
              <w:ind w:left="952" w:hanging="357"/>
              <w:rPr>
                <w:rFonts w:ascii="Arial" w:hAnsi="Arial" w:cs="Arial"/>
                <w:lang w:val="en-US"/>
              </w:rPr>
            </w:pPr>
            <w:proofErr w:type="gramStart"/>
            <w:r w:rsidRPr="00C175F9">
              <w:rPr>
                <w:rFonts w:ascii="Arial" w:hAnsi="Arial" w:cs="Arial"/>
                <w:lang w:val="en-US"/>
              </w:rPr>
              <w:t>b</w:t>
            </w:r>
            <w:r>
              <w:rPr>
                <w:rFonts w:ascii="Arial" w:hAnsi="Arial" w:cs="Arial"/>
                <w:lang w:val="en"/>
              </w:rPr>
              <w:t>y</w:t>
            </w:r>
            <w:proofErr w:type="gramEnd"/>
            <w:r>
              <w:rPr>
                <w:rFonts w:ascii="Arial" w:hAnsi="Arial" w:cs="Arial"/>
                <w:lang w:val="en"/>
              </w:rPr>
              <w:t xml:space="preserve"> way of a quality agreement </w:t>
            </w:r>
            <w:r w:rsidR="00F55033">
              <w:rPr>
                <w:rFonts w:ascii="Arial" w:hAnsi="Arial" w:cs="Arial"/>
                <w:lang w:val="en"/>
              </w:rPr>
              <w:t xml:space="preserve">that </w:t>
            </w:r>
            <w:r w:rsidR="008A4DB2">
              <w:rPr>
                <w:rFonts w:ascii="Arial" w:hAnsi="Arial" w:cs="Arial"/>
                <w:lang w:val="en"/>
              </w:rPr>
              <w:t>the</w:t>
            </w:r>
            <w:r w:rsidR="004D122C" w:rsidRPr="00DB5701">
              <w:rPr>
                <w:rFonts w:ascii="Arial" w:hAnsi="Arial" w:cs="Arial"/>
                <w:lang w:val="en"/>
              </w:rPr>
              <w:t xml:space="preserve"> Locomotive conforms to and complies with the technical specifications and features specified in </w:t>
            </w:r>
            <w:r w:rsidR="004D122C" w:rsidRPr="00DB5701">
              <w:rPr>
                <w:rFonts w:ascii="Arial" w:hAnsi="Arial" w:cs="Arial"/>
                <w:u w:val="single"/>
                <w:lang w:val="en"/>
              </w:rPr>
              <w:t>Annex 1</w:t>
            </w:r>
            <w:r w:rsidR="004D122C" w:rsidRPr="00DB5701">
              <w:rPr>
                <w:rFonts w:ascii="Arial" w:hAnsi="Arial" w:cs="Arial"/>
                <w:lang w:val="en"/>
              </w:rPr>
              <w:t xml:space="preserve"> hereof (the </w:t>
            </w:r>
            <w:r w:rsidR="004D122C" w:rsidRPr="00DB5701">
              <w:rPr>
                <w:rFonts w:ascii="Arial" w:hAnsi="Arial" w:cs="Arial"/>
                <w:b/>
                <w:i/>
                <w:lang w:val="en"/>
              </w:rPr>
              <w:t>L</w:t>
            </w:r>
            <w:r w:rsidR="004D122C" w:rsidRPr="00DB5701">
              <w:rPr>
                <w:rFonts w:ascii="Arial" w:hAnsi="Arial" w:cs="Arial"/>
                <w:b/>
                <w:bCs/>
                <w:i/>
                <w:lang w:val="en"/>
              </w:rPr>
              <w:t>ocomotive Specifications</w:t>
            </w:r>
            <w:r w:rsidR="004D122C" w:rsidRPr="00DB5701">
              <w:rPr>
                <w:rFonts w:ascii="Arial" w:hAnsi="Arial" w:cs="Arial"/>
                <w:lang w:val="en"/>
              </w:rPr>
              <w:t>).</w:t>
            </w:r>
          </w:p>
        </w:tc>
        <w:tc>
          <w:tcPr>
            <w:tcW w:w="4547" w:type="dxa"/>
            <w:gridSpan w:val="2"/>
          </w:tcPr>
          <w:p w14:paraId="411B4CA2" w14:textId="77777777" w:rsidR="004D122C" w:rsidRPr="004D122C" w:rsidRDefault="006D3101" w:rsidP="003028F4">
            <w:pPr>
              <w:pStyle w:val="AOHead3"/>
              <w:widowControl w:val="0"/>
              <w:numPr>
                <w:ilvl w:val="0"/>
                <w:numId w:val="129"/>
              </w:numPr>
              <w:spacing w:before="120" w:line="300" w:lineRule="auto"/>
              <w:rPr>
                <w:rFonts w:ascii="Arial" w:hAnsi="Arial" w:cs="Arial"/>
                <w:lang w:val="de-DE"/>
              </w:rPr>
            </w:pPr>
            <w:r>
              <w:rPr>
                <w:rFonts w:ascii="Arial" w:hAnsi="Arial" w:cs="Arial"/>
                <w:lang w:val="de-DE"/>
              </w:rPr>
              <w:t>im Sinne einer Beschaffenheitsver</w:t>
            </w:r>
            <w:r>
              <w:rPr>
                <w:rFonts w:ascii="Arial" w:hAnsi="Arial" w:cs="Arial"/>
                <w:lang w:val="de-DE"/>
              </w:rPr>
              <w:softHyphen/>
              <w:t xml:space="preserve">einbarung, dass </w:t>
            </w:r>
            <w:r w:rsidR="008A4DB2">
              <w:rPr>
                <w:rFonts w:ascii="Arial" w:hAnsi="Arial" w:cs="Arial"/>
                <w:lang w:val="de-DE"/>
              </w:rPr>
              <w:t>die</w:t>
            </w:r>
            <w:r>
              <w:rPr>
                <w:rFonts w:ascii="Arial" w:hAnsi="Arial" w:cs="Arial"/>
                <w:lang w:val="de-DE"/>
              </w:rPr>
              <w:t xml:space="preserve"> </w:t>
            </w:r>
            <w:r w:rsidR="004D122C" w:rsidRPr="00AE3DCA">
              <w:rPr>
                <w:rFonts w:ascii="Arial" w:hAnsi="Arial" w:cs="Arial"/>
                <w:lang w:val="de-DE"/>
              </w:rPr>
              <w:t>Vertragsloko</w:t>
            </w:r>
            <w:r>
              <w:rPr>
                <w:rFonts w:ascii="Arial" w:hAnsi="Arial" w:cs="Arial"/>
                <w:lang w:val="de-DE"/>
              </w:rPr>
              <w:softHyphen/>
            </w:r>
            <w:r w:rsidR="004D122C" w:rsidRPr="00AE3DCA">
              <w:rPr>
                <w:rFonts w:ascii="Arial" w:hAnsi="Arial" w:cs="Arial"/>
                <w:lang w:val="de-DE"/>
              </w:rPr>
              <w:t>mo</w:t>
            </w:r>
            <w:r>
              <w:rPr>
                <w:rFonts w:ascii="Arial" w:hAnsi="Arial" w:cs="Arial"/>
                <w:lang w:val="de-DE"/>
              </w:rPr>
              <w:softHyphen/>
            </w:r>
            <w:r w:rsidR="004D122C" w:rsidRPr="00AE3DCA">
              <w:rPr>
                <w:rFonts w:ascii="Arial" w:hAnsi="Arial" w:cs="Arial"/>
                <w:lang w:val="de-DE"/>
              </w:rPr>
              <w:t xml:space="preserve">tive den technischen und sonstigen </w:t>
            </w:r>
            <w:r w:rsidR="004D122C">
              <w:rPr>
                <w:rFonts w:ascii="Arial" w:hAnsi="Arial" w:cs="Arial"/>
                <w:lang w:val="de-DE"/>
              </w:rPr>
              <w:t xml:space="preserve">Ausstattungen, wie in </w:t>
            </w:r>
            <w:r w:rsidR="004D122C" w:rsidRPr="00AE3DCA">
              <w:rPr>
                <w:rFonts w:ascii="Arial" w:hAnsi="Arial" w:cs="Arial"/>
                <w:u w:val="single"/>
                <w:lang w:val="de-DE"/>
              </w:rPr>
              <w:t>Anlage 1</w:t>
            </w:r>
            <w:r w:rsidR="004D122C" w:rsidRPr="00AE3DCA">
              <w:rPr>
                <w:rFonts w:ascii="Arial" w:hAnsi="Arial" w:cs="Arial"/>
                <w:lang w:val="de-DE"/>
              </w:rPr>
              <w:t xml:space="preserve"> </w:t>
            </w:r>
            <w:r w:rsidR="004D122C">
              <w:rPr>
                <w:rFonts w:ascii="Arial" w:hAnsi="Arial" w:cs="Arial"/>
                <w:lang w:val="de-DE"/>
              </w:rPr>
              <w:t xml:space="preserve">dieses Vertrages spezifiziert </w:t>
            </w:r>
            <w:r w:rsidR="004D122C" w:rsidRPr="00AE3DCA">
              <w:rPr>
                <w:rFonts w:ascii="Arial" w:hAnsi="Arial" w:cs="Arial"/>
                <w:lang w:val="de-DE"/>
              </w:rPr>
              <w:t xml:space="preserve">(die </w:t>
            </w:r>
            <w:proofErr w:type="spellStart"/>
            <w:r w:rsidR="004D122C" w:rsidRPr="00AE3DCA">
              <w:rPr>
                <w:rFonts w:ascii="Arial" w:hAnsi="Arial" w:cs="Arial"/>
                <w:b/>
                <w:i/>
                <w:lang w:val="de-DE"/>
              </w:rPr>
              <w:t>Lokomotiv</w:t>
            </w:r>
            <w:r>
              <w:rPr>
                <w:rFonts w:ascii="Arial" w:hAnsi="Arial" w:cs="Arial"/>
                <w:b/>
                <w:i/>
                <w:lang w:val="de-DE"/>
              </w:rPr>
              <w:softHyphen/>
            </w:r>
            <w:r w:rsidR="004D122C" w:rsidRPr="00AE3DCA">
              <w:rPr>
                <w:rFonts w:ascii="Arial" w:hAnsi="Arial" w:cs="Arial"/>
                <w:b/>
                <w:i/>
                <w:lang w:val="de-DE"/>
              </w:rPr>
              <w:t>spezifika</w:t>
            </w:r>
            <w:r>
              <w:rPr>
                <w:rFonts w:ascii="Arial" w:hAnsi="Arial" w:cs="Arial"/>
                <w:b/>
                <w:i/>
                <w:lang w:val="de-DE"/>
              </w:rPr>
              <w:softHyphen/>
            </w:r>
            <w:r w:rsidR="004D122C" w:rsidRPr="00AE3DCA">
              <w:rPr>
                <w:rFonts w:ascii="Arial" w:hAnsi="Arial" w:cs="Arial"/>
                <w:b/>
                <w:i/>
                <w:lang w:val="de-DE"/>
              </w:rPr>
              <w:t>tionen</w:t>
            </w:r>
            <w:proofErr w:type="spellEnd"/>
            <w:r>
              <w:rPr>
                <w:rFonts w:ascii="Arial" w:hAnsi="Arial" w:cs="Arial"/>
                <w:lang w:val="de-DE"/>
              </w:rPr>
              <w:t>) entspricht</w:t>
            </w:r>
          </w:p>
        </w:tc>
      </w:tr>
      <w:tr w:rsidR="00BB63C8" w:rsidRPr="005A2CDA" w14:paraId="3DB20A99" w14:textId="77777777" w:rsidTr="002A5ED9">
        <w:trPr>
          <w:gridAfter w:val="1"/>
          <w:wAfter w:w="4547" w:type="dxa"/>
        </w:trPr>
        <w:tc>
          <w:tcPr>
            <w:tcW w:w="4554" w:type="dxa"/>
            <w:gridSpan w:val="2"/>
          </w:tcPr>
          <w:p w14:paraId="7222B8A9" w14:textId="77777777" w:rsidR="00A072E2" w:rsidRDefault="00A072E2" w:rsidP="000628AE">
            <w:pPr>
              <w:pStyle w:val="AOAltHead3"/>
              <w:numPr>
                <w:ilvl w:val="0"/>
                <w:numId w:val="0"/>
              </w:numPr>
              <w:spacing w:before="120" w:line="300" w:lineRule="auto"/>
              <w:ind w:left="601" w:hanging="567"/>
              <w:rPr>
                <w:rFonts w:ascii="Arial" w:hAnsi="Arial" w:cs="Arial"/>
                <w:lang w:val="en-US"/>
              </w:rPr>
            </w:pPr>
            <w:r>
              <w:rPr>
                <w:rFonts w:ascii="Arial" w:hAnsi="Arial" w:cs="Arial"/>
                <w:lang w:val="en-US"/>
              </w:rPr>
              <w:t xml:space="preserve">4.2 </w:t>
            </w:r>
            <w:r w:rsidR="00494D0C">
              <w:rPr>
                <w:rFonts w:ascii="Arial" w:hAnsi="Arial" w:cs="Arial"/>
                <w:lang w:val="en-US"/>
              </w:rPr>
              <w:tab/>
              <w:t>Type Authorization</w:t>
            </w:r>
          </w:p>
          <w:p w14:paraId="39133257" w14:textId="77777777" w:rsidR="00494D0C" w:rsidRPr="00494D0C" w:rsidRDefault="00494D0C" w:rsidP="000628AE">
            <w:pPr>
              <w:pStyle w:val="AOAltHead3"/>
              <w:numPr>
                <w:ilvl w:val="0"/>
                <w:numId w:val="0"/>
              </w:numPr>
              <w:spacing w:before="120" w:line="300" w:lineRule="auto"/>
              <w:ind w:left="1026" w:hanging="425"/>
              <w:rPr>
                <w:rFonts w:ascii="Arial" w:hAnsi="Arial" w:cs="Arial"/>
                <w:lang w:val="en-US"/>
              </w:rPr>
            </w:pPr>
            <w:r>
              <w:rPr>
                <w:rFonts w:ascii="Arial" w:hAnsi="Arial" w:cs="Arial"/>
                <w:lang w:val="en-US"/>
              </w:rPr>
              <w:t xml:space="preserve">(a) </w:t>
            </w:r>
            <w:r w:rsidR="00F064E5">
              <w:rPr>
                <w:rFonts w:ascii="Arial" w:hAnsi="Arial" w:cs="Arial"/>
                <w:lang w:val="en-US"/>
              </w:rPr>
              <w:tab/>
            </w:r>
            <w:r w:rsidRPr="00494D0C">
              <w:rPr>
                <w:rFonts w:ascii="Arial" w:hAnsi="Arial" w:cs="Arial"/>
                <w:lang w:val="en-US"/>
              </w:rPr>
              <w:t xml:space="preserve">The </w:t>
            </w:r>
            <w:r>
              <w:rPr>
                <w:rFonts w:ascii="Arial" w:hAnsi="Arial" w:cs="Arial"/>
                <w:lang w:val="en-US"/>
              </w:rPr>
              <w:t xml:space="preserve">Locomotive </w:t>
            </w:r>
            <w:r w:rsidRPr="00494D0C">
              <w:rPr>
                <w:rFonts w:ascii="Arial" w:hAnsi="Arial" w:cs="Arial"/>
                <w:lang w:val="en-US"/>
              </w:rPr>
              <w:t>must be delivered by the Supplier in accordance with Regulation (EU) 2018/545 (as in force at the d</w:t>
            </w:r>
            <w:r w:rsidR="002D4E44">
              <w:rPr>
                <w:rFonts w:ascii="Arial" w:hAnsi="Arial" w:cs="Arial"/>
                <w:lang w:val="en-US"/>
              </w:rPr>
              <w:t>ate of Acceptance) with authoriz</w:t>
            </w:r>
            <w:r w:rsidRPr="00494D0C">
              <w:rPr>
                <w:rFonts w:ascii="Arial" w:hAnsi="Arial" w:cs="Arial"/>
                <w:lang w:val="en-US"/>
              </w:rPr>
              <w:t xml:space="preserve">ation for placing on the market and vehicle type </w:t>
            </w:r>
            <w:proofErr w:type="spellStart"/>
            <w:r w:rsidRPr="00494D0C">
              <w:rPr>
                <w:rFonts w:ascii="Arial" w:hAnsi="Arial" w:cs="Arial"/>
                <w:lang w:val="en-US"/>
              </w:rPr>
              <w:t>authorisation</w:t>
            </w:r>
            <w:proofErr w:type="spellEnd"/>
            <w:r w:rsidRPr="00494D0C">
              <w:rPr>
                <w:rFonts w:ascii="Arial" w:hAnsi="Arial" w:cs="Arial"/>
                <w:lang w:val="en-US"/>
              </w:rPr>
              <w:t xml:space="preserve"> in the following countries:</w:t>
            </w:r>
          </w:p>
          <w:p w14:paraId="307F12B1" w14:textId="77777777" w:rsidR="00494D0C" w:rsidRDefault="00F064E5" w:rsidP="00F064E5">
            <w:pPr>
              <w:pStyle w:val="AOAltHead3"/>
              <w:widowControl w:val="0"/>
              <w:numPr>
                <w:ilvl w:val="0"/>
                <w:numId w:val="0"/>
              </w:numPr>
              <w:spacing w:before="120" w:line="300" w:lineRule="auto"/>
              <w:ind w:left="1025" w:hanging="425"/>
              <w:rPr>
                <w:rFonts w:ascii="Arial" w:hAnsi="Arial" w:cs="Arial"/>
                <w:lang w:val="en-US"/>
              </w:rPr>
            </w:pPr>
            <w:r>
              <w:rPr>
                <w:rFonts w:ascii="Arial" w:hAnsi="Arial" w:cs="Arial"/>
                <w:lang w:val="en-US"/>
              </w:rPr>
              <w:tab/>
            </w:r>
          </w:p>
          <w:p w14:paraId="15FCD709" w14:textId="77777777" w:rsidR="00BB63C8" w:rsidRPr="00257941" w:rsidRDefault="00BB63C8" w:rsidP="00F064E5">
            <w:pPr>
              <w:pStyle w:val="AOAltHead3"/>
              <w:widowControl w:val="0"/>
              <w:numPr>
                <w:ilvl w:val="0"/>
                <w:numId w:val="0"/>
              </w:numPr>
              <w:spacing w:before="120" w:line="300" w:lineRule="auto"/>
              <w:ind w:left="885"/>
              <w:rPr>
                <w:rFonts w:ascii="Arial" w:hAnsi="Arial" w:cs="Arial"/>
                <w:lang w:val="en"/>
              </w:rPr>
            </w:pPr>
          </w:p>
        </w:tc>
        <w:tc>
          <w:tcPr>
            <w:tcW w:w="4547" w:type="dxa"/>
            <w:gridSpan w:val="2"/>
          </w:tcPr>
          <w:p w14:paraId="1FD239BB" w14:textId="77777777" w:rsidR="00A072E2" w:rsidRDefault="00A072E2" w:rsidP="000628AE">
            <w:pPr>
              <w:pStyle w:val="AOHead3"/>
              <w:keepNext/>
              <w:numPr>
                <w:ilvl w:val="0"/>
                <w:numId w:val="0"/>
              </w:numPr>
              <w:spacing w:before="120" w:line="300" w:lineRule="auto"/>
              <w:ind w:left="595" w:hanging="425"/>
              <w:rPr>
                <w:rFonts w:ascii="Arial" w:hAnsi="Arial" w:cs="Arial"/>
                <w:lang w:val="de-DE"/>
              </w:rPr>
            </w:pPr>
            <w:r w:rsidRPr="00E8798F">
              <w:rPr>
                <w:rFonts w:ascii="Arial" w:hAnsi="Arial" w:cs="Arial"/>
                <w:lang w:val="de-DE"/>
              </w:rPr>
              <w:t xml:space="preserve">4.2 </w:t>
            </w:r>
            <w:r w:rsidR="00F064E5">
              <w:rPr>
                <w:rFonts w:ascii="Arial" w:hAnsi="Arial" w:cs="Arial"/>
                <w:lang w:val="de-DE"/>
              </w:rPr>
              <w:tab/>
            </w:r>
            <w:r w:rsidR="00631444">
              <w:rPr>
                <w:rFonts w:ascii="Arial" w:hAnsi="Arial" w:cs="Arial"/>
                <w:lang w:val="de-DE"/>
              </w:rPr>
              <w:t>T</w:t>
            </w:r>
            <w:r w:rsidR="00F064E5">
              <w:rPr>
                <w:rFonts w:ascii="Arial" w:hAnsi="Arial" w:cs="Arial"/>
                <w:lang w:val="de-DE"/>
              </w:rPr>
              <w:t>ypzulassung</w:t>
            </w:r>
          </w:p>
          <w:p w14:paraId="5EFD7D05" w14:textId="77777777" w:rsidR="00BB63C8" w:rsidRPr="005A2CDA" w:rsidRDefault="00A072E2" w:rsidP="000628AE">
            <w:pPr>
              <w:pStyle w:val="AOHead3"/>
              <w:keepNext/>
              <w:numPr>
                <w:ilvl w:val="0"/>
                <w:numId w:val="0"/>
              </w:numPr>
              <w:spacing w:before="120" w:line="300" w:lineRule="auto"/>
              <w:ind w:left="1020" w:hanging="425"/>
              <w:rPr>
                <w:rFonts w:ascii="Arial" w:hAnsi="Arial" w:cs="Arial"/>
                <w:lang w:val="de-DE"/>
              </w:rPr>
            </w:pPr>
            <w:r>
              <w:rPr>
                <w:rFonts w:ascii="Arial" w:hAnsi="Arial" w:cs="Arial"/>
                <w:lang w:val="de-DE"/>
              </w:rPr>
              <w:t>(a)</w:t>
            </w:r>
            <w:r w:rsidR="005051ED">
              <w:rPr>
                <w:rFonts w:ascii="Arial" w:hAnsi="Arial" w:cs="Arial"/>
                <w:lang w:val="de-DE"/>
              </w:rPr>
              <w:t xml:space="preserve"> </w:t>
            </w:r>
            <w:r>
              <w:rPr>
                <w:rFonts w:ascii="Arial" w:hAnsi="Arial" w:cs="Arial"/>
                <w:lang w:val="de-DE"/>
              </w:rPr>
              <w:t xml:space="preserve"> </w:t>
            </w:r>
            <w:r w:rsidR="00827BA1">
              <w:rPr>
                <w:rFonts w:ascii="Arial" w:hAnsi="Arial" w:cs="Arial"/>
                <w:lang w:val="de-DE"/>
              </w:rPr>
              <w:tab/>
            </w:r>
            <w:r w:rsidR="00E5768B">
              <w:rPr>
                <w:rFonts w:ascii="Arial" w:hAnsi="Arial" w:cs="Arial"/>
                <w:lang w:val="de-DE"/>
              </w:rPr>
              <w:t xml:space="preserve">Die Lieferantin </w:t>
            </w:r>
            <w:r w:rsidR="002D4E44">
              <w:rPr>
                <w:rFonts w:ascii="Arial" w:hAnsi="Arial" w:cs="Arial"/>
                <w:lang w:val="de-DE"/>
              </w:rPr>
              <w:t>verpflichtet</w:t>
            </w:r>
            <w:r w:rsidR="00E5768B">
              <w:rPr>
                <w:rFonts w:ascii="Arial" w:hAnsi="Arial" w:cs="Arial"/>
                <w:lang w:val="de-DE"/>
              </w:rPr>
              <w:t xml:space="preserve"> sich</w:t>
            </w:r>
            <w:r w:rsidR="002D4E44">
              <w:rPr>
                <w:rFonts w:ascii="Arial" w:hAnsi="Arial" w:cs="Arial"/>
                <w:lang w:val="de-DE"/>
              </w:rPr>
              <w:t xml:space="preserve">, die Vertragslokomotive in Überein-stimmung mit Richtlinie (EU) 2018/545 (wie zum Zeitpunkt der Abnahme in Kraft) mit Genehmigung zur </w:t>
            </w:r>
            <w:proofErr w:type="spellStart"/>
            <w:r w:rsidR="002D4E44">
              <w:rPr>
                <w:rFonts w:ascii="Arial" w:hAnsi="Arial" w:cs="Arial"/>
                <w:lang w:val="de-DE"/>
              </w:rPr>
              <w:t>Inverkehr</w:t>
            </w:r>
            <w:proofErr w:type="spellEnd"/>
            <w:r w:rsidR="002D4E44">
              <w:rPr>
                <w:rFonts w:ascii="Arial" w:hAnsi="Arial" w:cs="Arial"/>
                <w:lang w:val="de-DE"/>
              </w:rPr>
              <w:t xml:space="preserve">-bringung </w:t>
            </w:r>
            <w:r w:rsidR="00E5768B">
              <w:rPr>
                <w:rFonts w:ascii="Arial" w:hAnsi="Arial" w:cs="Arial"/>
                <w:lang w:val="de-DE"/>
              </w:rPr>
              <w:t>(</w:t>
            </w:r>
            <w:proofErr w:type="spellStart"/>
            <w:r w:rsidR="00E5768B" w:rsidRPr="00E5768B">
              <w:rPr>
                <w:rFonts w:ascii="Arial" w:hAnsi="Arial" w:cs="Arial"/>
                <w:i/>
                <w:lang w:val="de-DE"/>
              </w:rPr>
              <w:t>authorization</w:t>
            </w:r>
            <w:proofErr w:type="spellEnd"/>
            <w:r w:rsidR="00E5768B" w:rsidRPr="00E5768B">
              <w:rPr>
                <w:rFonts w:ascii="Arial" w:hAnsi="Arial" w:cs="Arial"/>
                <w:i/>
                <w:lang w:val="de-DE"/>
              </w:rPr>
              <w:t xml:space="preserve"> </w:t>
            </w:r>
            <w:proofErr w:type="spellStart"/>
            <w:r w:rsidR="00E5768B" w:rsidRPr="00E5768B">
              <w:rPr>
                <w:rFonts w:ascii="Arial" w:hAnsi="Arial" w:cs="Arial"/>
                <w:i/>
                <w:lang w:val="de-DE"/>
              </w:rPr>
              <w:t>for</w:t>
            </w:r>
            <w:proofErr w:type="spellEnd"/>
            <w:r w:rsidR="00E5768B" w:rsidRPr="00E5768B">
              <w:rPr>
                <w:rFonts w:ascii="Arial" w:hAnsi="Arial" w:cs="Arial"/>
                <w:i/>
                <w:lang w:val="de-DE"/>
              </w:rPr>
              <w:t xml:space="preserve"> </w:t>
            </w:r>
            <w:proofErr w:type="spellStart"/>
            <w:r w:rsidR="00E5768B" w:rsidRPr="00E5768B">
              <w:rPr>
                <w:rFonts w:ascii="Arial" w:hAnsi="Arial" w:cs="Arial"/>
                <w:i/>
                <w:lang w:val="de-DE"/>
              </w:rPr>
              <w:t>placing</w:t>
            </w:r>
            <w:proofErr w:type="spellEnd"/>
            <w:r w:rsidR="00E5768B" w:rsidRPr="00E5768B">
              <w:rPr>
                <w:rFonts w:ascii="Arial" w:hAnsi="Arial" w:cs="Arial"/>
                <w:i/>
                <w:lang w:val="de-DE"/>
              </w:rPr>
              <w:t xml:space="preserve"> on </w:t>
            </w:r>
            <w:proofErr w:type="spellStart"/>
            <w:r w:rsidR="00E5768B" w:rsidRPr="00E5768B">
              <w:rPr>
                <w:rFonts w:ascii="Arial" w:hAnsi="Arial" w:cs="Arial"/>
                <w:i/>
                <w:lang w:val="de-DE"/>
              </w:rPr>
              <w:t>the</w:t>
            </w:r>
            <w:proofErr w:type="spellEnd"/>
            <w:r w:rsidR="00E5768B" w:rsidRPr="00E5768B">
              <w:rPr>
                <w:rFonts w:ascii="Arial" w:hAnsi="Arial" w:cs="Arial"/>
                <w:i/>
                <w:lang w:val="de-DE"/>
              </w:rPr>
              <w:t xml:space="preserve"> </w:t>
            </w:r>
            <w:proofErr w:type="spellStart"/>
            <w:r w:rsidR="00E5768B" w:rsidRPr="00E5768B">
              <w:rPr>
                <w:rFonts w:ascii="Arial" w:hAnsi="Arial" w:cs="Arial"/>
                <w:i/>
                <w:lang w:val="de-DE"/>
              </w:rPr>
              <w:t>market</w:t>
            </w:r>
            <w:proofErr w:type="spellEnd"/>
            <w:r w:rsidR="00E5768B">
              <w:rPr>
                <w:rFonts w:ascii="Arial" w:hAnsi="Arial" w:cs="Arial"/>
                <w:lang w:val="de-DE"/>
              </w:rPr>
              <w:t xml:space="preserve">) </w:t>
            </w:r>
            <w:r w:rsidR="002D4E44">
              <w:rPr>
                <w:rFonts w:ascii="Arial" w:hAnsi="Arial" w:cs="Arial"/>
                <w:lang w:val="de-DE"/>
              </w:rPr>
              <w:t>und der Typzulassung</w:t>
            </w:r>
            <w:r w:rsidR="00E5768B">
              <w:rPr>
                <w:rFonts w:ascii="Arial" w:hAnsi="Arial" w:cs="Arial"/>
                <w:lang w:val="de-DE"/>
              </w:rPr>
              <w:t xml:space="preserve"> (</w:t>
            </w:r>
            <w:r w:rsidR="00E5768B" w:rsidRPr="00BC64B2">
              <w:rPr>
                <w:rFonts w:ascii="Arial" w:hAnsi="Arial" w:cs="Arial"/>
                <w:i/>
                <w:lang w:val="de-DE"/>
              </w:rPr>
              <w:t xml:space="preserve">type </w:t>
            </w:r>
            <w:proofErr w:type="spellStart"/>
            <w:r w:rsidR="00E5768B" w:rsidRPr="00BC64B2">
              <w:rPr>
                <w:rFonts w:ascii="Arial" w:hAnsi="Arial" w:cs="Arial"/>
                <w:i/>
                <w:lang w:val="de-DE"/>
              </w:rPr>
              <w:t>authorization</w:t>
            </w:r>
            <w:proofErr w:type="spellEnd"/>
            <w:r w:rsidR="00E5768B">
              <w:rPr>
                <w:rFonts w:ascii="Arial" w:hAnsi="Arial" w:cs="Arial"/>
                <w:lang w:val="de-DE"/>
              </w:rPr>
              <w:t>)</w:t>
            </w:r>
            <w:r w:rsidR="002D4E44">
              <w:rPr>
                <w:rFonts w:ascii="Arial" w:hAnsi="Arial" w:cs="Arial"/>
                <w:lang w:val="de-DE"/>
              </w:rPr>
              <w:t xml:space="preserve"> für die nachfolgenden Länder zu liefern:</w:t>
            </w:r>
          </w:p>
        </w:tc>
      </w:tr>
      <w:tr w:rsidR="00250D84" w:rsidRPr="005A2CDA" w14:paraId="0ACBBE74" w14:textId="77777777" w:rsidTr="002A5ED9">
        <w:trPr>
          <w:gridAfter w:val="1"/>
          <w:wAfter w:w="4547" w:type="dxa"/>
        </w:trPr>
        <w:tc>
          <w:tcPr>
            <w:tcW w:w="4554" w:type="dxa"/>
            <w:gridSpan w:val="2"/>
          </w:tcPr>
          <w:p w14:paraId="724D6AFE" w14:textId="77777777" w:rsidR="00250D84" w:rsidRPr="00827BA1" w:rsidRDefault="00CC2010" w:rsidP="00150190">
            <w:pPr>
              <w:pStyle w:val="AOAltHead3"/>
              <w:widowControl w:val="0"/>
              <w:numPr>
                <w:ilvl w:val="0"/>
                <w:numId w:val="0"/>
              </w:numPr>
              <w:spacing w:before="120" w:line="300" w:lineRule="auto"/>
              <w:ind w:left="1980" w:hanging="720"/>
              <w:rPr>
                <w:rFonts w:ascii="Arial" w:hAnsi="Arial" w:cs="Arial"/>
                <w:lang w:val="de-DE"/>
              </w:rPr>
            </w:pPr>
            <w:r w:rsidRPr="00CC2010">
              <w:rPr>
                <w:rFonts w:ascii="Arial" w:hAnsi="Arial" w:cs="Arial"/>
                <w:highlight w:val="yellow"/>
                <w:lang w:val="de-DE"/>
              </w:rPr>
              <w:t>[</w:t>
            </w:r>
            <w:r w:rsidR="007D4805" w:rsidRPr="00A37EFA">
              <w:rPr>
                <w:rFonts w:ascii="Arial" w:hAnsi="Arial"/>
                <w:highlight w:val="yellow"/>
                <w:lang w:val="de-DE"/>
              </w:rPr>
              <w:t>Germany</w:t>
            </w:r>
            <w:r w:rsidRPr="00CC2010">
              <w:rPr>
                <w:rFonts w:ascii="Arial" w:hAnsi="Arial" w:cs="Arial"/>
                <w:highlight w:val="yellow"/>
                <w:lang w:val="de-DE"/>
              </w:rPr>
              <w:t>]</w:t>
            </w:r>
          </w:p>
        </w:tc>
        <w:tc>
          <w:tcPr>
            <w:tcW w:w="4547" w:type="dxa"/>
            <w:gridSpan w:val="2"/>
          </w:tcPr>
          <w:p w14:paraId="1F0E8331" w14:textId="77777777" w:rsidR="00250D84" w:rsidRPr="00E8798F" w:rsidRDefault="00CC2010" w:rsidP="00250D84">
            <w:pPr>
              <w:pStyle w:val="AOHead3"/>
              <w:widowControl w:val="0"/>
              <w:numPr>
                <w:ilvl w:val="0"/>
                <w:numId w:val="0"/>
              </w:numPr>
              <w:spacing w:before="120" w:line="300" w:lineRule="auto"/>
              <w:ind w:left="1014" w:hanging="6"/>
              <w:rPr>
                <w:rFonts w:ascii="Arial" w:hAnsi="Arial" w:cs="Arial"/>
                <w:lang w:val="de-DE"/>
              </w:rPr>
            </w:pPr>
            <w:r w:rsidRPr="00CC2010">
              <w:rPr>
                <w:rFonts w:ascii="Arial" w:hAnsi="Arial" w:cs="Arial"/>
                <w:highlight w:val="yellow"/>
                <w:lang w:val="de-DE"/>
              </w:rPr>
              <w:t>[</w:t>
            </w:r>
            <w:r w:rsidR="007D4805" w:rsidRPr="00A37EFA">
              <w:rPr>
                <w:rFonts w:ascii="Arial" w:hAnsi="Arial"/>
                <w:highlight w:val="yellow"/>
                <w:lang w:val="de-DE"/>
              </w:rPr>
              <w:t>Deutschland</w:t>
            </w:r>
            <w:r w:rsidRPr="00CC2010">
              <w:rPr>
                <w:rFonts w:ascii="Arial" w:hAnsi="Arial" w:cs="Arial"/>
                <w:highlight w:val="yellow"/>
                <w:lang w:val="de-DE"/>
              </w:rPr>
              <w:t>]</w:t>
            </w:r>
          </w:p>
        </w:tc>
      </w:tr>
      <w:tr w:rsidR="00E5768B" w:rsidRPr="00E5768B" w14:paraId="2F7AAE68" w14:textId="77777777" w:rsidTr="002A5ED9">
        <w:trPr>
          <w:gridAfter w:val="1"/>
          <w:wAfter w:w="4547" w:type="dxa"/>
        </w:trPr>
        <w:tc>
          <w:tcPr>
            <w:tcW w:w="4554" w:type="dxa"/>
            <w:gridSpan w:val="2"/>
          </w:tcPr>
          <w:p w14:paraId="13E9E883" w14:textId="2DFC273C" w:rsidR="00615983" w:rsidRPr="00061F20" w:rsidRDefault="00E5768B" w:rsidP="00DE7B43">
            <w:pPr>
              <w:pStyle w:val="AODocTxtL1"/>
              <w:spacing w:line="300" w:lineRule="auto"/>
              <w:ind w:left="1030"/>
            </w:pPr>
            <w:r w:rsidRPr="000C77FA">
              <w:rPr>
                <w:rFonts w:ascii="Arial" w:hAnsi="Arial" w:cs="Arial"/>
                <w:lang w:val="en-US"/>
              </w:rPr>
              <w:lastRenderedPageBreak/>
              <w:t xml:space="preserve">It is expressly agreed and understood by the Parties that Supplier shall be and remains solely </w:t>
            </w:r>
            <w:proofErr w:type="spellStart"/>
            <w:r w:rsidRPr="000C77FA">
              <w:rPr>
                <w:rFonts w:ascii="Arial" w:hAnsi="Arial" w:cs="Arial"/>
                <w:lang w:val="en-US"/>
              </w:rPr>
              <w:t>respo</w:t>
            </w:r>
            <w:r w:rsidRPr="005720DF">
              <w:rPr>
                <w:rFonts w:ascii="Arial" w:hAnsi="Arial" w:cs="Arial"/>
              </w:rPr>
              <w:t>nsible</w:t>
            </w:r>
            <w:proofErr w:type="spellEnd"/>
            <w:r w:rsidRPr="005720DF">
              <w:rPr>
                <w:rFonts w:ascii="Arial" w:hAnsi="Arial" w:cs="Arial"/>
              </w:rPr>
              <w:t xml:space="preserve"> for submission </w:t>
            </w:r>
            <w:r>
              <w:rPr>
                <w:rFonts w:ascii="Arial" w:hAnsi="Arial" w:cs="Arial"/>
              </w:rPr>
              <w:t xml:space="preserve">and for </w:t>
            </w:r>
            <w:r w:rsidRPr="005720DF">
              <w:rPr>
                <w:rFonts w:ascii="Arial" w:hAnsi="Arial" w:cs="Arial"/>
              </w:rPr>
              <w:t>com</w:t>
            </w:r>
            <w:r w:rsidR="00C2612C">
              <w:rPr>
                <w:rFonts w:ascii="Arial" w:hAnsi="Arial" w:cs="Arial"/>
              </w:rPr>
              <w:t xml:space="preserve">pleteness of all records, documents or </w:t>
            </w:r>
            <w:r w:rsidRPr="005720DF">
              <w:rPr>
                <w:rFonts w:ascii="Arial" w:hAnsi="Arial" w:cs="Arial"/>
              </w:rPr>
              <w:t xml:space="preserve">information, necessary and/or required by </w:t>
            </w:r>
            <w:r>
              <w:rPr>
                <w:rFonts w:ascii="Arial" w:hAnsi="Arial" w:cs="Arial"/>
              </w:rPr>
              <w:t xml:space="preserve">the </w:t>
            </w:r>
            <w:r w:rsidRPr="005A2CDA">
              <w:rPr>
                <w:rFonts w:ascii="Arial" w:hAnsi="Arial" w:cs="Arial"/>
              </w:rPr>
              <w:t>Railway Authority</w:t>
            </w:r>
            <w:r w:rsidRPr="005720DF">
              <w:rPr>
                <w:rFonts w:ascii="Arial" w:hAnsi="Arial" w:cs="Arial"/>
              </w:rPr>
              <w:t xml:space="preserve"> to </w:t>
            </w:r>
            <w:r>
              <w:rPr>
                <w:rFonts w:ascii="Arial" w:hAnsi="Arial" w:cs="Arial"/>
              </w:rPr>
              <w:t xml:space="preserve">granting of unrestricted </w:t>
            </w:r>
            <w:r w:rsidRPr="00C46EB5">
              <w:rPr>
                <w:rFonts w:ascii="Arial" w:hAnsi="Arial" w:cs="Arial"/>
              </w:rPr>
              <w:t>(i.e. no restrictions caused by the Locomotive beyond or in addition to those specified in the infrastructure operating conditions (</w:t>
            </w:r>
            <w:proofErr w:type="spellStart"/>
            <w:r w:rsidRPr="00C46EB5">
              <w:rPr>
                <w:rFonts w:ascii="Arial" w:hAnsi="Arial" w:cs="Arial"/>
                <w:i/>
              </w:rPr>
              <w:t>Netz</w:t>
            </w:r>
            <w:r>
              <w:rPr>
                <w:rFonts w:ascii="Arial" w:hAnsi="Arial" w:cs="Arial"/>
                <w:i/>
              </w:rPr>
              <w:softHyphen/>
            </w:r>
            <w:r w:rsidRPr="00C46EB5">
              <w:rPr>
                <w:rFonts w:ascii="Arial" w:hAnsi="Arial" w:cs="Arial"/>
                <w:i/>
              </w:rPr>
              <w:t>nutzungs</w:t>
            </w:r>
            <w:r>
              <w:rPr>
                <w:rFonts w:ascii="Arial" w:hAnsi="Arial" w:cs="Arial"/>
                <w:i/>
              </w:rPr>
              <w:softHyphen/>
            </w:r>
            <w:r>
              <w:rPr>
                <w:rFonts w:ascii="Arial" w:hAnsi="Arial" w:cs="Arial"/>
                <w:i/>
              </w:rPr>
              <w:softHyphen/>
            </w:r>
            <w:r w:rsidRPr="00C46EB5">
              <w:rPr>
                <w:rFonts w:ascii="Arial" w:hAnsi="Arial" w:cs="Arial"/>
                <w:i/>
              </w:rPr>
              <w:t>be</w:t>
            </w:r>
            <w:r>
              <w:rPr>
                <w:rFonts w:ascii="Arial" w:hAnsi="Arial" w:cs="Arial"/>
                <w:i/>
              </w:rPr>
              <w:softHyphen/>
            </w:r>
            <w:r w:rsidRPr="00C46EB5">
              <w:rPr>
                <w:rFonts w:ascii="Arial" w:hAnsi="Arial" w:cs="Arial"/>
                <w:i/>
              </w:rPr>
              <w:t>dingungen</w:t>
            </w:r>
            <w:proofErr w:type="spellEnd"/>
            <w:r w:rsidRPr="00C46EB5">
              <w:rPr>
                <w:rFonts w:ascii="Arial" w:hAnsi="Arial" w:cs="Arial"/>
              </w:rPr>
              <w:t>))</w:t>
            </w:r>
            <w:r>
              <w:rPr>
                <w:rFonts w:ascii="Arial" w:hAnsi="Arial" w:cs="Arial"/>
              </w:rPr>
              <w:t xml:space="preserve"> type approval and the </w:t>
            </w:r>
            <w:r w:rsidR="002C027C">
              <w:rPr>
                <w:rFonts w:ascii="Arial" w:hAnsi="Arial" w:cs="Arial"/>
              </w:rPr>
              <w:t>homologation</w:t>
            </w:r>
            <w:r>
              <w:rPr>
                <w:rFonts w:ascii="Arial" w:hAnsi="Arial" w:cs="Arial"/>
              </w:rPr>
              <w:t>.</w:t>
            </w:r>
          </w:p>
        </w:tc>
        <w:tc>
          <w:tcPr>
            <w:tcW w:w="4547" w:type="dxa"/>
            <w:gridSpan w:val="2"/>
          </w:tcPr>
          <w:p w14:paraId="0F89AB3B" w14:textId="77777777" w:rsidR="00E5768B" w:rsidRPr="00E5768B" w:rsidRDefault="00E5768B" w:rsidP="00DE7B43">
            <w:pPr>
              <w:pStyle w:val="AOHead3"/>
              <w:widowControl w:val="0"/>
              <w:numPr>
                <w:ilvl w:val="0"/>
                <w:numId w:val="0"/>
              </w:numPr>
              <w:spacing w:before="120" w:line="300" w:lineRule="auto"/>
              <w:ind w:left="1015"/>
              <w:rPr>
                <w:rFonts w:ascii="Arial" w:hAnsi="Arial" w:cs="Arial"/>
                <w:lang w:val="de-DE"/>
              </w:rPr>
            </w:pPr>
            <w:r w:rsidRPr="005A2CDA">
              <w:rPr>
                <w:rFonts w:ascii="Arial" w:hAnsi="Arial" w:cs="Arial"/>
                <w:lang w:val="de-DE"/>
              </w:rPr>
              <w:t xml:space="preserve">Die Parteien sind darüber einig und es wird ausdrücklich festgestellt, dass </w:t>
            </w:r>
            <w:r w:rsidR="00C2612C">
              <w:rPr>
                <w:rFonts w:ascii="Arial" w:hAnsi="Arial" w:cs="Arial"/>
                <w:lang w:val="de-DE"/>
              </w:rPr>
              <w:t xml:space="preserve">ausschließlich </w:t>
            </w:r>
            <w:r w:rsidRPr="005A2CDA">
              <w:rPr>
                <w:rFonts w:ascii="Arial" w:hAnsi="Arial" w:cs="Arial"/>
                <w:lang w:val="de-DE"/>
              </w:rPr>
              <w:t>die Lieferantin für die Vorlage und die Vollständigkeit aller Unter</w:t>
            </w:r>
            <w:r w:rsidR="00C2612C">
              <w:rPr>
                <w:rFonts w:ascii="Arial" w:hAnsi="Arial" w:cs="Arial"/>
                <w:lang w:val="de-DE"/>
              </w:rPr>
              <w:t>-</w:t>
            </w:r>
            <w:r w:rsidRPr="005A2CDA">
              <w:rPr>
                <w:rFonts w:ascii="Arial" w:hAnsi="Arial" w:cs="Arial"/>
                <w:lang w:val="de-DE"/>
              </w:rPr>
              <w:t>l</w:t>
            </w:r>
            <w:r w:rsidR="00C2612C">
              <w:rPr>
                <w:rFonts w:ascii="Arial" w:hAnsi="Arial" w:cs="Arial"/>
                <w:lang w:val="de-DE"/>
              </w:rPr>
              <w:t xml:space="preserve">agen, Dokumente oder </w:t>
            </w:r>
            <w:r w:rsidRPr="005A2CDA">
              <w:rPr>
                <w:rFonts w:ascii="Arial" w:hAnsi="Arial" w:cs="Arial"/>
                <w:lang w:val="de-DE"/>
              </w:rPr>
              <w:t xml:space="preserve">Informationen, </w:t>
            </w:r>
            <w:r w:rsidR="002C027C">
              <w:rPr>
                <w:rFonts w:ascii="Arial" w:hAnsi="Arial" w:cs="Arial"/>
                <w:lang w:val="de-DE"/>
              </w:rPr>
              <w:t>verantwortlich ist</w:t>
            </w:r>
            <w:r w:rsidRPr="005A2CDA">
              <w:rPr>
                <w:rFonts w:ascii="Arial" w:hAnsi="Arial" w:cs="Arial"/>
                <w:lang w:val="de-DE"/>
              </w:rPr>
              <w:t xml:space="preserve">, die </w:t>
            </w:r>
            <w:r>
              <w:rPr>
                <w:rFonts w:ascii="Arial" w:hAnsi="Arial" w:cs="Arial"/>
                <w:lang w:val="de-DE"/>
              </w:rPr>
              <w:t xml:space="preserve">die </w:t>
            </w:r>
            <w:proofErr w:type="spellStart"/>
            <w:r>
              <w:rPr>
                <w:rFonts w:ascii="Arial" w:hAnsi="Arial" w:cs="Arial"/>
                <w:lang w:val="de-DE"/>
              </w:rPr>
              <w:t>Eisenbahnaufsi</w:t>
            </w:r>
            <w:r w:rsidRPr="005A2CDA">
              <w:rPr>
                <w:rFonts w:ascii="Arial" w:hAnsi="Arial" w:cs="Arial"/>
                <w:lang w:val="de-DE"/>
              </w:rPr>
              <w:t>chtsbe</w:t>
            </w:r>
            <w:proofErr w:type="spellEnd"/>
            <w:r w:rsidR="002C027C">
              <w:rPr>
                <w:rFonts w:ascii="Arial" w:hAnsi="Arial" w:cs="Arial"/>
                <w:lang w:val="de-DE"/>
              </w:rPr>
              <w:t>-</w:t>
            </w:r>
            <w:r w:rsidRPr="005A2CDA">
              <w:rPr>
                <w:rFonts w:ascii="Arial" w:hAnsi="Arial" w:cs="Arial"/>
                <w:lang w:val="de-DE"/>
              </w:rPr>
              <w:t xml:space="preserve">hörde </w:t>
            </w:r>
            <w:r w:rsidR="002C027C">
              <w:rPr>
                <w:rFonts w:ascii="Arial" w:hAnsi="Arial" w:cs="Arial"/>
                <w:lang w:val="de-DE"/>
              </w:rPr>
              <w:t xml:space="preserve">benötigt, um die </w:t>
            </w:r>
            <w:r>
              <w:rPr>
                <w:rFonts w:ascii="Arial" w:hAnsi="Arial" w:cs="Arial"/>
                <w:lang w:val="de-DE"/>
              </w:rPr>
              <w:t>uneingeschränk</w:t>
            </w:r>
            <w:r>
              <w:rPr>
                <w:rFonts w:ascii="Arial" w:hAnsi="Arial" w:cs="Arial"/>
                <w:lang w:val="de-DE"/>
              </w:rPr>
              <w:softHyphen/>
            </w:r>
            <w:r w:rsidR="002C027C">
              <w:rPr>
                <w:rFonts w:ascii="Arial" w:hAnsi="Arial" w:cs="Arial"/>
                <w:lang w:val="de-DE"/>
              </w:rPr>
              <w:t>te</w:t>
            </w:r>
            <w:r>
              <w:rPr>
                <w:rFonts w:ascii="Arial" w:hAnsi="Arial" w:cs="Arial"/>
                <w:lang w:val="de-DE"/>
              </w:rPr>
              <w:t xml:space="preserve"> </w:t>
            </w:r>
            <w:r w:rsidRPr="00556B3C">
              <w:rPr>
                <w:rFonts w:ascii="Arial" w:hAnsi="Arial" w:cs="Arial"/>
                <w:lang w:val="de-DE"/>
              </w:rPr>
              <w:t>(d.h. keine durch die Vertragslokomotive bedingten zusätz</w:t>
            </w:r>
            <w:r>
              <w:rPr>
                <w:rFonts w:ascii="Arial" w:hAnsi="Arial" w:cs="Arial"/>
                <w:lang w:val="de-DE"/>
              </w:rPr>
              <w:softHyphen/>
            </w:r>
            <w:r>
              <w:rPr>
                <w:rFonts w:ascii="Arial" w:hAnsi="Arial" w:cs="Arial"/>
                <w:lang w:val="de-DE"/>
              </w:rPr>
              <w:softHyphen/>
            </w:r>
            <w:r w:rsidRPr="00556B3C">
              <w:rPr>
                <w:rFonts w:ascii="Arial" w:hAnsi="Arial" w:cs="Arial"/>
                <w:lang w:val="de-DE"/>
              </w:rPr>
              <w:t>lichen oder darüber hinaus</w:t>
            </w:r>
            <w:r>
              <w:rPr>
                <w:rFonts w:ascii="Arial" w:hAnsi="Arial" w:cs="Arial"/>
                <w:lang w:val="de-DE"/>
              </w:rPr>
              <w:softHyphen/>
            </w:r>
            <w:r>
              <w:rPr>
                <w:rFonts w:ascii="Arial" w:hAnsi="Arial" w:cs="Arial"/>
                <w:lang w:val="de-DE"/>
              </w:rPr>
              <w:softHyphen/>
            </w:r>
            <w:r w:rsidRPr="00556B3C">
              <w:rPr>
                <w:rFonts w:ascii="Arial" w:hAnsi="Arial" w:cs="Arial"/>
                <w:lang w:val="de-DE"/>
              </w:rPr>
              <w:t xml:space="preserve">gehende </w:t>
            </w:r>
            <w:proofErr w:type="spellStart"/>
            <w:r w:rsidRPr="00556B3C">
              <w:rPr>
                <w:rFonts w:ascii="Arial" w:hAnsi="Arial" w:cs="Arial"/>
                <w:lang w:val="de-DE"/>
              </w:rPr>
              <w:t>Ein</w:t>
            </w:r>
            <w:r w:rsidR="002C027C">
              <w:rPr>
                <w:rFonts w:ascii="Arial" w:hAnsi="Arial" w:cs="Arial"/>
                <w:lang w:val="de-DE"/>
              </w:rPr>
              <w:t>-</w:t>
            </w:r>
            <w:r w:rsidRPr="00556B3C">
              <w:rPr>
                <w:rFonts w:ascii="Arial" w:hAnsi="Arial" w:cs="Arial"/>
                <w:lang w:val="de-DE"/>
              </w:rPr>
              <w:t>schränkun</w:t>
            </w:r>
            <w:r>
              <w:rPr>
                <w:rFonts w:ascii="Arial" w:hAnsi="Arial" w:cs="Arial"/>
                <w:lang w:val="de-DE"/>
              </w:rPr>
              <w:softHyphen/>
            </w:r>
            <w:r w:rsidRPr="00556B3C">
              <w:rPr>
                <w:rFonts w:ascii="Arial" w:hAnsi="Arial" w:cs="Arial"/>
                <w:lang w:val="de-DE"/>
              </w:rPr>
              <w:t>gen</w:t>
            </w:r>
            <w:proofErr w:type="spellEnd"/>
            <w:r w:rsidRPr="00556B3C">
              <w:rPr>
                <w:rFonts w:ascii="Arial" w:hAnsi="Arial" w:cs="Arial"/>
                <w:lang w:val="de-DE"/>
              </w:rPr>
              <w:t>, als solche, die in den Netz</w:t>
            </w:r>
            <w:r>
              <w:rPr>
                <w:rFonts w:ascii="Arial" w:hAnsi="Arial" w:cs="Arial"/>
                <w:lang w:val="de-DE"/>
              </w:rPr>
              <w:softHyphen/>
            </w:r>
            <w:r w:rsidRPr="00556B3C">
              <w:rPr>
                <w:rFonts w:ascii="Arial" w:hAnsi="Arial" w:cs="Arial"/>
                <w:lang w:val="de-DE"/>
              </w:rPr>
              <w:t>nutzungsbedingungen spezifiziert sind)</w:t>
            </w:r>
            <w:r>
              <w:rPr>
                <w:rFonts w:ascii="Arial" w:hAnsi="Arial" w:cs="Arial"/>
                <w:lang w:val="de-DE"/>
              </w:rPr>
              <w:t xml:space="preserve"> Bauart</w:t>
            </w:r>
            <w:r>
              <w:rPr>
                <w:rFonts w:ascii="Arial" w:hAnsi="Arial" w:cs="Arial"/>
                <w:lang w:val="de-DE"/>
              </w:rPr>
              <w:softHyphen/>
            </w:r>
            <w:r w:rsidR="002C027C">
              <w:rPr>
                <w:rFonts w:ascii="Arial" w:hAnsi="Arial" w:cs="Arial"/>
                <w:lang w:val="de-DE"/>
              </w:rPr>
              <w:t>zulassung und Homologation zu erteilen</w:t>
            </w:r>
            <w:r w:rsidRPr="005A2CDA">
              <w:rPr>
                <w:rFonts w:ascii="Arial" w:hAnsi="Arial" w:cs="Arial"/>
                <w:lang w:val="de-DE"/>
              </w:rPr>
              <w:t>.</w:t>
            </w:r>
          </w:p>
        </w:tc>
      </w:tr>
      <w:tr w:rsidR="004B6252" w:rsidRPr="00FC5BFA" w14:paraId="362C900C" w14:textId="77777777" w:rsidTr="002A5ED9">
        <w:trPr>
          <w:gridAfter w:val="1"/>
          <w:wAfter w:w="4547" w:type="dxa"/>
        </w:trPr>
        <w:tc>
          <w:tcPr>
            <w:tcW w:w="9101" w:type="dxa"/>
            <w:gridSpan w:val="4"/>
          </w:tcPr>
          <w:p w14:paraId="485313D4" w14:textId="7098C278" w:rsidR="004B6252" w:rsidRPr="002A2D29" w:rsidRDefault="00A14524" w:rsidP="00A14524">
            <w:pPr>
              <w:pStyle w:val="AOHead1"/>
              <w:keepNext w:val="0"/>
              <w:widowControl w:val="0"/>
              <w:tabs>
                <w:tab w:val="num" w:pos="600"/>
              </w:tabs>
              <w:spacing w:after="120" w:line="300" w:lineRule="auto"/>
              <w:ind w:left="601" w:hanging="567"/>
              <w:rPr>
                <w:rFonts w:ascii="Arial" w:hAnsi="Arial" w:cs="Arial"/>
              </w:rPr>
            </w:pPr>
            <w:bookmarkStart w:id="18" w:name="_Toc451172379"/>
            <w:bookmarkStart w:id="19" w:name="_Toc451531006"/>
            <w:bookmarkStart w:id="20" w:name="_Toc88682054"/>
            <w:r>
              <w:rPr>
                <w:rFonts w:ascii="Arial" w:hAnsi="Arial" w:cs="Arial"/>
              </w:rPr>
              <w:t>PRODUCTION PLAN AND FACTORY TEST</w:t>
            </w:r>
            <w:r w:rsidR="004B6252">
              <w:rPr>
                <w:rFonts w:ascii="Arial" w:hAnsi="Arial" w:cs="Arial"/>
              </w:rPr>
              <w:t xml:space="preserve"> – </w:t>
            </w:r>
            <w:r>
              <w:rPr>
                <w:rFonts w:ascii="Arial" w:hAnsi="Arial" w:cs="Arial"/>
                <w:lang w:val="en-US"/>
              </w:rPr>
              <w:t>PRODUKTIONSPLAN</w:t>
            </w:r>
            <w:r w:rsidR="004B6252" w:rsidRPr="00576128">
              <w:rPr>
                <w:rFonts w:ascii="Arial" w:hAnsi="Arial" w:cs="Arial"/>
                <w:lang w:val="en-US"/>
              </w:rPr>
              <w:t xml:space="preserve"> UND </w:t>
            </w:r>
            <w:bookmarkEnd w:id="18"/>
            <w:bookmarkEnd w:id="19"/>
            <w:r>
              <w:rPr>
                <w:rFonts w:ascii="Arial" w:hAnsi="Arial" w:cs="Arial"/>
                <w:lang w:val="en-US"/>
              </w:rPr>
              <w:t>WERKSABNAHME</w:t>
            </w:r>
            <w:bookmarkEnd w:id="20"/>
          </w:p>
        </w:tc>
      </w:tr>
      <w:tr w:rsidR="00BB63C8" w:rsidRPr="00B07DE9" w14:paraId="05AA8C75" w14:textId="77777777" w:rsidTr="002A5ED9">
        <w:trPr>
          <w:gridAfter w:val="1"/>
          <w:wAfter w:w="4547" w:type="dxa"/>
        </w:trPr>
        <w:tc>
          <w:tcPr>
            <w:tcW w:w="4554" w:type="dxa"/>
            <w:gridSpan w:val="2"/>
          </w:tcPr>
          <w:p w14:paraId="669EE2A4" w14:textId="2D867AC3" w:rsidR="00BB63C8" w:rsidRPr="00155BB6" w:rsidRDefault="00EB16F0" w:rsidP="003028F4">
            <w:pPr>
              <w:pStyle w:val="AOHead2"/>
              <w:keepNext w:val="0"/>
              <w:widowControl w:val="0"/>
              <w:numPr>
                <w:ilvl w:val="1"/>
                <w:numId w:val="123"/>
              </w:numPr>
              <w:tabs>
                <w:tab w:val="clear" w:pos="720"/>
                <w:tab w:val="num" w:pos="600"/>
              </w:tabs>
              <w:spacing w:before="120" w:line="300" w:lineRule="auto"/>
              <w:ind w:left="604" w:hanging="604"/>
              <w:rPr>
                <w:rFonts w:ascii="Arial" w:hAnsi="Arial" w:cs="Arial"/>
                <w:b w:val="0"/>
              </w:rPr>
            </w:pPr>
            <w:r w:rsidRPr="00155BB6">
              <w:rPr>
                <w:rFonts w:ascii="Arial" w:hAnsi="Arial" w:cs="Arial"/>
                <w:b w:val="0"/>
              </w:rPr>
              <w:t xml:space="preserve">A </w:t>
            </w:r>
            <w:r w:rsidR="00225890">
              <w:rPr>
                <w:rFonts w:ascii="Arial" w:hAnsi="Arial" w:cs="Arial"/>
                <w:b w:val="0"/>
              </w:rPr>
              <w:t>production</w:t>
            </w:r>
            <w:r w:rsidR="006E25FE" w:rsidRPr="00155BB6">
              <w:rPr>
                <w:rFonts w:ascii="Arial" w:hAnsi="Arial" w:cs="Arial"/>
                <w:b w:val="0"/>
              </w:rPr>
              <w:t xml:space="preserve"> plan specifying manufacturing milestones </w:t>
            </w:r>
            <w:r w:rsidR="00AF6565">
              <w:rPr>
                <w:rFonts w:ascii="Arial" w:hAnsi="Arial" w:cs="Arial"/>
                <w:b w:val="0"/>
              </w:rPr>
              <w:t xml:space="preserve">shall be submitted at the date of execution of this Agreement which shall become part hereof </w:t>
            </w:r>
            <w:r w:rsidR="006E25FE" w:rsidRPr="00155BB6">
              <w:rPr>
                <w:rFonts w:ascii="Arial" w:hAnsi="Arial" w:cs="Arial"/>
                <w:b w:val="0"/>
              </w:rPr>
              <w:t xml:space="preserve">as </w:t>
            </w:r>
            <w:r w:rsidR="00EE12F2">
              <w:rPr>
                <w:rFonts w:ascii="Arial" w:hAnsi="Arial" w:cs="Arial"/>
                <w:b w:val="0"/>
                <w:u w:val="single"/>
              </w:rPr>
              <w:t>Annex 2</w:t>
            </w:r>
            <w:r w:rsidR="006E25FE" w:rsidRPr="004E43EC">
              <w:rPr>
                <w:rFonts w:ascii="Arial" w:hAnsi="Arial" w:cs="Arial"/>
                <w:b w:val="0"/>
              </w:rPr>
              <w:t>.</w:t>
            </w:r>
            <w:r w:rsidR="006E25FE" w:rsidRPr="00155BB6">
              <w:rPr>
                <w:rFonts w:ascii="Arial" w:hAnsi="Arial" w:cs="Arial"/>
                <w:b w:val="0"/>
                <w:u w:val="single"/>
              </w:rPr>
              <w:t xml:space="preserve"> </w:t>
            </w:r>
          </w:p>
        </w:tc>
        <w:tc>
          <w:tcPr>
            <w:tcW w:w="4547" w:type="dxa"/>
            <w:gridSpan w:val="2"/>
          </w:tcPr>
          <w:p w14:paraId="786995F3" w14:textId="1B205B04" w:rsidR="00BB63C8" w:rsidRPr="00AC0C8B" w:rsidRDefault="00B07DE9" w:rsidP="007F2468">
            <w:pPr>
              <w:pStyle w:val="AOHead2"/>
              <w:keepNext w:val="0"/>
              <w:widowControl w:val="0"/>
              <w:numPr>
                <w:ilvl w:val="1"/>
                <w:numId w:val="61"/>
              </w:numPr>
              <w:tabs>
                <w:tab w:val="clear" w:pos="720"/>
                <w:tab w:val="num" w:pos="603"/>
              </w:tabs>
              <w:spacing w:before="120" w:line="300" w:lineRule="auto"/>
              <w:ind w:left="601" w:hanging="601"/>
              <w:rPr>
                <w:rFonts w:ascii="Arial" w:hAnsi="Arial" w:cs="Arial"/>
                <w:b w:val="0"/>
                <w:lang w:val="de-DE"/>
              </w:rPr>
            </w:pPr>
            <w:r w:rsidRPr="00B07DE9">
              <w:rPr>
                <w:rFonts w:ascii="Arial" w:hAnsi="Arial" w:cs="Arial"/>
                <w:b w:val="0"/>
                <w:lang w:val="de-DE"/>
              </w:rPr>
              <w:t xml:space="preserve">Die Lieferantin </w:t>
            </w:r>
            <w:r w:rsidR="0022456B">
              <w:rPr>
                <w:rFonts w:ascii="Arial" w:hAnsi="Arial" w:cs="Arial"/>
                <w:b w:val="0"/>
                <w:lang w:val="de-DE"/>
              </w:rPr>
              <w:t xml:space="preserve">übergibt der Erwerberin, am Tag der Unterzeichnung dieses Vertrages, einen </w:t>
            </w:r>
            <w:r w:rsidR="004E43EC">
              <w:rPr>
                <w:rFonts w:ascii="Arial" w:hAnsi="Arial" w:cs="Arial"/>
                <w:b w:val="0"/>
                <w:lang w:val="de-DE"/>
              </w:rPr>
              <w:t>Produktions</w:t>
            </w:r>
            <w:r w:rsidR="0022456B">
              <w:rPr>
                <w:rFonts w:ascii="Arial" w:hAnsi="Arial" w:cs="Arial"/>
                <w:b w:val="0"/>
                <w:lang w:val="de-DE"/>
              </w:rPr>
              <w:t xml:space="preserve">plan, der zugleich mit Vorlage als </w:t>
            </w:r>
            <w:r w:rsidR="00EE12F2">
              <w:rPr>
                <w:rFonts w:ascii="Arial" w:hAnsi="Arial" w:cs="Arial"/>
                <w:b w:val="0"/>
                <w:u w:val="single"/>
                <w:lang w:val="de-DE"/>
              </w:rPr>
              <w:t>Anlage 2</w:t>
            </w:r>
            <w:r w:rsidR="00DA6A31">
              <w:rPr>
                <w:rFonts w:ascii="Arial" w:hAnsi="Arial" w:cs="Arial"/>
                <w:b w:val="0"/>
                <w:lang w:val="de-DE"/>
              </w:rPr>
              <w:t xml:space="preserve"> Bestandteil dieses Vertrages wird.</w:t>
            </w:r>
          </w:p>
        </w:tc>
      </w:tr>
      <w:tr w:rsidR="00BB63C8" w:rsidRPr="005F3170" w14:paraId="14BB1FCB" w14:textId="77777777" w:rsidTr="002A5ED9">
        <w:trPr>
          <w:gridAfter w:val="1"/>
          <w:wAfter w:w="4547" w:type="dxa"/>
        </w:trPr>
        <w:tc>
          <w:tcPr>
            <w:tcW w:w="4554" w:type="dxa"/>
            <w:gridSpan w:val="2"/>
          </w:tcPr>
          <w:p w14:paraId="7ADB1DAC" w14:textId="5F2DD9ED" w:rsidR="00BB63C8" w:rsidRPr="00ED03B0" w:rsidRDefault="00BB63C8" w:rsidP="00D172F5">
            <w:pPr>
              <w:pStyle w:val="AOHead2"/>
              <w:keepNext w:val="0"/>
              <w:tabs>
                <w:tab w:val="clear" w:pos="720"/>
                <w:tab w:val="num" w:pos="600"/>
              </w:tabs>
              <w:spacing w:before="120" w:line="300" w:lineRule="auto"/>
              <w:ind w:left="601" w:hanging="567"/>
              <w:rPr>
                <w:rFonts w:ascii="Arial" w:eastAsia="Times New Roman" w:hAnsi="Arial" w:cs="Arial"/>
                <w:b w:val="0"/>
              </w:rPr>
            </w:pPr>
            <w:bookmarkStart w:id="21" w:name="_Toc184459533"/>
            <w:bookmarkStart w:id="22" w:name="_Ref200973866"/>
            <w:r w:rsidRPr="005720DF">
              <w:rPr>
                <w:rFonts w:ascii="Arial" w:hAnsi="Arial" w:cs="Arial"/>
                <w:b w:val="0"/>
              </w:rPr>
              <w:t xml:space="preserve">The Supplier shall be exclusively responsible </w:t>
            </w:r>
            <w:r w:rsidR="008F7A37">
              <w:rPr>
                <w:rFonts w:ascii="Arial" w:hAnsi="Arial" w:cs="Arial"/>
                <w:b w:val="0"/>
              </w:rPr>
              <w:t xml:space="preserve">(except for assistance to be provided by Customer as provided for herein) </w:t>
            </w:r>
            <w:r w:rsidRPr="005720DF">
              <w:rPr>
                <w:rFonts w:ascii="Arial" w:hAnsi="Arial" w:cs="Arial"/>
                <w:b w:val="0"/>
              </w:rPr>
              <w:t xml:space="preserve">for and perform, during </w:t>
            </w:r>
            <w:r w:rsidR="00235663">
              <w:rPr>
                <w:rFonts w:ascii="Arial" w:hAnsi="Arial" w:cs="Arial"/>
                <w:b w:val="0"/>
              </w:rPr>
              <w:t>production of the Locomotive</w:t>
            </w:r>
            <w:r w:rsidRPr="005720DF">
              <w:rPr>
                <w:rFonts w:ascii="Arial" w:hAnsi="Arial" w:cs="Arial"/>
                <w:b w:val="0"/>
              </w:rPr>
              <w:t>, and at its cost and expense, all tests</w:t>
            </w:r>
            <w:r w:rsidR="008F7A37">
              <w:rPr>
                <w:rFonts w:ascii="Arial" w:hAnsi="Arial" w:cs="Arial"/>
                <w:b w:val="0"/>
              </w:rPr>
              <w:t xml:space="preserve"> </w:t>
            </w:r>
            <w:r w:rsidRPr="005720DF">
              <w:rPr>
                <w:rFonts w:ascii="Arial" w:hAnsi="Arial" w:cs="Arial"/>
                <w:b w:val="0"/>
              </w:rPr>
              <w:t xml:space="preserve">necessary and/or required to ensure </w:t>
            </w:r>
            <w:r w:rsidR="005F3170">
              <w:rPr>
                <w:rFonts w:ascii="Arial" w:hAnsi="Arial" w:cs="Arial"/>
                <w:b w:val="0"/>
              </w:rPr>
              <w:t xml:space="preserve">and evidence </w:t>
            </w:r>
            <w:r w:rsidRPr="005720DF">
              <w:rPr>
                <w:rFonts w:ascii="Arial" w:hAnsi="Arial" w:cs="Arial"/>
                <w:b w:val="0"/>
              </w:rPr>
              <w:t xml:space="preserve">that </w:t>
            </w:r>
            <w:r w:rsidR="00CB48ED">
              <w:rPr>
                <w:rFonts w:ascii="Arial" w:hAnsi="Arial" w:cs="Arial"/>
                <w:b w:val="0"/>
              </w:rPr>
              <w:t xml:space="preserve">the Locomotive </w:t>
            </w:r>
            <w:r w:rsidRPr="005720DF">
              <w:rPr>
                <w:rFonts w:ascii="Arial" w:hAnsi="Arial" w:cs="Arial"/>
                <w:b w:val="0"/>
              </w:rPr>
              <w:t xml:space="preserve">fully complies with and satisfies and is otherwise in perfect condition to meet </w:t>
            </w:r>
            <w:r w:rsidR="005F3170">
              <w:rPr>
                <w:rFonts w:ascii="Arial" w:hAnsi="Arial" w:cs="Arial"/>
                <w:b w:val="0"/>
              </w:rPr>
              <w:t>all</w:t>
            </w:r>
            <w:r w:rsidRPr="005720DF">
              <w:rPr>
                <w:rFonts w:ascii="Arial" w:hAnsi="Arial" w:cs="Arial"/>
                <w:b w:val="0"/>
              </w:rPr>
              <w:t xml:space="preserve"> conditions</w:t>
            </w:r>
            <w:r w:rsidR="005F3170">
              <w:rPr>
                <w:rFonts w:ascii="Arial" w:hAnsi="Arial" w:cs="Arial"/>
                <w:b w:val="0"/>
              </w:rPr>
              <w:t>,</w:t>
            </w:r>
            <w:r w:rsidRPr="005720DF">
              <w:rPr>
                <w:rFonts w:ascii="Arial" w:hAnsi="Arial" w:cs="Arial"/>
                <w:b w:val="0"/>
              </w:rPr>
              <w:t xml:space="preserve"> parameters and specifications set forth in Section 4 hereof, including, but limited to, the Locomotive Specifications.</w:t>
            </w:r>
            <w:bookmarkEnd w:id="21"/>
            <w:bookmarkEnd w:id="22"/>
            <w:r w:rsidRPr="005720DF">
              <w:rPr>
                <w:rFonts w:ascii="Arial" w:eastAsia="Times New Roman" w:hAnsi="Arial" w:cs="Arial"/>
                <w:b w:val="0"/>
              </w:rPr>
              <w:t xml:space="preserve"> </w:t>
            </w:r>
            <w:r w:rsidR="00FA545E" w:rsidRPr="00FA545E">
              <w:rPr>
                <w:rFonts w:ascii="Arial" w:eastAsia="Times New Roman" w:hAnsi="Arial" w:cs="Arial"/>
                <w:b w:val="0"/>
                <w:lang w:val="en"/>
              </w:rPr>
              <w:t xml:space="preserve">Supplier </w:t>
            </w:r>
            <w:r w:rsidR="00FA545E">
              <w:rPr>
                <w:rFonts w:ascii="Arial" w:eastAsia="Times New Roman" w:hAnsi="Arial" w:cs="Arial"/>
                <w:b w:val="0"/>
                <w:lang w:val="en"/>
              </w:rPr>
              <w:lastRenderedPageBreak/>
              <w:t>shall notify</w:t>
            </w:r>
            <w:r w:rsidR="00FA545E" w:rsidRPr="00FA545E">
              <w:rPr>
                <w:rFonts w:ascii="Arial" w:eastAsia="Times New Roman" w:hAnsi="Arial" w:cs="Arial"/>
                <w:b w:val="0"/>
                <w:lang w:val="en"/>
              </w:rPr>
              <w:t xml:space="preserve"> Customer by submission of a written notice, with the same to be recei</w:t>
            </w:r>
            <w:r w:rsidR="00000290">
              <w:rPr>
                <w:rFonts w:ascii="Arial" w:eastAsia="Times New Roman" w:hAnsi="Arial" w:cs="Arial"/>
                <w:b w:val="0"/>
                <w:lang w:val="en"/>
              </w:rPr>
              <w:t xml:space="preserve">ved by Customer no later than </w:t>
            </w:r>
            <w:r w:rsidR="00D172F5">
              <w:rPr>
                <w:rFonts w:ascii="Arial" w:eastAsia="Times New Roman" w:hAnsi="Arial" w:cs="Arial"/>
                <w:b w:val="0"/>
                <w:lang w:val="en"/>
              </w:rPr>
              <w:t>15</w:t>
            </w:r>
            <w:r w:rsidR="00D172F5" w:rsidRPr="00FA545E">
              <w:rPr>
                <w:rFonts w:ascii="Arial" w:eastAsia="Times New Roman" w:hAnsi="Arial" w:cs="Arial"/>
                <w:b w:val="0"/>
                <w:lang w:val="en"/>
              </w:rPr>
              <w:t xml:space="preserve"> </w:t>
            </w:r>
            <w:r w:rsidR="00FA545E" w:rsidRPr="00FA545E">
              <w:rPr>
                <w:rFonts w:ascii="Arial" w:eastAsia="Times New Roman" w:hAnsi="Arial" w:cs="Arial"/>
                <w:b w:val="0"/>
                <w:lang w:val="en"/>
              </w:rPr>
              <w:t>(</w:t>
            </w:r>
            <w:r w:rsidR="00D172F5">
              <w:rPr>
                <w:rFonts w:ascii="Arial" w:eastAsia="Times New Roman" w:hAnsi="Arial" w:cs="Arial"/>
                <w:b w:val="0"/>
                <w:lang w:val="en"/>
              </w:rPr>
              <w:t>fifteen</w:t>
            </w:r>
            <w:r w:rsidR="00FA545E" w:rsidRPr="00FA545E">
              <w:rPr>
                <w:rFonts w:ascii="Arial" w:eastAsia="Times New Roman" w:hAnsi="Arial" w:cs="Arial"/>
                <w:b w:val="0"/>
                <w:lang w:val="en"/>
              </w:rPr>
              <w:t>) Busi</w:t>
            </w:r>
            <w:r w:rsidR="00000290">
              <w:rPr>
                <w:rFonts w:ascii="Arial" w:eastAsia="Times New Roman" w:hAnsi="Arial" w:cs="Arial"/>
                <w:b w:val="0"/>
                <w:lang w:val="en"/>
              </w:rPr>
              <w:t>ness Days prior to the anticipated D</w:t>
            </w:r>
            <w:r w:rsidR="00FA545E" w:rsidRPr="00FA545E">
              <w:rPr>
                <w:rFonts w:ascii="Arial" w:eastAsia="Times New Roman" w:hAnsi="Arial" w:cs="Arial"/>
                <w:b w:val="0"/>
                <w:lang w:val="en"/>
              </w:rPr>
              <w:t xml:space="preserve">elivery </w:t>
            </w:r>
            <w:r w:rsidR="00000290">
              <w:rPr>
                <w:rFonts w:ascii="Arial" w:eastAsia="Times New Roman" w:hAnsi="Arial" w:cs="Arial"/>
                <w:b w:val="0"/>
                <w:lang w:val="en"/>
              </w:rPr>
              <w:t xml:space="preserve">Date </w:t>
            </w:r>
            <w:r w:rsidR="00FA545E" w:rsidRPr="00FA545E">
              <w:rPr>
                <w:rFonts w:ascii="Arial" w:eastAsia="Times New Roman" w:hAnsi="Arial" w:cs="Arial"/>
                <w:b w:val="0"/>
                <w:lang w:val="en"/>
              </w:rPr>
              <w:t xml:space="preserve">(as defined in Section 8.1 hereof), that the Locomotive is ready for </w:t>
            </w:r>
            <w:r w:rsidR="003246E9">
              <w:rPr>
                <w:rFonts w:ascii="Arial" w:eastAsia="Times New Roman" w:hAnsi="Arial" w:cs="Arial"/>
                <w:b w:val="0"/>
                <w:lang w:val="en"/>
              </w:rPr>
              <w:t>factory acceptance</w:t>
            </w:r>
            <w:r w:rsidR="00FA545E" w:rsidRPr="00FA545E">
              <w:rPr>
                <w:rFonts w:ascii="Arial" w:eastAsia="Times New Roman" w:hAnsi="Arial" w:cs="Arial"/>
                <w:b w:val="0"/>
                <w:lang w:val="en"/>
              </w:rPr>
              <w:t xml:space="preserve"> (the </w:t>
            </w:r>
            <w:r w:rsidR="003246E9">
              <w:rPr>
                <w:rFonts w:ascii="Arial" w:eastAsia="Times New Roman" w:hAnsi="Arial" w:cs="Arial"/>
                <w:i/>
                <w:lang w:val="en"/>
              </w:rPr>
              <w:t>Factory Acceptance</w:t>
            </w:r>
            <w:r w:rsidR="00FA545E" w:rsidRPr="00000290">
              <w:rPr>
                <w:rFonts w:ascii="Arial" w:eastAsia="Times New Roman" w:hAnsi="Arial" w:cs="Arial"/>
                <w:i/>
                <w:lang w:val="en"/>
              </w:rPr>
              <w:t xml:space="preserve"> Notice</w:t>
            </w:r>
            <w:r w:rsidR="00FA545E" w:rsidRPr="00FA545E">
              <w:rPr>
                <w:rFonts w:ascii="Arial" w:eastAsia="Times New Roman" w:hAnsi="Arial" w:cs="Arial"/>
                <w:b w:val="0"/>
                <w:lang w:val="en"/>
              </w:rPr>
              <w:t>).</w:t>
            </w:r>
          </w:p>
        </w:tc>
        <w:tc>
          <w:tcPr>
            <w:tcW w:w="4547" w:type="dxa"/>
            <w:gridSpan w:val="2"/>
          </w:tcPr>
          <w:p w14:paraId="430E4007" w14:textId="284E6A20" w:rsidR="00BB63C8" w:rsidRPr="00D172F5" w:rsidRDefault="00B07DE9" w:rsidP="003028F4">
            <w:pPr>
              <w:pStyle w:val="AOHead2"/>
              <w:keepNext w:val="0"/>
              <w:widowControl w:val="0"/>
              <w:numPr>
                <w:ilvl w:val="1"/>
                <w:numId w:val="180"/>
              </w:numPr>
              <w:tabs>
                <w:tab w:val="clear" w:pos="720"/>
                <w:tab w:val="num" w:pos="585"/>
              </w:tabs>
              <w:spacing w:before="120" w:line="300" w:lineRule="auto"/>
              <w:ind w:left="585" w:hanging="585"/>
              <w:rPr>
                <w:rFonts w:ascii="Arial" w:eastAsia="Times New Roman" w:hAnsi="Arial" w:cs="Arial"/>
                <w:b w:val="0"/>
                <w:lang w:val="de-DE"/>
              </w:rPr>
            </w:pPr>
            <w:r w:rsidRPr="00EC2789">
              <w:rPr>
                <w:rFonts w:ascii="Arial" w:hAnsi="Arial" w:cs="Arial"/>
                <w:b w:val="0"/>
                <w:lang w:val="de-DE"/>
              </w:rPr>
              <w:lastRenderedPageBreak/>
              <w:t xml:space="preserve">Die Lieferantin ist </w:t>
            </w:r>
            <w:r w:rsidR="008F7A37" w:rsidRPr="00EC2789">
              <w:rPr>
                <w:rFonts w:ascii="Arial" w:hAnsi="Arial" w:cs="Arial"/>
                <w:b w:val="0"/>
                <w:lang w:val="de-DE"/>
              </w:rPr>
              <w:t xml:space="preserve">ausschließlich </w:t>
            </w:r>
            <w:r w:rsidRPr="00EC2789">
              <w:rPr>
                <w:rFonts w:ascii="Arial" w:hAnsi="Arial" w:cs="Arial"/>
                <w:b w:val="0"/>
                <w:lang w:val="de-DE"/>
              </w:rPr>
              <w:t>verpflichtet</w:t>
            </w:r>
            <w:r w:rsidR="008F7A37" w:rsidRPr="00EC2789">
              <w:rPr>
                <w:rFonts w:ascii="Arial" w:hAnsi="Arial" w:cs="Arial"/>
                <w:b w:val="0"/>
                <w:lang w:val="de-DE"/>
              </w:rPr>
              <w:t xml:space="preserve"> (außer für im Rahmen dieses Vertrages durch die Erwerberin zu leistende Unterstützung)</w:t>
            </w:r>
            <w:r w:rsidRPr="00EC2789">
              <w:rPr>
                <w:rFonts w:ascii="Arial" w:hAnsi="Arial" w:cs="Arial"/>
                <w:b w:val="0"/>
                <w:lang w:val="de-DE"/>
              </w:rPr>
              <w:t xml:space="preserve">, während </w:t>
            </w:r>
            <w:r w:rsidR="00CB48ED" w:rsidRPr="00EC2789">
              <w:rPr>
                <w:rFonts w:ascii="Arial" w:hAnsi="Arial" w:cs="Arial"/>
                <w:b w:val="0"/>
                <w:lang w:val="de-DE"/>
              </w:rPr>
              <w:t xml:space="preserve">der </w:t>
            </w:r>
            <w:r w:rsidRPr="00EC2789">
              <w:rPr>
                <w:rFonts w:ascii="Arial" w:hAnsi="Arial" w:cs="Arial"/>
                <w:b w:val="0"/>
                <w:lang w:val="de-DE"/>
              </w:rPr>
              <w:t xml:space="preserve">Herstellung </w:t>
            </w:r>
            <w:r w:rsidR="005F3170" w:rsidRPr="00EC2789">
              <w:rPr>
                <w:rFonts w:ascii="Arial" w:hAnsi="Arial" w:cs="Arial"/>
                <w:b w:val="0"/>
                <w:lang w:val="de-DE"/>
              </w:rPr>
              <w:t xml:space="preserve">der </w:t>
            </w:r>
            <w:proofErr w:type="spellStart"/>
            <w:r w:rsidR="005F3170" w:rsidRPr="00EC2789">
              <w:rPr>
                <w:rFonts w:ascii="Arial" w:hAnsi="Arial" w:cs="Arial"/>
                <w:b w:val="0"/>
                <w:lang w:val="de-DE"/>
              </w:rPr>
              <w:t>V</w:t>
            </w:r>
            <w:r w:rsidR="00CB48ED" w:rsidRPr="00EC2789">
              <w:rPr>
                <w:rFonts w:ascii="Arial" w:hAnsi="Arial" w:cs="Arial"/>
                <w:b w:val="0"/>
                <w:lang w:val="de-DE"/>
              </w:rPr>
              <w:t>ertragsloko</w:t>
            </w:r>
            <w:proofErr w:type="spellEnd"/>
            <w:r w:rsidR="00CB48ED" w:rsidRPr="00EC2789">
              <w:rPr>
                <w:rFonts w:ascii="Arial" w:hAnsi="Arial" w:cs="Arial"/>
                <w:b w:val="0"/>
                <w:lang w:val="de-DE"/>
              </w:rPr>
              <w:t>-motive</w:t>
            </w:r>
            <w:r w:rsidRPr="00EC2789">
              <w:rPr>
                <w:rFonts w:ascii="Arial" w:hAnsi="Arial" w:cs="Arial"/>
                <w:b w:val="0"/>
                <w:lang w:val="de-DE"/>
              </w:rPr>
              <w:t xml:space="preserve"> und auf eigene Kosten alle Tests</w:t>
            </w:r>
            <w:r w:rsidR="006D20C5" w:rsidRPr="00EC2789">
              <w:rPr>
                <w:rFonts w:ascii="Arial" w:hAnsi="Arial" w:cs="Arial"/>
                <w:b w:val="0"/>
                <w:lang w:val="de-DE"/>
              </w:rPr>
              <w:t>,</w:t>
            </w:r>
            <w:r w:rsidRPr="00EC2789">
              <w:rPr>
                <w:rFonts w:ascii="Arial" w:hAnsi="Arial" w:cs="Arial"/>
                <w:b w:val="0"/>
                <w:lang w:val="de-DE"/>
              </w:rPr>
              <w:t xml:space="preserve"> die notwendig oder sonst erforderlich sind, </w:t>
            </w:r>
            <w:r w:rsidR="005F3170" w:rsidRPr="00EC2789">
              <w:rPr>
                <w:rFonts w:ascii="Arial" w:hAnsi="Arial" w:cs="Arial"/>
                <w:b w:val="0"/>
                <w:lang w:val="de-DE"/>
              </w:rPr>
              <w:t>um sicherzustellen und nachzuweisen, dass die Vertragslokomotive sich in eine</w:t>
            </w:r>
            <w:r w:rsidR="00CB48ED" w:rsidRPr="00EC2789">
              <w:rPr>
                <w:rFonts w:ascii="Arial" w:hAnsi="Arial" w:cs="Arial"/>
                <w:b w:val="0"/>
                <w:lang w:val="de-DE"/>
              </w:rPr>
              <w:t>m einwandfreien Zustand befindet</w:t>
            </w:r>
            <w:r w:rsidR="005F3170" w:rsidRPr="00EC2789">
              <w:rPr>
                <w:rFonts w:ascii="Arial" w:hAnsi="Arial" w:cs="Arial"/>
                <w:b w:val="0"/>
                <w:lang w:val="de-DE"/>
              </w:rPr>
              <w:t xml:space="preserve"> und alle Bedingungen, Parameter und Spezifikation gemäß Ziffer 4 dieses Vertrage</w:t>
            </w:r>
            <w:r w:rsidR="004E0492" w:rsidRPr="00EC2789">
              <w:rPr>
                <w:rFonts w:ascii="Arial" w:hAnsi="Arial" w:cs="Arial"/>
                <w:b w:val="0"/>
                <w:lang w:val="de-DE"/>
              </w:rPr>
              <w:t xml:space="preserve">s, einschließlich der </w:t>
            </w:r>
            <w:proofErr w:type="spellStart"/>
            <w:r w:rsidR="004E0492" w:rsidRPr="00EC2789">
              <w:rPr>
                <w:rFonts w:ascii="Arial" w:hAnsi="Arial" w:cs="Arial"/>
                <w:b w:val="0"/>
                <w:lang w:val="de-DE"/>
              </w:rPr>
              <w:lastRenderedPageBreak/>
              <w:t>Lokomotiv</w:t>
            </w:r>
            <w:r w:rsidR="002037A5" w:rsidRPr="00EC2789">
              <w:rPr>
                <w:rFonts w:ascii="Arial" w:hAnsi="Arial" w:cs="Arial"/>
                <w:b w:val="0"/>
                <w:lang w:val="de-DE"/>
              </w:rPr>
              <w:softHyphen/>
            </w:r>
            <w:r w:rsidR="005F3170" w:rsidRPr="00EC2789">
              <w:rPr>
                <w:rFonts w:ascii="Arial" w:hAnsi="Arial" w:cs="Arial"/>
                <w:b w:val="0"/>
                <w:lang w:val="de-DE"/>
              </w:rPr>
              <w:t>spezifikationen</w:t>
            </w:r>
            <w:proofErr w:type="spellEnd"/>
            <w:r w:rsidR="005F3170" w:rsidRPr="00EC2789">
              <w:rPr>
                <w:rFonts w:ascii="Arial" w:hAnsi="Arial" w:cs="Arial"/>
                <w:b w:val="0"/>
                <w:lang w:val="de-DE"/>
              </w:rPr>
              <w:t xml:space="preserve">, zu erfüllen. </w:t>
            </w:r>
            <w:r w:rsidR="006A2E69" w:rsidRPr="00EC2789">
              <w:rPr>
                <w:rFonts w:ascii="Arial" w:hAnsi="Arial" w:cs="Arial"/>
                <w:b w:val="0"/>
                <w:lang w:val="de-DE"/>
              </w:rPr>
              <w:t>Die Lieferantin verpflichtet sich, die Erwerber</w:t>
            </w:r>
            <w:r w:rsidR="005B7492" w:rsidRPr="00EC2789">
              <w:rPr>
                <w:rFonts w:ascii="Arial" w:hAnsi="Arial" w:cs="Arial"/>
                <w:b w:val="0"/>
                <w:lang w:val="de-DE"/>
              </w:rPr>
              <w:t xml:space="preserve">in spätestens </w:t>
            </w:r>
            <w:r w:rsidR="00627435">
              <w:rPr>
                <w:rFonts w:ascii="Arial" w:hAnsi="Arial" w:cs="Arial"/>
                <w:b w:val="0"/>
                <w:lang w:val="de-DE"/>
              </w:rPr>
              <w:t>15</w:t>
            </w:r>
            <w:r w:rsidR="005B7492" w:rsidRPr="00EC2789">
              <w:rPr>
                <w:rFonts w:ascii="Arial" w:hAnsi="Arial" w:cs="Arial"/>
                <w:b w:val="0"/>
                <w:lang w:val="de-DE"/>
              </w:rPr>
              <w:t xml:space="preserve"> (</w:t>
            </w:r>
            <w:r w:rsidR="00627435">
              <w:rPr>
                <w:rFonts w:ascii="Arial" w:hAnsi="Arial" w:cs="Arial"/>
                <w:b w:val="0"/>
                <w:lang w:val="de-DE"/>
              </w:rPr>
              <w:t>fünfzehn</w:t>
            </w:r>
            <w:r w:rsidR="005B7492" w:rsidRPr="00EC2789">
              <w:rPr>
                <w:rFonts w:ascii="Arial" w:hAnsi="Arial" w:cs="Arial"/>
                <w:b w:val="0"/>
                <w:lang w:val="de-DE"/>
              </w:rPr>
              <w:t>) A</w:t>
            </w:r>
            <w:r w:rsidR="006A2E69" w:rsidRPr="00EC2789">
              <w:rPr>
                <w:rFonts w:ascii="Arial" w:hAnsi="Arial" w:cs="Arial"/>
                <w:b w:val="0"/>
                <w:lang w:val="de-DE"/>
              </w:rPr>
              <w:t>rbeitstage vor dem Aus</w:t>
            </w:r>
            <w:r w:rsidR="001713F7" w:rsidRPr="00EC2789">
              <w:rPr>
                <w:rFonts w:ascii="Arial" w:hAnsi="Arial" w:cs="Arial"/>
                <w:b w:val="0"/>
                <w:lang w:val="de-DE"/>
              </w:rPr>
              <w:t>-</w:t>
            </w:r>
            <w:proofErr w:type="spellStart"/>
            <w:r w:rsidR="006A2E69" w:rsidRPr="00EC2789">
              <w:rPr>
                <w:rFonts w:ascii="Arial" w:hAnsi="Arial" w:cs="Arial"/>
                <w:b w:val="0"/>
                <w:lang w:val="de-DE"/>
              </w:rPr>
              <w:t>lieferungsdatum</w:t>
            </w:r>
            <w:proofErr w:type="spellEnd"/>
            <w:r w:rsidR="006A2E69" w:rsidRPr="00EC2789">
              <w:rPr>
                <w:rFonts w:ascii="Arial" w:hAnsi="Arial" w:cs="Arial"/>
                <w:b w:val="0"/>
                <w:lang w:val="de-DE"/>
              </w:rPr>
              <w:t xml:space="preserve"> (wie in Ziffer 8.1 definiert) </w:t>
            </w:r>
            <w:r w:rsidR="006F7526" w:rsidRPr="00EC2789">
              <w:rPr>
                <w:rFonts w:ascii="Arial" w:hAnsi="Arial" w:cs="Arial"/>
                <w:b w:val="0"/>
                <w:lang w:val="de-DE"/>
              </w:rPr>
              <w:t>darüber zu informieren, dass sich die Vertragslokomotive in aus</w:t>
            </w:r>
            <w:r w:rsidR="003246E9" w:rsidRPr="00EC2789">
              <w:rPr>
                <w:rFonts w:ascii="Arial" w:hAnsi="Arial" w:cs="Arial"/>
                <w:b w:val="0"/>
                <w:lang w:val="de-DE"/>
              </w:rPr>
              <w:t>-</w:t>
            </w:r>
            <w:r w:rsidR="006F7526" w:rsidRPr="00EC2789">
              <w:rPr>
                <w:rFonts w:ascii="Arial" w:hAnsi="Arial" w:cs="Arial"/>
                <w:b w:val="0"/>
                <w:lang w:val="de-DE"/>
              </w:rPr>
              <w:t xml:space="preserve">lieferungsfähigem Zustand befindet (die </w:t>
            </w:r>
            <w:r w:rsidR="003246E9" w:rsidRPr="00D172F5">
              <w:rPr>
                <w:rFonts w:ascii="Arial" w:hAnsi="Arial" w:cs="Arial"/>
                <w:i/>
                <w:lang w:val="de-DE"/>
              </w:rPr>
              <w:t>Werksabnahme</w:t>
            </w:r>
            <w:r w:rsidR="006F7526" w:rsidRPr="00D172F5">
              <w:rPr>
                <w:rFonts w:ascii="Arial" w:hAnsi="Arial" w:cs="Arial"/>
                <w:i/>
                <w:lang w:val="de-DE"/>
              </w:rPr>
              <w:t>anzeige</w:t>
            </w:r>
            <w:r w:rsidR="006F7526" w:rsidRPr="00D172F5">
              <w:rPr>
                <w:rFonts w:ascii="Arial" w:hAnsi="Arial" w:cs="Arial"/>
                <w:b w:val="0"/>
                <w:lang w:val="de-DE"/>
              </w:rPr>
              <w:t>)</w:t>
            </w:r>
          </w:p>
        </w:tc>
      </w:tr>
      <w:tr w:rsidR="007C14C9" w:rsidRPr="006F7526" w14:paraId="0C5BF9AD" w14:textId="77777777" w:rsidTr="002A5ED9">
        <w:trPr>
          <w:gridAfter w:val="1"/>
          <w:wAfter w:w="4547" w:type="dxa"/>
        </w:trPr>
        <w:tc>
          <w:tcPr>
            <w:tcW w:w="4554" w:type="dxa"/>
            <w:gridSpan w:val="2"/>
          </w:tcPr>
          <w:p w14:paraId="69BF5AA7" w14:textId="77777777" w:rsidR="007C14C9" w:rsidRPr="00D172F5" w:rsidRDefault="007C14C9" w:rsidP="003028F4">
            <w:pPr>
              <w:pStyle w:val="AOHead2"/>
              <w:numPr>
                <w:ilvl w:val="1"/>
                <w:numId w:val="179"/>
              </w:numPr>
              <w:spacing w:before="120" w:line="300" w:lineRule="auto"/>
              <w:rPr>
                <w:rFonts w:ascii="Arial" w:hAnsi="Arial" w:cs="Arial"/>
              </w:rPr>
            </w:pPr>
            <w:r w:rsidRPr="00D172F5">
              <w:rPr>
                <w:rFonts w:ascii="Arial" w:hAnsi="Arial" w:cs="Arial"/>
                <w:b w:val="0"/>
              </w:rPr>
              <w:lastRenderedPageBreak/>
              <w:t xml:space="preserve">Subsequent to </w:t>
            </w:r>
            <w:r w:rsidR="006A2E69" w:rsidRPr="00D172F5">
              <w:rPr>
                <w:rFonts w:ascii="Arial" w:hAnsi="Arial" w:cs="Arial"/>
                <w:b w:val="0"/>
              </w:rPr>
              <w:t xml:space="preserve">receipt of the </w:t>
            </w:r>
            <w:r w:rsidR="003246E9" w:rsidRPr="00D172F5">
              <w:rPr>
                <w:rFonts w:ascii="Arial" w:hAnsi="Arial" w:cs="Arial"/>
                <w:b w:val="0"/>
              </w:rPr>
              <w:t>Factory Acceptance</w:t>
            </w:r>
            <w:r w:rsidR="006A2E69" w:rsidRPr="00D172F5">
              <w:rPr>
                <w:rFonts w:ascii="Arial" w:hAnsi="Arial" w:cs="Arial"/>
                <w:b w:val="0"/>
              </w:rPr>
              <w:t xml:space="preserve"> Notice</w:t>
            </w:r>
            <w:r w:rsidR="006F7526" w:rsidRPr="00D172F5">
              <w:rPr>
                <w:rFonts w:ascii="Arial" w:hAnsi="Arial" w:cs="Arial"/>
                <w:b w:val="0"/>
              </w:rPr>
              <w:t xml:space="preserve"> and within 15 Business Days thereafter</w:t>
            </w:r>
            <w:r w:rsidR="006A2E69" w:rsidRPr="00D172F5">
              <w:rPr>
                <w:rFonts w:ascii="Arial" w:hAnsi="Arial" w:cs="Arial"/>
                <w:b w:val="0"/>
              </w:rPr>
              <w:t xml:space="preserve">, </w:t>
            </w:r>
            <w:r w:rsidRPr="00D172F5">
              <w:rPr>
                <w:rFonts w:ascii="Arial" w:hAnsi="Arial" w:cs="Arial"/>
                <w:b w:val="0"/>
              </w:rPr>
              <w:t xml:space="preserve">the </w:t>
            </w:r>
            <w:r w:rsidR="006A2E69" w:rsidRPr="00D172F5">
              <w:rPr>
                <w:rFonts w:ascii="Arial" w:hAnsi="Arial" w:cs="Arial"/>
                <w:b w:val="0"/>
              </w:rPr>
              <w:t xml:space="preserve">Parties shall </w:t>
            </w:r>
            <w:proofErr w:type="spellStart"/>
            <w:r w:rsidR="006A2E69" w:rsidRPr="00D172F5">
              <w:rPr>
                <w:rFonts w:ascii="Arial" w:hAnsi="Arial" w:cs="Arial"/>
                <w:b w:val="0"/>
              </w:rPr>
              <w:t>conduict</w:t>
            </w:r>
            <w:proofErr w:type="spellEnd"/>
            <w:r w:rsidR="006A2E69" w:rsidRPr="00D172F5">
              <w:rPr>
                <w:rFonts w:ascii="Arial" w:hAnsi="Arial" w:cs="Arial"/>
                <w:b w:val="0"/>
              </w:rPr>
              <w:t xml:space="preserve"> a factory acceptance at Supplier`s </w:t>
            </w:r>
            <w:r w:rsidR="006A2E69" w:rsidRPr="00D172F5">
              <w:rPr>
                <w:rFonts w:ascii="Arial" w:hAnsi="Arial" w:cs="Arial"/>
                <w:b w:val="0"/>
                <w:highlight w:val="yellow"/>
              </w:rPr>
              <w:t>[________]</w:t>
            </w:r>
            <w:r w:rsidR="006A2E69" w:rsidRPr="00D172F5">
              <w:rPr>
                <w:rFonts w:ascii="Arial" w:hAnsi="Arial" w:cs="Arial"/>
                <w:b w:val="0"/>
              </w:rPr>
              <w:t xml:space="preserve"> facilities </w:t>
            </w:r>
            <w:r w:rsidRPr="00D172F5">
              <w:rPr>
                <w:rFonts w:ascii="Arial" w:hAnsi="Arial" w:cs="Arial"/>
                <w:b w:val="0"/>
              </w:rPr>
              <w:t>(</w:t>
            </w:r>
            <w:r w:rsidRPr="00D172F5">
              <w:rPr>
                <w:rFonts w:ascii="Arial" w:hAnsi="Arial" w:cs="Arial"/>
                <w:i/>
              </w:rPr>
              <w:t>Factory Acceptance</w:t>
            </w:r>
            <w:r w:rsidRPr="00D172F5">
              <w:rPr>
                <w:rFonts w:ascii="Arial" w:hAnsi="Arial" w:cs="Arial"/>
                <w:b w:val="0"/>
              </w:rPr>
              <w:t xml:space="preserve">) and the Parties agree to issue a factory acceptance protocol (the </w:t>
            </w:r>
            <w:r w:rsidRPr="00D172F5">
              <w:rPr>
                <w:rFonts w:ascii="Arial" w:hAnsi="Arial" w:cs="Arial"/>
                <w:i/>
              </w:rPr>
              <w:t>Factory Test Acceptance Protocol</w:t>
            </w:r>
            <w:r w:rsidRPr="00D172F5">
              <w:rPr>
                <w:rFonts w:ascii="Arial" w:hAnsi="Arial" w:cs="Arial"/>
              </w:rPr>
              <w:t>)</w:t>
            </w:r>
            <w:r w:rsidRPr="00D172F5">
              <w:rPr>
                <w:rFonts w:ascii="Arial" w:hAnsi="Arial" w:cs="Arial"/>
                <w:b w:val="0"/>
              </w:rPr>
              <w:t>, subs</w:t>
            </w:r>
            <w:r w:rsidR="00EE12F2" w:rsidRPr="00D172F5">
              <w:rPr>
                <w:rFonts w:ascii="Arial" w:hAnsi="Arial" w:cs="Arial"/>
                <w:b w:val="0"/>
              </w:rPr>
              <w:t xml:space="preserve">tantially in the form of </w:t>
            </w:r>
            <w:r w:rsidR="00EE12F2" w:rsidRPr="00D172F5">
              <w:rPr>
                <w:rFonts w:ascii="Arial" w:hAnsi="Arial" w:cs="Arial"/>
                <w:b w:val="0"/>
                <w:u w:val="single"/>
              </w:rPr>
              <w:t>Annex 3</w:t>
            </w:r>
            <w:r w:rsidRPr="00D172F5">
              <w:rPr>
                <w:rFonts w:ascii="Arial" w:hAnsi="Arial" w:cs="Arial"/>
                <w:b w:val="0"/>
              </w:rPr>
              <w:t xml:space="preserve"> hereof, with the same to be executed by duly authorized representatives of the Parties.</w:t>
            </w:r>
          </w:p>
        </w:tc>
        <w:tc>
          <w:tcPr>
            <w:tcW w:w="4547" w:type="dxa"/>
            <w:gridSpan w:val="2"/>
          </w:tcPr>
          <w:p w14:paraId="6D05A370" w14:textId="77777777" w:rsidR="007C14C9" w:rsidRPr="00D172F5" w:rsidRDefault="006F7526" w:rsidP="003028F4">
            <w:pPr>
              <w:pStyle w:val="AOHead2"/>
              <w:keepNext w:val="0"/>
              <w:widowControl w:val="0"/>
              <w:numPr>
                <w:ilvl w:val="1"/>
                <w:numId w:val="178"/>
              </w:numPr>
              <w:tabs>
                <w:tab w:val="clear" w:pos="720"/>
                <w:tab w:val="num" w:pos="585"/>
              </w:tabs>
              <w:spacing w:before="120" w:line="300" w:lineRule="auto"/>
              <w:ind w:left="585" w:hanging="585"/>
              <w:rPr>
                <w:rFonts w:ascii="Arial" w:hAnsi="Arial" w:cs="Arial"/>
                <w:b w:val="0"/>
                <w:lang w:val="de-DE"/>
              </w:rPr>
            </w:pPr>
            <w:r w:rsidRPr="00D172F5">
              <w:rPr>
                <w:rFonts w:ascii="Arial" w:hAnsi="Arial" w:cs="Arial"/>
                <w:b w:val="0"/>
                <w:lang w:val="de-DE"/>
              </w:rPr>
              <w:t xml:space="preserve">Innerhalb von 15 (fünfzehn) </w:t>
            </w:r>
            <w:r w:rsidR="005B7492" w:rsidRPr="00D172F5">
              <w:rPr>
                <w:rFonts w:ascii="Arial" w:hAnsi="Arial" w:cs="Arial"/>
                <w:b w:val="0"/>
                <w:lang w:val="de-DE"/>
              </w:rPr>
              <w:t>A</w:t>
            </w:r>
            <w:r w:rsidRPr="00D172F5">
              <w:rPr>
                <w:rFonts w:ascii="Arial" w:hAnsi="Arial" w:cs="Arial"/>
                <w:b w:val="0"/>
                <w:lang w:val="de-DE"/>
              </w:rPr>
              <w:t xml:space="preserve">rbeitstagen nach Erhalt der </w:t>
            </w:r>
            <w:r w:rsidR="00FA4ABB" w:rsidRPr="00D172F5">
              <w:rPr>
                <w:rFonts w:ascii="Arial" w:hAnsi="Arial" w:cs="Arial"/>
                <w:b w:val="0"/>
                <w:lang w:val="de-DE"/>
              </w:rPr>
              <w:t>Werksabnahme</w:t>
            </w:r>
            <w:r w:rsidRPr="00D172F5">
              <w:rPr>
                <w:rFonts w:ascii="Arial" w:hAnsi="Arial" w:cs="Arial"/>
                <w:b w:val="0"/>
                <w:lang w:val="de-DE"/>
              </w:rPr>
              <w:t xml:space="preserve">anzeige, führen die Parteien eine Werksabnahme am Standort der Lieferantin in </w:t>
            </w:r>
            <w:r w:rsidRPr="00D172F5">
              <w:rPr>
                <w:rFonts w:ascii="Arial" w:hAnsi="Arial" w:cs="Arial"/>
                <w:b w:val="0"/>
                <w:highlight w:val="yellow"/>
                <w:lang w:val="de-DE"/>
              </w:rPr>
              <w:t>[_______]</w:t>
            </w:r>
            <w:r w:rsidRPr="00D172F5">
              <w:rPr>
                <w:rFonts w:ascii="Arial" w:hAnsi="Arial" w:cs="Arial"/>
                <w:b w:val="0"/>
                <w:lang w:val="de-DE"/>
              </w:rPr>
              <w:t xml:space="preserve"> durch (die </w:t>
            </w:r>
            <w:r w:rsidRPr="00D172F5">
              <w:rPr>
                <w:rFonts w:ascii="Arial" w:hAnsi="Arial" w:cs="Arial"/>
                <w:i/>
                <w:lang w:val="de-DE"/>
              </w:rPr>
              <w:t>Werksabnahme</w:t>
            </w:r>
            <w:r w:rsidRPr="00D172F5">
              <w:rPr>
                <w:rFonts w:ascii="Arial" w:hAnsi="Arial" w:cs="Arial"/>
                <w:b w:val="0"/>
                <w:lang w:val="de-DE"/>
              </w:rPr>
              <w:t>) und verpflichten sich ein Werksabnahme-protokoll</w:t>
            </w:r>
            <w:r w:rsidR="00EE12F2" w:rsidRPr="00D172F5">
              <w:rPr>
                <w:rFonts w:ascii="Arial" w:hAnsi="Arial" w:cs="Arial"/>
                <w:b w:val="0"/>
                <w:lang w:val="de-DE"/>
              </w:rPr>
              <w:t xml:space="preserve">, das als </w:t>
            </w:r>
            <w:r w:rsidR="00EE12F2" w:rsidRPr="00D172F5">
              <w:rPr>
                <w:rFonts w:ascii="Arial" w:hAnsi="Arial" w:cs="Arial"/>
                <w:b w:val="0"/>
                <w:u w:val="single"/>
                <w:lang w:val="de-DE"/>
              </w:rPr>
              <w:t>Anlage 3</w:t>
            </w:r>
            <w:r w:rsidR="001713F7" w:rsidRPr="00D172F5">
              <w:rPr>
                <w:rFonts w:ascii="Arial" w:hAnsi="Arial" w:cs="Arial"/>
                <w:b w:val="0"/>
                <w:lang w:val="de-DE"/>
              </w:rPr>
              <w:t xml:space="preserve"> diesem Vertrag beigefügt ist,</w:t>
            </w:r>
            <w:r w:rsidRPr="00D172F5">
              <w:rPr>
                <w:rFonts w:ascii="Arial" w:hAnsi="Arial" w:cs="Arial"/>
                <w:b w:val="0"/>
                <w:lang w:val="de-DE"/>
              </w:rPr>
              <w:t xml:space="preserve"> auszufertigen (das </w:t>
            </w:r>
            <w:proofErr w:type="spellStart"/>
            <w:r w:rsidRPr="00D172F5">
              <w:rPr>
                <w:rFonts w:ascii="Arial" w:hAnsi="Arial" w:cs="Arial"/>
                <w:i/>
                <w:lang w:val="de-DE"/>
              </w:rPr>
              <w:t>Werksabnahmeprodotokoll</w:t>
            </w:r>
            <w:proofErr w:type="spellEnd"/>
            <w:r w:rsidRPr="00D172F5">
              <w:rPr>
                <w:rFonts w:ascii="Arial" w:hAnsi="Arial" w:cs="Arial"/>
                <w:b w:val="0"/>
                <w:lang w:val="de-DE"/>
              </w:rPr>
              <w:t>)</w:t>
            </w:r>
            <w:r w:rsidR="001713F7" w:rsidRPr="00D172F5">
              <w:rPr>
                <w:rFonts w:ascii="Arial" w:hAnsi="Arial" w:cs="Arial"/>
                <w:b w:val="0"/>
                <w:lang w:val="de-DE"/>
              </w:rPr>
              <w:t>, das von rechtswirksam bevollmächtigten Vertretern der Parteien zu unterzeichnen ist.</w:t>
            </w:r>
          </w:p>
        </w:tc>
      </w:tr>
      <w:tr w:rsidR="00D76446" w:rsidRPr="00142B0E" w14:paraId="615E767D" w14:textId="77777777" w:rsidTr="002A5ED9">
        <w:trPr>
          <w:gridAfter w:val="1"/>
          <w:wAfter w:w="4547" w:type="dxa"/>
        </w:trPr>
        <w:tc>
          <w:tcPr>
            <w:tcW w:w="9101" w:type="dxa"/>
            <w:gridSpan w:val="4"/>
          </w:tcPr>
          <w:p w14:paraId="5A71F8B1" w14:textId="77777777" w:rsidR="00D76446" w:rsidRPr="009F03E6" w:rsidRDefault="00D76446" w:rsidP="003671B7">
            <w:pPr>
              <w:pStyle w:val="AOHead1"/>
              <w:keepNext w:val="0"/>
              <w:tabs>
                <w:tab w:val="clear" w:pos="720"/>
                <w:tab w:val="num" w:pos="604"/>
              </w:tabs>
              <w:spacing w:after="120" w:line="300" w:lineRule="auto"/>
              <w:ind w:left="607" w:hanging="607"/>
              <w:rPr>
                <w:rFonts w:ascii="Arial" w:hAnsi="Arial" w:cs="Arial"/>
                <w:lang w:val="en-US"/>
              </w:rPr>
            </w:pPr>
            <w:bookmarkStart w:id="23" w:name="_Toc184456297"/>
            <w:bookmarkStart w:id="24" w:name="_Toc192655124"/>
            <w:bookmarkStart w:id="25" w:name="_Toc451172381"/>
            <w:bookmarkStart w:id="26" w:name="_Toc451531008"/>
            <w:bookmarkStart w:id="27" w:name="_Toc88682055"/>
            <w:r w:rsidRPr="002D061D">
              <w:rPr>
                <w:rFonts w:ascii="Arial" w:hAnsi="Arial" w:cs="Arial"/>
                <w:lang w:val="en-US"/>
              </w:rPr>
              <w:t>INSPECTION AND MONITORING OF THE PRODUCTION PROCESS</w:t>
            </w:r>
            <w:r>
              <w:rPr>
                <w:rFonts w:ascii="Arial" w:hAnsi="Arial" w:cs="Arial"/>
                <w:lang w:val="en-US"/>
              </w:rPr>
              <w:t xml:space="preserve"> / </w:t>
            </w:r>
            <w:r w:rsidR="00561B51">
              <w:rPr>
                <w:rFonts w:ascii="Arial" w:hAnsi="Arial" w:cs="Arial"/>
                <w:lang w:val="de-DE"/>
              </w:rPr>
              <w:t>INSPEKTION UND ÜBER</w:t>
            </w:r>
            <w:r>
              <w:rPr>
                <w:rFonts w:ascii="Arial" w:hAnsi="Arial" w:cs="Arial"/>
                <w:lang w:val="de-DE"/>
              </w:rPr>
              <w:t>WACHUNG DEr</w:t>
            </w:r>
            <w:r w:rsidRPr="00142B0E">
              <w:rPr>
                <w:rFonts w:ascii="Arial" w:hAnsi="Arial" w:cs="Arial"/>
                <w:lang w:val="de-DE"/>
              </w:rPr>
              <w:t xml:space="preserve"> FERTIGUNG</w:t>
            </w:r>
            <w:bookmarkEnd w:id="23"/>
            <w:bookmarkEnd w:id="24"/>
            <w:bookmarkEnd w:id="25"/>
            <w:bookmarkEnd w:id="26"/>
            <w:bookmarkEnd w:id="27"/>
          </w:p>
        </w:tc>
      </w:tr>
      <w:tr w:rsidR="00561B51" w:rsidRPr="00561B51" w14:paraId="6400486E" w14:textId="77777777" w:rsidTr="002A5ED9">
        <w:trPr>
          <w:gridAfter w:val="1"/>
          <w:wAfter w:w="4547" w:type="dxa"/>
        </w:trPr>
        <w:tc>
          <w:tcPr>
            <w:tcW w:w="4554" w:type="dxa"/>
            <w:gridSpan w:val="2"/>
          </w:tcPr>
          <w:p w14:paraId="7FF49197" w14:textId="77777777" w:rsidR="00561B51" w:rsidRPr="00B42C9C" w:rsidRDefault="00561B51" w:rsidP="003028F4">
            <w:pPr>
              <w:pStyle w:val="AOHead2"/>
              <w:keepNext w:val="0"/>
              <w:numPr>
                <w:ilvl w:val="1"/>
                <w:numId w:val="125"/>
              </w:numPr>
              <w:tabs>
                <w:tab w:val="clear" w:pos="720"/>
                <w:tab w:val="num" w:pos="604"/>
              </w:tabs>
              <w:spacing w:before="120" w:line="300" w:lineRule="auto"/>
              <w:rPr>
                <w:rFonts w:ascii="Arial" w:hAnsi="Arial" w:cs="Arial"/>
                <w:b w:val="0"/>
                <w:lang w:val="de-DE"/>
              </w:rPr>
            </w:pPr>
            <w:proofErr w:type="spellStart"/>
            <w:r w:rsidRPr="00B42C9C">
              <w:rPr>
                <w:rFonts w:ascii="Arial" w:hAnsi="Arial" w:cs="Arial"/>
                <w:b w:val="0"/>
                <w:lang w:val="de-DE"/>
              </w:rPr>
              <w:t>Inspection</w:t>
            </w:r>
            <w:proofErr w:type="spellEnd"/>
          </w:p>
          <w:p w14:paraId="64825B8B" w14:textId="77777777" w:rsidR="00561B51" w:rsidRPr="00D8693B" w:rsidRDefault="00561B51" w:rsidP="003671B7">
            <w:pPr>
              <w:pStyle w:val="AODocTxtL1"/>
              <w:spacing w:before="120" w:line="300" w:lineRule="auto"/>
              <w:ind w:left="604"/>
              <w:rPr>
                <w:lang w:val="en-US"/>
              </w:rPr>
            </w:pPr>
            <w:r w:rsidRPr="002D061D">
              <w:rPr>
                <w:rFonts w:ascii="Arial" w:eastAsia="Times New Roman" w:hAnsi="Arial" w:cs="Arial"/>
                <w:lang w:val="en-US"/>
              </w:rPr>
              <w:t xml:space="preserve">The Supplier and </w:t>
            </w:r>
            <w:proofErr w:type="spellStart"/>
            <w:r w:rsidRPr="002D061D">
              <w:rPr>
                <w:rFonts w:ascii="Arial" w:eastAsia="Times New Roman" w:hAnsi="Arial" w:cs="Arial"/>
                <w:lang w:val="en-US"/>
              </w:rPr>
              <w:t>th</w:t>
            </w:r>
            <w:proofErr w:type="spellEnd"/>
            <w:r w:rsidRPr="005720DF">
              <w:rPr>
                <w:rFonts w:ascii="Arial" w:eastAsia="Times New Roman" w:hAnsi="Arial" w:cs="Arial"/>
                <w:lang w:val="en"/>
              </w:rPr>
              <w:t>e Customer shall agree in good faith on an inspection procedure which allows the Customer, at all times during the term of this Agreement</w:t>
            </w:r>
            <w:r>
              <w:rPr>
                <w:rFonts w:ascii="Arial" w:eastAsia="Times New Roman" w:hAnsi="Arial" w:cs="Arial"/>
                <w:lang w:val="en"/>
              </w:rPr>
              <w:t xml:space="preserve"> and until </w:t>
            </w:r>
            <w:r w:rsidR="00BA61A9">
              <w:rPr>
                <w:rFonts w:ascii="Arial" w:eastAsia="Times New Roman" w:hAnsi="Arial" w:cs="Arial"/>
                <w:lang w:val="en"/>
              </w:rPr>
              <w:t>delivery of the</w:t>
            </w:r>
            <w:r>
              <w:rPr>
                <w:rFonts w:ascii="Arial" w:eastAsia="Times New Roman" w:hAnsi="Arial" w:cs="Arial"/>
                <w:lang w:val="en"/>
              </w:rPr>
              <w:t xml:space="preserve"> Locomotive, </w:t>
            </w:r>
            <w:r w:rsidRPr="005720DF">
              <w:rPr>
                <w:rFonts w:ascii="Arial" w:eastAsia="Times New Roman" w:hAnsi="Arial" w:cs="Arial"/>
                <w:lang w:val="en"/>
              </w:rPr>
              <w:t>to inspect, monitor and control the production status and the material orde</w:t>
            </w:r>
            <w:r>
              <w:rPr>
                <w:rFonts w:ascii="Arial" w:eastAsia="Times New Roman" w:hAnsi="Arial" w:cs="Arial"/>
                <w:lang w:val="en"/>
              </w:rPr>
              <w:t xml:space="preserve">red. </w:t>
            </w:r>
          </w:p>
        </w:tc>
        <w:tc>
          <w:tcPr>
            <w:tcW w:w="4547" w:type="dxa"/>
            <w:gridSpan w:val="2"/>
          </w:tcPr>
          <w:p w14:paraId="77FECFEA" w14:textId="77777777" w:rsidR="00561B51" w:rsidRPr="006B16A3" w:rsidRDefault="00561B51" w:rsidP="003028F4">
            <w:pPr>
              <w:pStyle w:val="AOHead2"/>
              <w:keepNext w:val="0"/>
              <w:numPr>
                <w:ilvl w:val="1"/>
                <w:numId w:val="102"/>
              </w:numPr>
              <w:tabs>
                <w:tab w:val="clear" w:pos="720"/>
                <w:tab w:val="num" w:pos="585"/>
              </w:tabs>
              <w:spacing w:before="120" w:line="300" w:lineRule="auto"/>
              <w:rPr>
                <w:rFonts w:ascii="Arial" w:hAnsi="Arial" w:cs="Arial"/>
                <w:b w:val="0"/>
              </w:rPr>
            </w:pPr>
            <w:proofErr w:type="spellStart"/>
            <w:r w:rsidRPr="006B16A3">
              <w:rPr>
                <w:rFonts w:ascii="Arial" w:hAnsi="Arial" w:cs="Arial"/>
                <w:b w:val="0"/>
              </w:rPr>
              <w:t>Inspektion</w:t>
            </w:r>
            <w:proofErr w:type="spellEnd"/>
          </w:p>
          <w:p w14:paraId="057B3DD8" w14:textId="77777777" w:rsidR="00561B51" w:rsidRPr="00D8693B" w:rsidRDefault="00561B51" w:rsidP="003671B7">
            <w:pPr>
              <w:pStyle w:val="AODocTxtL1"/>
              <w:spacing w:before="120" w:line="300" w:lineRule="auto"/>
              <w:ind w:left="596"/>
              <w:rPr>
                <w:lang w:val="de-DE"/>
              </w:rPr>
            </w:pPr>
            <w:r>
              <w:rPr>
                <w:rFonts w:ascii="Arial" w:eastAsia="Times New Roman" w:hAnsi="Arial" w:cs="Arial"/>
                <w:lang w:val="de-DE"/>
              </w:rPr>
              <w:t xml:space="preserve">Die </w:t>
            </w:r>
            <w:r w:rsidRPr="00323AD5">
              <w:rPr>
                <w:rFonts w:ascii="Arial" w:eastAsia="Times New Roman" w:hAnsi="Arial" w:cs="Arial"/>
                <w:lang w:val="de-DE"/>
              </w:rPr>
              <w:t xml:space="preserve">Lieferantin und </w:t>
            </w:r>
            <w:r>
              <w:rPr>
                <w:rFonts w:ascii="Arial" w:eastAsia="Times New Roman" w:hAnsi="Arial" w:cs="Arial"/>
                <w:lang w:val="de-DE"/>
              </w:rPr>
              <w:t xml:space="preserve">die </w:t>
            </w:r>
            <w:r w:rsidRPr="00323AD5">
              <w:rPr>
                <w:rFonts w:ascii="Arial" w:eastAsia="Times New Roman" w:hAnsi="Arial" w:cs="Arial"/>
                <w:lang w:val="de-DE"/>
              </w:rPr>
              <w:t>Erwerberin verpflichten sich</w:t>
            </w:r>
            <w:r>
              <w:rPr>
                <w:rFonts w:ascii="Arial" w:eastAsia="Times New Roman" w:hAnsi="Arial" w:cs="Arial"/>
                <w:lang w:val="de-DE"/>
              </w:rPr>
              <w:t xml:space="preserve"> einvernehmlich, ein</w:t>
            </w:r>
            <w:r w:rsidRPr="00323AD5">
              <w:rPr>
                <w:rFonts w:ascii="Arial" w:eastAsia="Times New Roman" w:hAnsi="Arial" w:cs="Arial"/>
                <w:lang w:val="de-DE"/>
              </w:rPr>
              <w:t xml:space="preserve"> Überwachungs</w:t>
            </w:r>
            <w:r>
              <w:rPr>
                <w:rFonts w:ascii="Arial" w:eastAsia="Times New Roman" w:hAnsi="Arial" w:cs="Arial"/>
                <w:lang w:val="de-DE"/>
              </w:rPr>
              <w:t xml:space="preserve">prozedere zu vereinbaren, das es der Erwerberin während der Laufzeit dieses Vertrages und bis zur Auslieferung der Vertragslokomotive </w:t>
            </w:r>
            <w:r w:rsidR="009B2CEA">
              <w:rPr>
                <w:rFonts w:ascii="Arial" w:eastAsia="Times New Roman" w:hAnsi="Arial" w:cs="Arial"/>
                <w:lang w:val="de-DE"/>
              </w:rPr>
              <w:t>erlaubt,</w:t>
            </w:r>
            <w:r>
              <w:rPr>
                <w:rFonts w:ascii="Arial" w:eastAsia="Times New Roman" w:hAnsi="Arial" w:cs="Arial"/>
                <w:lang w:val="de-DE"/>
              </w:rPr>
              <w:t xml:space="preserve"> de</w:t>
            </w:r>
            <w:r w:rsidR="009B2CEA">
              <w:rPr>
                <w:rFonts w:ascii="Arial" w:eastAsia="Times New Roman" w:hAnsi="Arial" w:cs="Arial"/>
                <w:lang w:val="de-DE"/>
              </w:rPr>
              <w:t>n</w:t>
            </w:r>
            <w:r>
              <w:rPr>
                <w:rFonts w:ascii="Arial" w:eastAsia="Times New Roman" w:hAnsi="Arial" w:cs="Arial"/>
                <w:lang w:val="de-DE"/>
              </w:rPr>
              <w:t xml:space="preserve"> Produktionsstatus sowie d</w:t>
            </w:r>
            <w:r w:rsidR="009B2CEA">
              <w:rPr>
                <w:rFonts w:ascii="Arial" w:eastAsia="Times New Roman" w:hAnsi="Arial" w:cs="Arial"/>
                <w:lang w:val="de-DE"/>
              </w:rPr>
              <w:t>ie</w:t>
            </w:r>
            <w:r>
              <w:rPr>
                <w:rFonts w:ascii="Arial" w:eastAsia="Times New Roman" w:hAnsi="Arial" w:cs="Arial"/>
                <w:lang w:val="de-DE"/>
              </w:rPr>
              <w:t xml:space="preserve"> bestellten Material</w:t>
            </w:r>
            <w:r w:rsidR="009B2CEA">
              <w:rPr>
                <w:rFonts w:ascii="Arial" w:eastAsia="Times New Roman" w:hAnsi="Arial" w:cs="Arial"/>
                <w:lang w:val="de-DE"/>
              </w:rPr>
              <w:t>en zu besichtigen, zu überwachen und zu kontrollieren</w:t>
            </w:r>
            <w:r>
              <w:rPr>
                <w:rFonts w:ascii="Arial" w:eastAsia="Times New Roman" w:hAnsi="Arial" w:cs="Arial"/>
                <w:lang w:val="de-DE"/>
              </w:rPr>
              <w:t xml:space="preserve">. </w:t>
            </w:r>
          </w:p>
        </w:tc>
      </w:tr>
      <w:tr w:rsidR="005051ED" w:rsidRPr="00142B0E" w14:paraId="3759D6E7" w14:textId="77777777" w:rsidTr="002A5ED9">
        <w:trPr>
          <w:gridAfter w:val="1"/>
          <w:wAfter w:w="4547" w:type="dxa"/>
        </w:trPr>
        <w:tc>
          <w:tcPr>
            <w:tcW w:w="4554" w:type="dxa"/>
            <w:gridSpan w:val="2"/>
          </w:tcPr>
          <w:p w14:paraId="79E7904E" w14:textId="77777777" w:rsidR="005051ED" w:rsidRPr="006E0018" w:rsidRDefault="006E0018" w:rsidP="003671B7">
            <w:pPr>
              <w:pStyle w:val="AOHead1"/>
              <w:keepNext w:val="0"/>
              <w:numPr>
                <w:ilvl w:val="0"/>
                <w:numId w:val="0"/>
              </w:numPr>
              <w:spacing w:before="120" w:after="120" w:line="300" w:lineRule="auto"/>
              <w:ind w:left="601" w:hanging="567"/>
              <w:rPr>
                <w:rFonts w:ascii="Arial" w:hAnsi="Arial" w:cs="Arial"/>
                <w:b w:val="0"/>
                <w:caps w:val="0"/>
                <w:lang w:val="en-US"/>
              </w:rPr>
            </w:pPr>
            <w:bookmarkStart w:id="28" w:name="_Toc454720640"/>
            <w:bookmarkStart w:id="29" w:name="_Toc455328304"/>
            <w:bookmarkStart w:id="30" w:name="_Toc457150182"/>
            <w:bookmarkStart w:id="31" w:name="_Toc457227497"/>
            <w:bookmarkStart w:id="32" w:name="_Toc466818641"/>
            <w:bookmarkStart w:id="33" w:name="_Toc466891636"/>
            <w:bookmarkStart w:id="34" w:name="_Toc469069882"/>
            <w:bookmarkStart w:id="35" w:name="_Toc86492805"/>
            <w:bookmarkStart w:id="36" w:name="_Toc86495320"/>
            <w:bookmarkStart w:id="37" w:name="_Toc86771007"/>
            <w:bookmarkStart w:id="38" w:name="_Toc86771089"/>
            <w:bookmarkStart w:id="39" w:name="_Toc88682056"/>
            <w:r w:rsidRPr="006E0018">
              <w:rPr>
                <w:rFonts w:ascii="Arial" w:hAnsi="Arial" w:cs="Arial"/>
                <w:b w:val="0"/>
                <w:caps w:val="0"/>
                <w:lang w:val="en-US"/>
              </w:rPr>
              <w:t>6.2</w:t>
            </w:r>
            <w:r w:rsidR="005051ED" w:rsidRPr="006E0018">
              <w:rPr>
                <w:rFonts w:ascii="Arial" w:hAnsi="Arial" w:cs="Arial"/>
                <w:b w:val="0"/>
                <w:caps w:val="0"/>
                <w:lang w:val="en-US"/>
              </w:rPr>
              <w:t xml:space="preserve">   Each Party shall bear its own cost and expenses in connection with </w:t>
            </w:r>
            <w:r w:rsidR="00017729" w:rsidRPr="006E0018">
              <w:rPr>
                <w:rFonts w:ascii="Arial" w:hAnsi="Arial" w:cs="Arial"/>
                <w:b w:val="0"/>
                <w:caps w:val="0"/>
                <w:lang w:val="en-US"/>
              </w:rPr>
              <w:t>this Section 6</w:t>
            </w:r>
            <w:r w:rsidR="005051ED" w:rsidRPr="006E0018">
              <w:rPr>
                <w:rFonts w:ascii="Arial" w:hAnsi="Arial" w:cs="Arial"/>
                <w:b w:val="0"/>
                <w:caps w:val="0"/>
                <w:lang w:val="en-US"/>
              </w:rPr>
              <w:t>.</w:t>
            </w:r>
            <w:bookmarkEnd w:id="28"/>
            <w:bookmarkEnd w:id="29"/>
            <w:bookmarkEnd w:id="30"/>
            <w:bookmarkEnd w:id="31"/>
            <w:bookmarkEnd w:id="32"/>
            <w:bookmarkEnd w:id="33"/>
            <w:bookmarkEnd w:id="34"/>
            <w:bookmarkEnd w:id="35"/>
            <w:bookmarkEnd w:id="36"/>
            <w:bookmarkEnd w:id="37"/>
            <w:bookmarkEnd w:id="38"/>
            <w:bookmarkEnd w:id="39"/>
          </w:p>
        </w:tc>
        <w:tc>
          <w:tcPr>
            <w:tcW w:w="4547" w:type="dxa"/>
            <w:gridSpan w:val="2"/>
          </w:tcPr>
          <w:p w14:paraId="4397F333" w14:textId="77777777" w:rsidR="005051ED" w:rsidRPr="005051ED" w:rsidRDefault="00F63901" w:rsidP="003671B7">
            <w:pPr>
              <w:pStyle w:val="AOHead1"/>
              <w:keepNext w:val="0"/>
              <w:numPr>
                <w:ilvl w:val="0"/>
                <w:numId w:val="0"/>
              </w:numPr>
              <w:spacing w:before="120" w:line="300" w:lineRule="auto"/>
              <w:ind w:left="585" w:hanging="585"/>
              <w:rPr>
                <w:rFonts w:ascii="Arial" w:hAnsi="Arial" w:cs="Arial"/>
                <w:b w:val="0"/>
                <w:caps w:val="0"/>
                <w:lang w:val="de-DE"/>
              </w:rPr>
            </w:pPr>
            <w:bookmarkStart w:id="40" w:name="_Toc454720641"/>
            <w:bookmarkStart w:id="41" w:name="_Toc455328305"/>
            <w:bookmarkStart w:id="42" w:name="_Toc457150183"/>
            <w:bookmarkStart w:id="43" w:name="_Toc457227498"/>
            <w:bookmarkStart w:id="44" w:name="_Toc466818642"/>
            <w:bookmarkStart w:id="45" w:name="_Toc466891637"/>
            <w:bookmarkStart w:id="46" w:name="_Toc469069883"/>
            <w:bookmarkStart w:id="47" w:name="_Toc86492806"/>
            <w:bookmarkStart w:id="48" w:name="_Toc86495321"/>
            <w:bookmarkStart w:id="49" w:name="_Toc86771008"/>
            <w:bookmarkStart w:id="50" w:name="_Toc86771090"/>
            <w:bookmarkStart w:id="51" w:name="_Toc88682057"/>
            <w:r w:rsidRPr="00F63901">
              <w:rPr>
                <w:rFonts w:ascii="Arial" w:hAnsi="Arial" w:cs="Arial"/>
                <w:b w:val="0"/>
                <w:caps w:val="0"/>
                <w:lang w:val="de-DE"/>
              </w:rPr>
              <w:t>6.</w:t>
            </w:r>
            <w:r w:rsidR="006E0018">
              <w:rPr>
                <w:rFonts w:ascii="Arial" w:hAnsi="Arial" w:cs="Arial"/>
                <w:b w:val="0"/>
                <w:caps w:val="0"/>
                <w:lang w:val="de-DE"/>
              </w:rPr>
              <w:t>2</w:t>
            </w:r>
            <w:r w:rsidR="005051ED" w:rsidRPr="005051ED">
              <w:rPr>
                <w:rFonts w:ascii="Arial" w:hAnsi="Arial" w:cs="Arial"/>
                <w:b w:val="0"/>
                <w:caps w:val="0"/>
                <w:lang w:val="de-DE"/>
              </w:rPr>
              <w:t xml:space="preserve">  Jede Partei trägt ihre eigenen Kosten und Auslagen im Zusammenhang mit </w:t>
            </w:r>
            <w:r w:rsidR="00017729">
              <w:rPr>
                <w:rFonts w:ascii="Arial" w:hAnsi="Arial" w:cs="Arial"/>
                <w:b w:val="0"/>
                <w:caps w:val="0"/>
                <w:lang w:val="de-DE"/>
              </w:rPr>
              <w:t>dieser Ziffer 6.</w:t>
            </w:r>
            <w:bookmarkEnd w:id="40"/>
            <w:bookmarkEnd w:id="41"/>
            <w:bookmarkEnd w:id="42"/>
            <w:bookmarkEnd w:id="43"/>
            <w:bookmarkEnd w:id="44"/>
            <w:bookmarkEnd w:id="45"/>
            <w:bookmarkEnd w:id="46"/>
            <w:bookmarkEnd w:id="47"/>
            <w:bookmarkEnd w:id="48"/>
            <w:bookmarkEnd w:id="49"/>
            <w:bookmarkEnd w:id="50"/>
            <w:bookmarkEnd w:id="51"/>
          </w:p>
        </w:tc>
      </w:tr>
      <w:tr w:rsidR="00F63165" w:rsidRPr="005720DF" w14:paraId="7585B417" w14:textId="77777777" w:rsidTr="002A5ED9">
        <w:trPr>
          <w:gridAfter w:val="1"/>
          <w:wAfter w:w="4547" w:type="dxa"/>
        </w:trPr>
        <w:tc>
          <w:tcPr>
            <w:tcW w:w="9101" w:type="dxa"/>
            <w:gridSpan w:val="4"/>
          </w:tcPr>
          <w:p w14:paraId="0C961A90" w14:textId="77777777" w:rsidR="00F63165" w:rsidRPr="006E0018" w:rsidRDefault="0086392C" w:rsidP="003671B7">
            <w:pPr>
              <w:pStyle w:val="AOHead1"/>
              <w:keepNext w:val="0"/>
              <w:tabs>
                <w:tab w:val="clear" w:pos="720"/>
                <w:tab w:val="num" w:pos="604"/>
              </w:tabs>
              <w:spacing w:before="120" w:line="300" w:lineRule="auto"/>
              <w:ind w:left="604" w:hanging="604"/>
              <w:rPr>
                <w:rFonts w:ascii="Arial" w:hAnsi="Arial" w:cs="Arial"/>
                <w:lang w:val="de-DE"/>
              </w:rPr>
            </w:pPr>
            <w:bookmarkStart w:id="52" w:name="_Toc88682058"/>
            <w:bookmarkStart w:id="53" w:name="_Toc222196637"/>
            <w:bookmarkStart w:id="54" w:name="_Toc451172385"/>
            <w:bookmarkStart w:id="55" w:name="_Toc451531012"/>
            <w:r>
              <w:rPr>
                <w:rFonts w:ascii="Arial" w:hAnsi="Arial" w:cs="Arial"/>
                <w:lang w:val="de-DE"/>
              </w:rPr>
              <w:lastRenderedPageBreak/>
              <w:t>ACCEPTANCE</w:t>
            </w:r>
            <w:r w:rsidR="00F63165" w:rsidRPr="006E0018">
              <w:rPr>
                <w:rFonts w:ascii="Arial" w:hAnsi="Arial" w:cs="Arial"/>
                <w:lang w:val="de-DE"/>
              </w:rPr>
              <w:t xml:space="preserve"> – </w:t>
            </w:r>
            <w:r>
              <w:rPr>
                <w:rFonts w:ascii="Arial" w:hAnsi="Arial" w:cs="Arial"/>
                <w:lang w:val="de-DE"/>
              </w:rPr>
              <w:t>ABNAHME</w:t>
            </w:r>
            <w:bookmarkEnd w:id="52"/>
            <w:r w:rsidR="00F63165" w:rsidRPr="006E0018">
              <w:rPr>
                <w:rFonts w:ascii="Arial" w:hAnsi="Arial" w:cs="Arial"/>
                <w:lang w:val="de-DE"/>
              </w:rPr>
              <w:t xml:space="preserve"> </w:t>
            </w:r>
            <w:bookmarkEnd w:id="53"/>
            <w:bookmarkEnd w:id="54"/>
            <w:bookmarkEnd w:id="55"/>
          </w:p>
        </w:tc>
      </w:tr>
      <w:tr w:rsidR="00BB63C8" w:rsidRPr="00932727" w14:paraId="78221086" w14:textId="77777777" w:rsidTr="002A5ED9">
        <w:trPr>
          <w:gridAfter w:val="1"/>
          <w:wAfter w:w="4547" w:type="dxa"/>
        </w:trPr>
        <w:tc>
          <w:tcPr>
            <w:tcW w:w="4554" w:type="dxa"/>
            <w:gridSpan w:val="2"/>
          </w:tcPr>
          <w:p w14:paraId="255AD5E3" w14:textId="77777777" w:rsidR="00BB63C8" w:rsidRPr="006E0018" w:rsidRDefault="003E5D1B" w:rsidP="003028F4">
            <w:pPr>
              <w:pStyle w:val="AOHead2"/>
              <w:keepNext w:val="0"/>
              <w:numPr>
                <w:ilvl w:val="1"/>
                <w:numId w:val="122"/>
              </w:numPr>
              <w:tabs>
                <w:tab w:val="clear" w:pos="720"/>
                <w:tab w:val="num" w:pos="600"/>
              </w:tabs>
              <w:spacing w:before="120" w:line="300" w:lineRule="auto"/>
              <w:rPr>
                <w:rFonts w:ascii="Arial" w:hAnsi="Arial" w:cs="Arial"/>
                <w:b w:val="0"/>
                <w:lang w:val="de-DE"/>
              </w:rPr>
            </w:pPr>
            <w:proofErr w:type="spellStart"/>
            <w:r>
              <w:rPr>
                <w:rFonts w:ascii="Arial" w:hAnsi="Arial" w:cs="Arial"/>
                <w:b w:val="0"/>
                <w:lang w:val="de-DE"/>
              </w:rPr>
              <w:t>Delivery</w:t>
            </w:r>
            <w:proofErr w:type="spellEnd"/>
          </w:p>
          <w:p w14:paraId="28CC1EF0" w14:textId="00B7D067" w:rsidR="00BB63C8" w:rsidRPr="00FB58B7" w:rsidRDefault="00BB63C8" w:rsidP="003671B7">
            <w:pPr>
              <w:pStyle w:val="AOHead3"/>
              <w:numPr>
                <w:ilvl w:val="0"/>
                <w:numId w:val="0"/>
              </w:numPr>
              <w:spacing w:before="120" w:line="300" w:lineRule="auto"/>
              <w:ind w:left="601"/>
              <w:rPr>
                <w:rFonts w:ascii="Arial" w:eastAsia="Times New Roman" w:hAnsi="Arial" w:cs="Arial"/>
                <w:szCs w:val="20"/>
                <w:lang w:eastAsia="de-DE"/>
              </w:rPr>
            </w:pPr>
            <w:r w:rsidRPr="00FA7F9F">
              <w:rPr>
                <w:rFonts w:ascii="Arial" w:eastAsia="Times New Roman" w:hAnsi="Arial" w:cs="Arial"/>
                <w:lang w:val="en-US"/>
              </w:rPr>
              <w:t xml:space="preserve">Customer </w:t>
            </w:r>
            <w:r w:rsidR="008E1F5D" w:rsidRPr="00FA7F9F">
              <w:rPr>
                <w:rFonts w:ascii="Arial" w:eastAsia="Times New Roman" w:hAnsi="Arial" w:cs="Arial"/>
                <w:lang w:val="en-US"/>
              </w:rPr>
              <w:t>will</w:t>
            </w:r>
            <w:r w:rsidR="00932727" w:rsidRPr="00FA7F9F">
              <w:rPr>
                <w:rFonts w:ascii="Arial" w:eastAsia="Times New Roman" w:hAnsi="Arial" w:cs="Arial"/>
                <w:lang w:val="en-US"/>
              </w:rPr>
              <w:t>, in accordance with the terms hereof,</w:t>
            </w:r>
            <w:r w:rsidRPr="00FA7F9F">
              <w:rPr>
                <w:rFonts w:ascii="Arial" w:eastAsia="Times New Roman" w:hAnsi="Arial" w:cs="Arial"/>
                <w:lang w:val="en-US"/>
              </w:rPr>
              <w:t xml:space="preserve"> accept </w:t>
            </w:r>
            <w:r w:rsidR="00252C2F" w:rsidRPr="00FA7F9F">
              <w:rPr>
                <w:rFonts w:ascii="Arial" w:eastAsia="Times New Roman" w:hAnsi="Arial" w:cs="Arial"/>
                <w:lang w:val="en-US"/>
              </w:rPr>
              <w:t>the</w:t>
            </w:r>
            <w:r w:rsidRPr="00FA7F9F">
              <w:rPr>
                <w:rFonts w:ascii="Arial" w:eastAsia="Times New Roman" w:hAnsi="Arial" w:cs="Arial"/>
                <w:lang w:val="en-US"/>
              </w:rPr>
              <w:t xml:space="preserve"> Locomotive provided </w:t>
            </w:r>
            <w:r w:rsidR="00252C2F" w:rsidRPr="00FA7F9F">
              <w:rPr>
                <w:rFonts w:ascii="Arial" w:eastAsia="Times New Roman" w:hAnsi="Arial" w:cs="Arial"/>
                <w:lang w:val="en-US"/>
              </w:rPr>
              <w:t>the</w:t>
            </w:r>
            <w:r w:rsidR="00533221" w:rsidRPr="00FA7F9F">
              <w:rPr>
                <w:rFonts w:ascii="Arial" w:eastAsia="Times New Roman" w:hAnsi="Arial" w:cs="Arial"/>
                <w:lang w:val="en-US"/>
              </w:rPr>
              <w:t xml:space="preserve"> </w:t>
            </w:r>
            <w:proofErr w:type="spellStart"/>
            <w:r w:rsidR="00533221" w:rsidRPr="00FA7F9F">
              <w:rPr>
                <w:rFonts w:ascii="Arial" w:eastAsia="Times New Roman" w:hAnsi="Arial" w:cs="Arial"/>
                <w:lang w:val="en-US"/>
              </w:rPr>
              <w:t>Locomoti</w:t>
            </w:r>
            <w:r w:rsidR="00533221">
              <w:rPr>
                <w:rFonts w:ascii="Arial" w:eastAsia="Times New Roman" w:hAnsi="Arial" w:cs="Arial"/>
                <w:lang w:val="en"/>
              </w:rPr>
              <w:t>ve</w:t>
            </w:r>
            <w:proofErr w:type="spellEnd"/>
            <w:r w:rsidRPr="005720DF">
              <w:rPr>
                <w:rFonts w:ascii="Arial" w:eastAsia="Times New Roman" w:hAnsi="Arial" w:cs="Arial"/>
                <w:lang w:val="en"/>
              </w:rPr>
              <w:t xml:space="preserve"> is in a condition as per Section </w:t>
            </w:r>
            <w:r w:rsidR="006A5FC4">
              <w:rPr>
                <w:rFonts w:ascii="Arial" w:eastAsia="Times New Roman" w:hAnsi="Arial" w:cs="Arial"/>
                <w:lang w:val="en"/>
              </w:rPr>
              <w:t>4</w:t>
            </w:r>
            <w:r w:rsidRPr="005720DF">
              <w:rPr>
                <w:rFonts w:ascii="Arial" w:eastAsia="Times New Roman" w:hAnsi="Arial" w:cs="Arial"/>
                <w:lang w:val="en"/>
              </w:rPr>
              <w:t xml:space="preserve"> hereof and, </w:t>
            </w:r>
            <w:r w:rsidRPr="005720DF">
              <w:rPr>
                <w:rFonts w:ascii="Arial" w:eastAsia="Times New Roman" w:hAnsi="Arial" w:cs="Arial"/>
                <w:u w:val="single"/>
                <w:lang w:val="en"/>
              </w:rPr>
              <w:t>provided further</w:t>
            </w:r>
            <w:r w:rsidRPr="005720DF">
              <w:rPr>
                <w:rFonts w:ascii="Arial" w:eastAsia="Times New Roman" w:hAnsi="Arial" w:cs="Arial"/>
                <w:lang w:val="en"/>
              </w:rPr>
              <w:t xml:space="preserve">, </w:t>
            </w:r>
            <w:r w:rsidR="00FA4ABB">
              <w:rPr>
                <w:rFonts w:ascii="Arial" w:eastAsia="Times New Roman" w:hAnsi="Arial" w:cs="Arial"/>
                <w:lang w:val="en"/>
              </w:rPr>
              <w:t xml:space="preserve">Factory Acceptance </w:t>
            </w:r>
            <w:r w:rsidR="00353959">
              <w:rPr>
                <w:rFonts w:ascii="Arial" w:eastAsia="Times New Roman" w:hAnsi="Arial" w:cs="Arial"/>
                <w:lang w:val="en"/>
              </w:rPr>
              <w:t>was effected</w:t>
            </w:r>
            <w:r w:rsidR="00FA4ABB">
              <w:rPr>
                <w:rFonts w:ascii="Arial" w:eastAsia="Times New Roman" w:hAnsi="Arial" w:cs="Arial"/>
                <w:lang w:val="en"/>
              </w:rPr>
              <w:t xml:space="preserve"> and </w:t>
            </w:r>
            <w:r w:rsidR="00136E5C">
              <w:rPr>
                <w:rFonts w:ascii="Arial" w:eastAsia="Times New Roman" w:hAnsi="Arial" w:cs="Arial"/>
                <w:lang w:val="en"/>
              </w:rPr>
              <w:t>p</w:t>
            </w:r>
            <w:r w:rsidR="00136E5C" w:rsidRPr="00136E5C">
              <w:rPr>
                <w:rFonts w:ascii="Arial" w:eastAsia="Times New Roman" w:hAnsi="Arial" w:cs="Arial"/>
                <w:lang w:val="en"/>
              </w:rPr>
              <w:t>e</w:t>
            </w:r>
            <w:r w:rsidR="00B80381">
              <w:rPr>
                <w:rFonts w:ascii="Arial" w:eastAsia="Times New Roman" w:hAnsi="Arial" w:cs="Arial"/>
                <w:lang w:val="en"/>
              </w:rPr>
              <w:t xml:space="preserve">rform all the </w:t>
            </w:r>
            <w:r w:rsidR="00A91A38">
              <w:rPr>
                <w:rFonts w:ascii="Arial" w:eastAsia="Times New Roman" w:hAnsi="Arial" w:cs="Arial"/>
                <w:lang w:val="en"/>
              </w:rPr>
              <w:t xml:space="preserve">field </w:t>
            </w:r>
            <w:r w:rsidR="00B80381">
              <w:rPr>
                <w:rFonts w:ascii="Arial" w:eastAsia="Times New Roman" w:hAnsi="Arial" w:cs="Arial"/>
                <w:lang w:val="en"/>
              </w:rPr>
              <w:t xml:space="preserve">tests </w:t>
            </w:r>
            <w:r w:rsidR="00E05AF9">
              <w:rPr>
                <w:rFonts w:ascii="Arial" w:eastAsia="Times New Roman" w:hAnsi="Arial" w:cs="Arial"/>
                <w:lang w:val="en"/>
              </w:rPr>
              <w:t xml:space="preserve">specified </w:t>
            </w:r>
            <w:r w:rsidR="00B80381">
              <w:rPr>
                <w:rFonts w:ascii="Arial" w:eastAsia="Times New Roman" w:hAnsi="Arial" w:cs="Arial"/>
                <w:lang w:val="en"/>
              </w:rPr>
              <w:t xml:space="preserve">in </w:t>
            </w:r>
            <w:r w:rsidR="00136E5C" w:rsidRPr="007B35C1">
              <w:rPr>
                <w:rFonts w:ascii="Arial" w:eastAsia="Times New Roman" w:hAnsi="Arial" w:cs="Arial"/>
                <w:lang w:val="en"/>
              </w:rPr>
              <w:t>Annex 5</w:t>
            </w:r>
            <w:r w:rsidR="00136E5C" w:rsidRPr="00136E5C">
              <w:rPr>
                <w:rFonts w:ascii="Arial" w:eastAsia="Times New Roman" w:hAnsi="Arial" w:cs="Arial"/>
                <w:lang w:val="en"/>
              </w:rPr>
              <w:t>, in a satisfactory manner.</w:t>
            </w:r>
            <w:r w:rsidRPr="005720DF">
              <w:rPr>
                <w:rFonts w:ascii="Arial" w:eastAsia="Times New Roman" w:hAnsi="Arial" w:cs="Arial"/>
                <w:lang w:val="en"/>
              </w:rPr>
              <w:t xml:space="preserve">(the </w:t>
            </w:r>
            <w:r w:rsidR="00C856C8">
              <w:rPr>
                <w:rFonts w:ascii="Arial" w:eastAsia="Times New Roman" w:hAnsi="Arial" w:cs="Arial"/>
                <w:b/>
                <w:i/>
                <w:lang w:val="en"/>
              </w:rPr>
              <w:t>Delivery</w:t>
            </w:r>
            <w:r w:rsidRPr="005720DF">
              <w:rPr>
                <w:rFonts w:ascii="Arial" w:eastAsia="Times New Roman" w:hAnsi="Arial" w:cs="Arial"/>
                <w:b/>
                <w:i/>
                <w:lang w:val="en"/>
              </w:rPr>
              <w:t xml:space="preserve"> Notice</w:t>
            </w:r>
            <w:r w:rsidRPr="005720DF">
              <w:rPr>
                <w:rFonts w:ascii="Arial" w:eastAsia="Times New Roman" w:hAnsi="Arial" w:cs="Arial"/>
                <w:lang w:val="en"/>
              </w:rPr>
              <w:t>).</w:t>
            </w:r>
          </w:p>
        </w:tc>
        <w:tc>
          <w:tcPr>
            <w:tcW w:w="4547" w:type="dxa"/>
            <w:gridSpan w:val="2"/>
          </w:tcPr>
          <w:p w14:paraId="39CB9CE1" w14:textId="77777777" w:rsidR="00BB63C8" w:rsidRPr="00E61B22" w:rsidRDefault="00476224" w:rsidP="003028F4">
            <w:pPr>
              <w:pStyle w:val="AOHead2"/>
              <w:keepNext w:val="0"/>
              <w:numPr>
                <w:ilvl w:val="1"/>
                <w:numId w:val="62"/>
              </w:numPr>
              <w:tabs>
                <w:tab w:val="clear" w:pos="720"/>
                <w:tab w:val="num" w:pos="595"/>
              </w:tabs>
              <w:spacing w:before="120" w:line="300" w:lineRule="auto"/>
              <w:ind w:left="595" w:hanging="567"/>
              <w:rPr>
                <w:rFonts w:ascii="Arial" w:hAnsi="Arial" w:cs="Arial"/>
                <w:b w:val="0"/>
              </w:rPr>
            </w:pPr>
            <w:proofErr w:type="spellStart"/>
            <w:r>
              <w:rPr>
                <w:rFonts w:ascii="Arial" w:hAnsi="Arial" w:cs="Arial"/>
                <w:b w:val="0"/>
              </w:rPr>
              <w:t>Übergabe</w:t>
            </w:r>
            <w:proofErr w:type="spellEnd"/>
          </w:p>
          <w:p w14:paraId="534E2659" w14:textId="109BAE5F" w:rsidR="00BB63C8" w:rsidRPr="00932727" w:rsidRDefault="00BE1355" w:rsidP="003671B7">
            <w:pPr>
              <w:pStyle w:val="AOHead3"/>
              <w:numPr>
                <w:ilvl w:val="0"/>
                <w:numId w:val="0"/>
              </w:numPr>
              <w:spacing w:before="120" w:line="300" w:lineRule="auto"/>
              <w:ind w:left="584"/>
              <w:rPr>
                <w:rFonts w:ascii="Arial" w:eastAsia="Times New Roman" w:hAnsi="Arial" w:cs="Arial"/>
                <w:lang w:val="de-DE"/>
              </w:rPr>
            </w:pPr>
            <w:r>
              <w:rPr>
                <w:rFonts w:ascii="Arial" w:eastAsia="Times New Roman" w:hAnsi="Arial" w:cs="Arial"/>
                <w:lang w:val="de-DE"/>
              </w:rPr>
              <w:t>Die Erwerberin verpflichtet sich, die Vertragslokomotive gemäß den Bestimmungen dieses Vertrages abzunehmen, sofern</w:t>
            </w:r>
            <w:r w:rsidR="0035042D" w:rsidRPr="00B31F26">
              <w:rPr>
                <w:rFonts w:ascii="Arial" w:eastAsia="Times New Roman" w:hAnsi="Arial" w:cs="Arial"/>
                <w:lang w:val="de-DE"/>
              </w:rPr>
              <w:t xml:space="preserve"> </w:t>
            </w:r>
            <w:r>
              <w:rPr>
                <w:rFonts w:ascii="Arial" w:eastAsia="Times New Roman" w:hAnsi="Arial" w:cs="Arial"/>
                <w:lang w:val="de-DE"/>
              </w:rPr>
              <w:t>diese</w:t>
            </w:r>
            <w:r w:rsidR="00B31F26" w:rsidRPr="00B31F26">
              <w:rPr>
                <w:rFonts w:ascii="Arial" w:eastAsia="Times New Roman" w:hAnsi="Arial" w:cs="Arial"/>
                <w:lang w:val="de-DE"/>
              </w:rPr>
              <w:t xml:space="preserve"> </w:t>
            </w:r>
            <w:r w:rsidR="00B31F26">
              <w:rPr>
                <w:rFonts w:ascii="Arial" w:eastAsia="Times New Roman" w:hAnsi="Arial" w:cs="Arial"/>
                <w:lang w:val="de-DE"/>
              </w:rPr>
              <w:t>den B</w:t>
            </w:r>
            <w:r w:rsidR="00B31F26" w:rsidRPr="00B31F26">
              <w:rPr>
                <w:rFonts w:ascii="Arial" w:eastAsia="Times New Roman" w:hAnsi="Arial" w:cs="Arial"/>
                <w:lang w:val="de-DE"/>
              </w:rPr>
              <w:t xml:space="preserve">edingungen der Ziffer </w:t>
            </w:r>
            <w:r w:rsidR="006A5FC4">
              <w:rPr>
                <w:rFonts w:ascii="Arial" w:eastAsia="Times New Roman" w:hAnsi="Arial" w:cs="Arial"/>
                <w:lang w:val="de-DE"/>
              </w:rPr>
              <w:t>4</w:t>
            </w:r>
            <w:r w:rsidR="00B31F26" w:rsidRPr="00B31F26">
              <w:rPr>
                <w:rFonts w:ascii="Arial" w:eastAsia="Times New Roman" w:hAnsi="Arial" w:cs="Arial"/>
                <w:lang w:val="de-DE"/>
              </w:rPr>
              <w:t xml:space="preserve"> dieses </w:t>
            </w:r>
            <w:r w:rsidR="008D5F62">
              <w:rPr>
                <w:rFonts w:ascii="Arial" w:eastAsia="Times New Roman" w:hAnsi="Arial" w:cs="Arial"/>
                <w:lang w:val="de-DE"/>
              </w:rPr>
              <w:t>Vertrages entspricht</w:t>
            </w:r>
            <w:r w:rsidR="00B31F26">
              <w:rPr>
                <w:rFonts w:ascii="Arial" w:eastAsia="Times New Roman" w:hAnsi="Arial" w:cs="Arial"/>
                <w:lang w:val="de-DE"/>
              </w:rPr>
              <w:t xml:space="preserve"> </w:t>
            </w:r>
            <w:r w:rsidR="00B31F26" w:rsidRPr="00B31F26">
              <w:rPr>
                <w:rFonts w:ascii="Arial" w:eastAsia="Times New Roman" w:hAnsi="Arial" w:cs="Arial"/>
                <w:u w:val="single"/>
                <w:lang w:val="de-DE"/>
              </w:rPr>
              <w:t>und</w:t>
            </w:r>
            <w:r>
              <w:rPr>
                <w:rFonts w:ascii="Arial" w:eastAsia="Times New Roman" w:hAnsi="Arial" w:cs="Arial"/>
                <w:lang w:val="de-DE"/>
              </w:rPr>
              <w:t xml:space="preserve"> ferner, </w:t>
            </w:r>
            <w:r w:rsidR="00B31F26">
              <w:rPr>
                <w:rFonts w:ascii="Arial" w:eastAsia="Times New Roman" w:hAnsi="Arial" w:cs="Arial"/>
                <w:lang w:val="de-DE"/>
              </w:rPr>
              <w:t>soweit die</w:t>
            </w:r>
            <w:r>
              <w:rPr>
                <w:rFonts w:ascii="Arial" w:eastAsia="Times New Roman" w:hAnsi="Arial" w:cs="Arial"/>
                <w:lang w:val="de-DE"/>
              </w:rPr>
              <w:t xml:space="preserve"> Werksabnahme erfolgte und </w:t>
            </w:r>
            <w:r w:rsidR="00E05AF9">
              <w:rPr>
                <w:rFonts w:ascii="Arial" w:eastAsia="Times New Roman" w:hAnsi="Arial" w:cs="Arial"/>
                <w:lang w:val="de-DE"/>
              </w:rPr>
              <w:t xml:space="preserve">die </w:t>
            </w:r>
            <w:proofErr w:type="gramStart"/>
            <w:r w:rsidR="00E05AF9">
              <w:rPr>
                <w:rFonts w:ascii="Arial" w:eastAsia="Times New Roman" w:hAnsi="Arial" w:cs="Arial"/>
                <w:lang w:val="de-DE"/>
              </w:rPr>
              <w:t>Feldtests ,</w:t>
            </w:r>
            <w:proofErr w:type="gramEnd"/>
            <w:r w:rsidR="00E05AF9">
              <w:rPr>
                <w:rFonts w:ascii="Arial" w:eastAsia="Times New Roman" w:hAnsi="Arial" w:cs="Arial"/>
                <w:lang w:val="de-DE"/>
              </w:rPr>
              <w:t xml:space="preserve"> wie in Anlage 5 spezifiziert, in zufriedenstellender Weise </w:t>
            </w:r>
            <w:proofErr w:type="spellStart"/>
            <w:r w:rsidR="00E05AF9">
              <w:rPr>
                <w:rFonts w:ascii="Arial" w:eastAsia="Times New Roman" w:hAnsi="Arial" w:cs="Arial"/>
                <w:lang w:val="de-DE"/>
              </w:rPr>
              <w:t>durchge</w:t>
            </w:r>
            <w:proofErr w:type="spellEnd"/>
            <w:r w:rsidR="007B35C1">
              <w:rPr>
                <w:rFonts w:ascii="Arial" w:eastAsia="Times New Roman" w:hAnsi="Arial" w:cs="Arial"/>
                <w:lang w:val="de-DE"/>
              </w:rPr>
              <w:t>-</w:t>
            </w:r>
            <w:r w:rsidR="00E05AF9">
              <w:rPr>
                <w:rFonts w:ascii="Arial" w:eastAsia="Times New Roman" w:hAnsi="Arial" w:cs="Arial"/>
                <w:lang w:val="de-DE"/>
              </w:rPr>
              <w:t>führt wurden</w:t>
            </w:r>
            <w:r w:rsidR="006A5FC4">
              <w:rPr>
                <w:rFonts w:ascii="Arial" w:eastAsia="Times New Roman" w:hAnsi="Arial" w:cs="Arial"/>
                <w:lang w:val="de-DE"/>
              </w:rPr>
              <w:t xml:space="preserve"> (die </w:t>
            </w:r>
            <w:r w:rsidR="001D0E4C">
              <w:rPr>
                <w:rFonts w:ascii="Arial" w:eastAsia="Times New Roman" w:hAnsi="Arial" w:cs="Arial"/>
                <w:b/>
                <w:i/>
                <w:lang w:val="de-DE"/>
              </w:rPr>
              <w:t>Auslieferungs</w:t>
            </w:r>
            <w:r w:rsidR="007B35C1">
              <w:rPr>
                <w:rFonts w:ascii="Arial" w:eastAsia="Times New Roman" w:hAnsi="Arial" w:cs="Arial"/>
                <w:b/>
                <w:i/>
                <w:lang w:val="de-DE"/>
              </w:rPr>
              <w:t>-</w:t>
            </w:r>
            <w:r w:rsidR="006A5FC4" w:rsidRPr="006051E4">
              <w:rPr>
                <w:rFonts w:ascii="Arial" w:eastAsia="Times New Roman" w:hAnsi="Arial" w:cs="Arial"/>
                <w:b/>
                <w:i/>
                <w:lang w:val="de-DE"/>
              </w:rPr>
              <w:t>anzeige</w:t>
            </w:r>
            <w:r w:rsidR="006A5FC4">
              <w:rPr>
                <w:rFonts w:ascii="Arial" w:eastAsia="Times New Roman" w:hAnsi="Arial" w:cs="Arial"/>
                <w:lang w:val="de-DE"/>
              </w:rPr>
              <w:t>)</w:t>
            </w:r>
            <w:r>
              <w:rPr>
                <w:rFonts w:ascii="Arial" w:eastAsia="Times New Roman" w:hAnsi="Arial" w:cs="Arial"/>
                <w:lang w:val="de-DE"/>
              </w:rPr>
              <w:t>.</w:t>
            </w:r>
            <w:r w:rsidR="00B31F26">
              <w:rPr>
                <w:rFonts w:ascii="Arial" w:eastAsia="Times New Roman" w:hAnsi="Arial" w:cs="Arial"/>
                <w:lang w:val="de-DE"/>
              </w:rPr>
              <w:t xml:space="preserve"> </w:t>
            </w:r>
          </w:p>
        </w:tc>
      </w:tr>
      <w:tr w:rsidR="00BB63C8" w:rsidRPr="00FF6ECC" w14:paraId="73B93401" w14:textId="77777777" w:rsidTr="002A5ED9">
        <w:trPr>
          <w:gridAfter w:val="1"/>
          <w:wAfter w:w="4547" w:type="dxa"/>
        </w:trPr>
        <w:tc>
          <w:tcPr>
            <w:tcW w:w="4554" w:type="dxa"/>
            <w:gridSpan w:val="2"/>
          </w:tcPr>
          <w:p w14:paraId="4DE0EFF9" w14:textId="77777777" w:rsidR="00BB63C8" w:rsidRPr="00BE1355" w:rsidRDefault="006213FC" w:rsidP="00542F19">
            <w:pPr>
              <w:pStyle w:val="AOHead2"/>
              <w:tabs>
                <w:tab w:val="clear" w:pos="720"/>
                <w:tab w:val="num" w:pos="600"/>
              </w:tabs>
              <w:spacing w:before="120" w:line="300" w:lineRule="auto"/>
              <w:ind w:left="601" w:hanging="567"/>
              <w:rPr>
                <w:rFonts w:ascii="Arial" w:hAnsi="Arial" w:cs="Arial"/>
                <w:b w:val="0"/>
                <w:lang w:val="de-DE"/>
              </w:rPr>
            </w:pPr>
            <w:proofErr w:type="spellStart"/>
            <w:r w:rsidRPr="00BE1355">
              <w:rPr>
                <w:rFonts w:ascii="Arial" w:hAnsi="Arial" w:cs="Arial"/>
                <w:b w:val="0"/>
                <w:lang w:val="de-DE"/>
              </w:rPr>
              <w:t>Delivery</w:t>
            </w:r>
            <w:proofErr w:type="spellEnd"/>
            <w:r w:rsidRPr="00BE1355">
              <w:rPr>
                <w:rFonts w:ascii="Arial" w:hAnsi="Arial" w:cs="Arial"/>
                <w:b w:val="0"/>
                <w:lang w:val="de-DE"/>
              </w:rPr>
              <w:t xml:space="preserve"> and </w:t>
            </w:r>
            <w:proofErr w:type="spellStart"/>
            <w:r w:rsidR="00542F19" w:rsidRPr="00BE1355">
              <w:rPr>
                <w:rFonts w:ascii="Arial" w:hAnsi="Arial" w:cs="Arial"/>
                <w:b w:val="0"/>
                <w:lang w:val="de-DE"/>
              </w:rPr>
              <w:t>Acceptance</w:t>
            </w:r>
            <w:proofErr w:type="spellEnd"/>
            <w:r w:rsidRPr="00BE1355">
              <w:rPr>
                <w:rFonts w:ascii="Arial" w:hAnsi="Arial" w:cs="Arial"/>
                <w:b w:val="0"/>
                <w:lang w:val="de-DE"/>
              </w:rPr>
              <w:t xml:space="preserve"> Protocol</w:t>
            </w:r>
          </w:p>
        </w:tc>
        <w:tc>
          <w:tcPr>
            <w:tcW w:w="4547" w:type="dxa"/>
            <w:gridSpan w:val="2"/>
          </w:tcPr>
          <w:p w14:paraId="4962F0B5" w14:textId="77777777" w:rsidR="00BB63C8" w:rsidRPr="00FF6ECC" w:rsidRDefault="006213FC" w:rsidP="003028F4">
            <w:pPr>
              <w:pStyle w:val="AOHead2"/>
              <w:numPr>
                <w:ilvl w:val="1"/>
                <w:numId w:val="63"/>
              </w:numPr>
              <w:tabs>
                <w:tab w:val="clear" w:pos="720"/>
                <w:tab w:val="num" w:pos="585"/>
              </w:tabs>
              <w:spacing w:before="120" w:line="300" w:lineRule="auto"/>
              <w:ind w:left="585" w:hanging="567"/>
              <w:rPr>
                <w:rFonts w:ascii="Arial" w:hAnsi="Arial" w:cs="Arial"/>
                <w:b w:val="0"/>
                <w:lang w:val="de-DE"/>
              </w:rPr>
            </w:pPr>
            <w:r>
              <w:rPr>
                <w:rFonts w:ascii="Arial" w:hAnsi="Arial" w:cs="Arial"/>
                <w:b w:val="0"/>
                <w:lang w:val="de-DE"/>
              </w:rPr>
              <w:t xml:space="preserve">Auslieferung und </w:t>
            </w:r>
            <w:r w:rsidR="00542F19">
              <w:rPr>
                <w:rFonts w:ascii="Arial" w:hAnsi="Arial" w:cs="Arial"/>
                <w:b w:val="0"/>
                <w:lang w:val="de-DE"/>
              </w:rPr>
              <w:t>Abnahme</w:t>
            </w:r>
            <w:r w:rsidR="00FF6ECC" w:rsidRPr="00FF6ECC">
              <w:rPr>
                <w:rFonts w:ascii="Arial" w:hAnsi="Arial" w:cs="Arial"/>
                <w:b w:val="0"/>
                <w:lang w:val="de-DE"/>
              </w:rPr>
              <w:t>protokoll</w:t>
            </w:r>
          </w:p>
        </w:tc>
      </w:tr>
      <w:tr w:rsidR="00BB63C8" w:rsidRPr="00CC3F6C" w14:paraId="7404379F" w14:textId="77777777" w:rsidTr="002A5ED9">
        <w:trPr>
          <w:gridAfter w:val="1"/>
          <w:wAfter w:w="4547" w:type="dxa"/>
        </w:trPr>
        <w:tc>
          <w:tcPr>
            <w:tcW w:w="4554" w:type="dxa"/>
            <w:gridSpan w:val="2"/>
          </w:tcPr>
          <w:p w14:paraId="230D0BEB" w14:textId="3F7D19ED" w:rsidR="006213FC" w:rsidRPr="00780A2C" w:rsidRDefault="001D0E4C" w:rsidP="003028F4">
            <w:pPr>
              <w:pStyle w:val="AOHead3"/>
              <w:keepNext/>
              <w:numPr>
                <w:ilvl w:val="2"/>
                <w:numId w:val="109"/>
              </w:numPr>
              <w:tabs>
                <w:tab w:val="clear" w:pos="1980"/>
                <w:tab w:val="num" w:pos="1025"/>
              </w:tabs>
              <w:spacing w:before="120" w:line="300" w:lineRule="auto"/>
              <w:ind w:left="1029" w:hanging="425"/>
              <w:rPr>
                <w:rFonts w:ascii="Arial" w:hAnsi="Arial" w:cs="Arial"/>
                <w:lang w:val="en"/>
              </w:rPr>
            </w:pPr>
            <w:r w:rsidRPr="001D0E4C">
              <w:rPr>
                <w:rFonts w:ascii="Arial" w:hAnsi="Arial" w:cs="Arial"/>
                <w:lang w:val="en-US"/>
              </w:rPr>
              <w:t xml:space="preserve">Following receipt </w:t>
            </w:r>
            <w:proofErr w:type="spellStart"/>
            <w:r w:rsidRPr="001D0E4C">
              <w:rPr>
                <w:rFonts w:ascii="Arial" w:hAnsi="Arial" w:cs="Arial"/>
                <w:lang w:val="en-US"/>
              </w:rPr>
              <w:t>oft</w:t>
            </w:r>
            <w:proofErr w:type="spellEnd"/>
            <w:r w:rsidRPr="001D0E4C">
              <w:rPr>
                <w:rFonts w:ascii="Arial" w:hAnsi="Arial" w:cs="Arial"/>
                <w:lang w:val="en-US"/>
              </w:rPr>
              <w:t xml:space="preserve"> </w:t>
            </w:r>
            <w:r w:rsidR="002A1148">
              <w:rPr>
                <w:rFonts w:ascii="Arial" w:hAnsi="Arial" w:cs="Arial"/>
                <w:lang w:val="en-US"/>
              </w:rPr>
              <w:t>t</w:t>
            </w:r>
            <w:r w:rsidRPr="001D0E4C">
              <w:rPr>
                <w:rFonts w:ascii="Arial" w:hAnsi="Arial" w:cs="Arial"/>
                <w:lang w:val="en-US"/>
              </w:rPr>
              <w:t>he Delivery Notice, the Parties agree</w:t>
            </w:r>
            <w:r w:rsidR="00780A2C" w:rsidRPr="00780A2C">
              <w:rPr>
                <w:rFonts w:ascii="Arial" w:hAnsi="Arial" w:cs="Arial"/>
                <w:lang w:val="en"/>
              </w:rPr>
              <w:t xml:space="preserve"> to</w:t>
            </w:r>
            <w:r w:rsidR="00FF2A37">
              <w:rPr>
                <w:rFonts w:ascii="Arial" w:hAnsi="Arial" w:cs="Arial"/>
                <w:lang w:val="en"/>
              </w:rPr>
              <w:t xml:space="preserve"> conduct a delivery inspe</w:t>
            </w:r>
            <w:r w:rsidR="00EE12F2">
              <w:rPr>
                <w:rFonts w:ascii="Arial" w:hAnsi="Arial" w:cs="Arial"/>
                <w:lang w:val="en"/>
              </w:rPr>
              <w:t xml:space="preserve">ction in accordance with </w:t>
            </w:r>
            <w:r w:rsidR="00EE12F2" w:rsidRPr="00EE12F2">
              <w:rPr>
                <w:rFonts w:ascii="Arial" w:hAnsi="Arial" w:cs="Arial"/>
                <w:u w:val="single"/>
                <w:lang w:val="en"/>
              </w:rPr>
              <w:t>Annex 4</w:t>
            </w:r>
            <w:r w:rsidR="00FF2A37">
              <w:rPr>
                <w:rFonts w:ascii="Arial" w:hAnsi="Arial" w:cs="Arial"/>
                <w:lang w:val="en"/>
              </w:rPr>
              <w:t xml:space="preserve"> (the </w:t>
            </w:r>
            <w:r w:rsidR="00542F19">
              <w:rPr>
                <w:rFonts w:ascii="Arial" w:hAnsi="Arial" w:cs="Arial"/>
                <w:b/>
                <w:i/>
                <w:lang w:val="en"/>
              </w:rPr>
              <w:t xml:space="preserve">Acceptance </w:t>
            </w:r>
            <w:r w:rsidR="00FF2A37" w:rsidRPr="00FF2A37">
              <w:rPr>
                <w:rFonts w:ascii="Arial" w:hAnsi="Arial" w:cs="Arial"/>
                <w:b/>
                <w:i/>
                <w:lang w:val="en"/>
              </w:rPr>
              <w:t>Protocol</w:t>
            </w:r>
            <w:r w:rsidR="00FF2A37">
              <w:rPr>
                <w:rFonts w:ascii="Arial" w:hAnsi="Arial" w:cs="Arial"/>
                <w:lang w:val="en"/>
              </w:rPr>
              <w:t>)</w:t>
            </w:r>
          </w:p>
        </w:tc>
        <w:tc>
          <w:tcPr>
            <w:tcW w:w="4547" w:type="dxa"/>
            <w:gridSpan w:val="2"/>
          </w:tcPr>
          <w:p w14:paraId="468EEC18" w14:textId="77777777" w:rsidR="002037A5" w:rsidRPr="00780A2C" w:rsidRDefault="001D0E4C" w:rsidP="003028F4">
            <w:pPr>
              <w:pStyle w:val="AOHead3"/>
              <w:keepNext/>
              <w:numPr>
                <w:ilvl w:val="2"/>
                <w:numId w:val="110"/>
              </w:numPr>
              <w:tabs>
                <w:tab w:val="clear" w:pos="1980"/>
                <w:tab w:val="num" w:pos="1010"/>
              </w:tabs>
              <w:spacing w:before="120" w:line="300" w:lineRule="auto"/>
              <w:ind w:left="1020" w:hanging="425"/>
              <w:rPr>
                <w:rFonts w:ascii="Arial" w:hAnsi="Arial" w:cs="Arial"/>
                <w:lang w:val="de-DE"/>
              </w:rPr>
            </w:pPr>
            <w:r>
              <w:rPr>
                <w:rFonts w:ascii="Arial" w:hAnsi="Arial" w:cs="Arial"/>
                <w:lang w:val="de-DE"/>
              </w:rPr>
              <w:t xml:space="preserve">Nach Erhalt der Auslieferungsanzeige </w:t>
            </w:r>
            <w:r w:rsidR="00780A2C" w:rsidRPr="00780A2C">
              <w:rPr>
                <w:rFonts w:ascii="Arial" w:hAnsi="Arial" w:cs="Arial"/>
                <w:lang w:val="de-DE"/>
              </w:rPr>
              <w:t>werden die Parteien eine Au</w:t>
            </w:r>
            <w:r w:rsidR="00780A2C">
              <w:rPr>
                <w:rFonts w:ascii="Arial" w:hAnsi="Arial" w:cs="Arial"/>
                <w:lang w:val="de-DE"/>
              </w:rPr>
              <w:t>slieferungs</w:t>
            </w:r>
            <w:r w:rsidR="00FF2A37">
              <w:rPr>
                <w:rFonts w:ascii="Arial" w:hAnsi="Arial" w:cs="Arial"/>
                <w:lang w:val="de-DE"/>
              </w:rPr>
              <w:softHyphen/>
            </w:r>
            <w:r w:rsidR="00780A2C">
              <w:rPr>
                <w:rFonts w:ascii="Arial" w:hAnsi="Arial" w:cs="Arial"/>
                <w:lang w:val="de-DE"/>
              </w:rPr>
              <w:t>prüfung der Vertrags</w:t>
            </w:r>
            <w:r w:rsidR="00780A2C">
              <w:rPr>
                <w:rFonts w:ascii="Arial" w:hAnsi="Arial" w:cs="Arial"/>
                <w:lang w:val="de-DE"/>
              </w:rPr>
              <w:softHyphen/>
            </w:r>
            <w:r w:rsidR="00780A2C">
              <w:rPr>
                <w:rFonts w:ascii="Arial" w:hAnsi="Arial" w:cs="Arial"/>
                <w:lang w:val="de-DE"/>
              </w:rPr>
              <w:softHyphen/>
            </w:r>
            <w:r w:rsidR="00D70979">
              <w:rPr>
                <w:rFonts w:ascii="Arial" w:hAnsi="Arial" w:cs="Arial"/>
                <w:lang w:val="de-DE"/>
              </w:rPr>
              <w:t>lokomotive</w:t>
            </w:r>
            <w:r w:rsidR="00780A2C" w:rsidRPr="00780A2C">
              <w:rPr>
                <w:rFonts w:ascii="Arial" w:hAnsi="Arial" w:cs="Arial"/>
                <w:lang w:val="de-DE"/>
              </w:rPr>
              <w:t xml:space="preserve"> </w:t>
            </w:r>
            <w:r w:rsidR="00FF2A37">
              <w:rPr>
                <w:rFonts w:ascii="Arial" w:hAnsi="Arial" w:cs="Arial"/>
                <w:lang w:val="de-DE"/>
              </w:rPr>
              <w:t xml:space="preserve">gemäß </w:t>
            </w:r>
            <w:r w:rsidR="00EE12F2">
              <w:rPr>
                <w:rFonts w:ascii="Arial" w:hAnsi="Arial" w:cs="Arial"/>
                <w:u w:val="single"/>
                <w:lang w:val="de-DE"/>
              </w:rPr>
              <w:t>Anlage 4</w:t>
            </w:r>
            <w:r w:rsidR="00FF2A37">
              <w:rPr>
                <w:rFonts w:ascii="Arial" w:hAnsi="Arial" w:cs="Arial"/>
                <w:lang w:val="de-DE"/>
              </w:rPr>
              <w:t xml:space="preserve"> </w:t>
            </w:r>
            <w:r w:rsidR="00780A2C" w:rsidRPr="00780A2C">
              <w:rPr>
                <w:rFonts w:ascii="Arial" w:hAnsi="Arial" w:cs="Arial"/>
                <w:lang w:val="de-DE"/>
              </w:rPr>
              <w:t>durchführen</w:t>
            </w:r>
            <w:r w:rsidR="00FF2A37">
              <w:rPr>
                <w:rFonts w:ascii="Arial" w:hAnsi="Arial" w:cs="Arial"/>
                <w:lang w:val="de-DE"/>
              </w:rPr>
              <w:t xml:space="preserve"> (das </w:t>
            </w:r>
            <w:r w:rsidR="00542F19">
              <w:rPr>
                <w:rFonts w:ascii="Arial" w:hAnsi="Arial" w:cs="Arial"/>
                <w:b/>
                <w:i/>
                <w:lang w:val="de-DE"/>
              </w:rPr>
              <w:t>Abnahme</w:t>
            </w:r>
            <w:r w:rsidR="00FF2A37" w:rsidRPr="00FF2A37">
              <w:rPr>
                <w:rFonts w:ascii="Arial" w:hAnsi="Arial" w:cs="Arial"/>
                <w:b/>
                <w:i/>
                <w:lang w:val="de-DE"/>
              </w:rPr>
              <w:t>protokoll</w:t>
            </w:r>
            <w:r w:rsidR="00FF2A37">
              <w:rPr>
                <w:rFonts w:ascii="Arial" w:hAnsi="Arial" w:cs="Arial"/>
                <w:lang w:val="de-DE"/>
              </w:rPr>
              <w:t>)</w:t>
            </w:r>
            <w:r w:rsidR="00780A2C" w:rsidRPr="00780A2C">
              <w:rPr>
                <w:rFonts w:ascii="Arial" w:hAnsi="Arial" w:cs="Arial"/>
                <w:lang w:val="de-DE"/>
              </w:rPr>
              <w:t xml:space="preserve">. </w:t>
            </w:r>
          </w:p>
        </w:tc>
      </w:tr>
      <w:tr w:rsidR="00BB63C8" w:rsidRPr="00D77CFE" w14:paraId="0193A4CD" w14:textId="77777777" w:rsidTr="002A5ED9">
        <w:trPr>
          <w:gridAfter w:val="1"/>
          <w:wAfter w:w="4547" w:type="dxa"/>
        </w:trPr>
        <w:tc>
          <w:tcPr>
            <w:tcW w:w="4554" w:type="dxa"/>
            <w:gridSpan w:val="2"/>
          </w:tcPr>
          <w:p w14:paraId="60D6C5F9" w14:textId="77777777" w:rsidR="00BB63C8" w:rsidRPr="005720DF" w:rsidRDefault="00BB63C8" w:rsidP="007250B5">
            <w:pPr>
              <w:pStyle w:val="AOHead3"/>
              <w:tabs>
                <w:tab w:val="clear" w:pos="1980"/>
                <w:tab w:val="num" w:pos="1025"/>
              </w:tabs>
              <w:spacing w:before="120" w:line="300" w:lineRule="auto"/>
              <w:ind w:left="1026" w:hanging="425"/>
              <w:rPr>
                <w:rFonts w:ascii="Arial" w:eastAsia="Times New Roman" w:hAnsi="Arial" w:cs="Arial"/>
              </w:rPr>
            </w:pPr>
            <w:r w:rsidRPr="005720DF">
              <w:rPr>
                <w:rFonts w:ascii="Arial" w:hAnsi="Arial" w:cs="Arial"/>
                <w:lang w:val="en"/>
              </w:rPr>
              <w:t xml:space="preserve">The </w:t>
            </w:r>
            <w:r w:rsidR="00542F19">
              <w:rPr>
                <w:rFonts w:ascii="Arial" w:hAnsi="Arial" w:cs="Arial"/>
                <w:lang w:val="en"/>
              </w:rPr>
              <w:t>Acceptance</w:t>
            </w:r>
            <w:r w:rsidRPr="005720DF">
              <w:rPr>
                <w:rFonts w:ascii="Arial" w:hAnsi="Arial" w:cs="Arial"/>
                <w:lang w:val="en"/>
              </w:rPr>
              <w:t xml:space="preserve"> </w:t>
            </w:r>
            <w:r w:rsidR="00FF2A37">
              <w:rPr>
                <w:rFonts w:ascii="Arial" w:hAnsi="Arial" w:cs="Arial"/>
                <w:lang w:val="en"/>
              </w:rPr>
              <w:t>Protocol</w:t>
            </w:r>
            <w:r w:rsidRPr="005720DF">
              <w:rPr>
                <w:rFonts w:ascii="Arial" w:hAnsi="Arial" w:cs="Arial"/>
                <w:lang w:val="en"/>
              </w:rPr>
              <w:t xml:space="preserve"> must be executed by duly authorized representatives </w:t>
            </w:r>
            <w:r w:rsidR="00D77CFE">
              <w:rPr>
                <w:rFonts w:ascii="Arial" w:hAnsi="Arial" w:cs="Arial"/>
                <w:lang w:val="en"/>
              </w:rPr>
              <w:t xml:space="preserve">of the Parties </w:t>
            </w:r>
            <w:r w:rsidRPr="005720DF">
              <w:rPr>
                <w:rFonts w:ascii="Arial" w:hAnsi="Arial" w:cs="Arial"/>
                <w:lang w:val="en"/>
              </w:rPr>
              <w:t>with neither Supplier nor Customer being obliged to verify the written authorization or power of representation of the relevant employees or representatives of the respective other Party. Upon unconditional comp</w:t>
            </w:r>
            <w:r w:rsidR="00D77CFE">
              <w:rPr>
                <w:rFonts w:ascii="Arial" w:hAnsi="Arial" w:cs="Arial"/>
                <w:lang w:val="en"/>
              </w:rPr>
              <w:t xml:space="preserve">letion of the </w:t>
            </w:r>
            <w:r w:rsidR="007250B5">
              <w:rPr>
                <w:rFonts w:ascii="Arial" w:hAnsi="Arial" w:cs="Arial"/>
                <w:lang w:val="en"/>
              </w:rPr>
              <w:t>Acceptance</w:t>
            </w:r>
            <w:r w:rsidR="00F6170A">
              <w:rPr>
                <w:rFonts w:ascii="Arial" w:hAnsi="Arial" w:cs="Arial"/>
                <w:lang w:val="en"/>
              </w:rPr>
              <w:t xml:space="preserve"> Protocol</w:t>
            </w:r>
            <w:r w:rsidRPr="005720DF">
              <w:rPr>
                <w:rFonts w:ascii="Arial" w:hAnsi="Arial" w:cs="Arial"/>
                <w:lang w:val="en"/>
              </w:rPr>
              <w:t xml:space="preserve">, </w:t>
            </w:r>
            <w:r w:rsidR="00C856C8">
              <w:rPr>
                <w:rFonts w:ascii="Arial" w:hAnsi="Arial" w:cs="Arial"/>
                <w:lang w:val="en"/>
              </w:rPr>
              <w:t>delivery</w:t>
            </w:r>
            <w:r w:rsidRPr="005720DF">
              <w:rPr>
                <w:rFonts w:ascii="Arial" w:hAnsi="Arial" w:cs="Arial"/>
                <w:lang w:val="en"/>
              </w:rPr>
              <w:t xml:space="preserve"> of </w:t>
            </w:r>
            <w:r w:rsidR="00415AC6">
              <w:rPr>
                <w:rFonts w:ascii="Arial" w:hAnsi="Arial" w:cs="Arial"/>
                <w:lang w:val="en"/>
              </w:rPr>
              <w:t>the</w:t>
            </w:r>
            <w:r w:rsidR="007250B5">
              <w:rPr>
                <w:rFonts w:ascii="Arial" w:hAnsi="Arial" w:cs="Arial"/>
                <w:lang w:val="en"/>
              </w:rPr>
              <w:t xml:space="preserve"> Locomotive</w:t>
            </w:r>
            <w:r w:rsidRPr="005720DF">
              <w:rPr>
                <w:rFonts w:ascii="Arial" w:hAnsi="Arial" w:cs="Arial"/>
                <w:lang w:val="en"/>
              </w:rPr>
              <w:t xml:space="preserve"> is deemed to have occurred (</w:t>
            </w:r>
            <w:r w:rsidR="00E132D8">
              <w:rPr>
                <w:rFonts w:ascii="Arial" w:hAnsi="Arial" w:cs="Arial"/>
                <w:b/>
                <w:i/>
                <w:lang w:val="en"/>
              </w:rPr>
              <w:t>Acceptance</w:t>
            </w:r>
            <w:r w:rsidRPr="005720DF">
              <w:rPr>
                <w:rFonts w:ascii="Arial" w:hAnsi="Arial" w:cs="Arial"/>
                <w:lang w:val="en"/>
              </w:rPr>
              <w:t>).</w:t>
            </w:r>
          </w:p>
        </w:tc>
        <w:tc>
          <w:tcPr>
            <w:tcW w:w="4547" w:type="dxa"/>
            <w:gridSpan w:val="2"/>
          </w:tcPr>
          <w:p w14:paraId="2A75BAFF" w14:textId="77777777" w:rsidR="00BB63C8" w:rsidRPr="00FF2A37" w:rsidRDefault="00D77CFE" w:rsidP="003028F4">
            <w:pPr>
              <w:pStyle w:val="AOHead3"/>
              <w:numPr>
                <w:ilvl w:val="2"/>
                <w:numId w:val="111"/>
              </w:numPr>
              <w:tabs>
                <w:tab w:val="clear" w:pos="1980"/>
                <w:tab w:val="num" w:pos="1010"/>
              </w:tabs>
              <w:spacing w:before="120" w:line="300" w:lineRule="auto"/>
              <w:ind w:left="1020" w:hanging="425"/>
              <w:rPr>
                <w:rFonts w:ascii="Arial" w:eastAsia="Times New Roman" w:hAnsi="Arial" w:cs="Arial"/>
                <w:lang w:val="de-DE"/>
              </w:rPr>
            </w:pPr>
            <w:r w:rsidRPr="00FF2A37">
              <w:rPr>
                <w:rFonts w:ascii="Arial" w:hAnsi="Arial" w:cs="Arial"/>
                <w:lang w:val="de-DE"/>
              </w:rPr>
              <w:t xml:space="preserve">Das </w:t>
            </w:r>
            <w:r w:rsidR="00542F19">
              <w:rPr>
                <w:rFonts w:ascii="Arial" w:hAnsi="Arial" w:cs="Arial"/>
                <w:lang w:val="de-DE"/>
              </w:rPr>
              <w:t>Abnahme</w:t>
            </w:r>
            <w:r w:rsidR="00C856C8" w:rsidRPr="00FF2A37">
              <w:rPr>
                <w:rFonts w:ascii="Arial" w:hAnsi="Arial" w:cs="Arial"/>
                <w:lang w:val="de-DE"/>
              </w:rPr>
              <w:t>protokoll</w:t>
            </w:r>
            <w:r w:rsidRPr="00FF2A37">
              <w:rPr>
                <w:rFonts w:ascii="Arial" w:hAnsi="Arial" w:cs="Arial"/>
                <w:lang w:val="de-DE"/>
              </w:rPr>
              <w:t xml:space="preserve"> ist jeweils von bevollmächtigten Vertretern der Parteien zu unterzeichnen, wobei weder die Lieferantin noch die Erwerberin verpflichtet sind, die Vollmachten oder Be</w:t>
            </w:r>
            <w:r w:rsidR="00E132D8" w:rsidRPr="00FF2A37">
              <w:rPr>
                <w:rFonts w:ascii="Arial" w:hAnsi="Arial" w:cs="Arial"/>
                <w:lang w:val="de-DE"/>
              </w:rPr>
              <w:softHyphen/>
            </w:r>
            <w:r w:rsidRPr="00FF2A37">
              <w:rPr>
                <w:rFonts w:ascii="Arial" w:hAnsi="Arial" w:cs="Arial"/>
                <w:lang w:val="de-DE"/>
              </w:rPr>
              <w:t>stellungen der Bevollmächtigten zu verifizieren</w:t>
            </w:r>
            <w:r w:rsidR="00BB63C8" w:rsidRPr="00FF2A37">
              <w:rPr>
                <w:rFonts w:ascii="Arial" w:hAnsi="Arial" w:cs="Arial"/>
                <w:lang w:val="de-DE"/>
              </w:rPr>
              <w:t>.</w:t>
            </w:r>
            <w:r w:rsidRPr="00FF2A37">
              <w:rPr>
                <w:rFonts w:ascii="Arial" w:hAnsi="Arial" w:cs="Arial"/>
                <w:lang w:val="de-DE"/>
              </w:rPr>
              <w:t xml:space="preserve"> Mit unbedingter Ausfertigung des </w:t>
            </w:r>
            <w:r w:rsidR="007250B5">
              <w:rPr>
                <w:rFonts w:ascii="Arial" w:hAnsi="Arial" w:cs="Arial"/>
                <w:lang w:val="de-DE"/>
              </w:rPr>
              <w:t>Abnahme-</w:t>
            </w:r>
            <w:r w:rsidRPr="00FF2A37">
              <w:rPr>
                <w:rFonts w:ascii="Arial" w:hAnsi="Arial" w:cs="Arial"/>
                <w:lang w:val="de-DE"/>
              </w:rPr>
              <w:t xml:space="preserve">protokolls </w:t>
            </w:r>
            <w:r w:rsidR="00C856C8" w:rsidRPr="00FF2A37">
              <w:rPr>
                <w:rFonts w:ascii="Arial" w:hAnsi="Arial" w:cs="Arial"/>
                <w:lang w:val="de-DE"/>
              </w:rPr>
              <w:t>gilt die Auslieferung der Vertrags</w:t>
            </w:r>
            <w:r w:rsidR="0035042D" w:rsidRPr="00FF2A37">
              <w:rPr>
                <w:rFonts w:ascii="Arial" w:hAnsi="Arial" w:cs="Arial"/>
                <w:lang w:val="de-DE"/>
              </w:rPr>
              <w:t>lokomo</w:t>
            </w:r>
            <w:r w:rsidR="00C856C8" w:rsidRPr="00FF2A37">
              <w:rPr>
                <w:rFonts w:ascii="Arial" w:hAnsi="Arial" w:cs="Arial"/>
                <w:lang w:val="de-DE"/>
              </w:rPr>
              <w:softHyphen/>
            </w:r>
            <w:r w:rsidR="0035042D" w:rsidRPr="00FF2A37">
              <w:rPr>
                <w:rFonts w:ascii="Arial" w:hAnsi="Arial" w:cs="Arial"/>
                <w:lang w:val="de-DE"/>
              </w:rPr>
              <w:t>tive als erfolgt</w:t>
            </w:r>
            <w:r w:rsidR="00CA0074" w:rsidRPr="00FF2A37">
              <w:rPr>
                <w:rFonts w:ascii="Arial" w:hAnsi="Arial" w:cs="Arial"/>
                <w:lang w:val="de-DE"/>
              </w:rPr>
              <w:t xml:space="preserve"> (di</w:t>
            </w:r>
            <w:r w:rsidR="00CA0074" w:rsidRPr="00415AC6">
              <w:rPr>
                <w:rFonts w:ascii="Arial" w:hAnsi="Arial" w:cs="Arial"/>
                <w:lang w:val="de-DE"/>
              </w:rPr>
              <w:t>e</w:t>
            </w:r>
            <w:r w:rsidR="00CA0074" w:rsidRPr="00FF2A37">
              <w:rPr>
                <w:rFonts w:ascii="Arial" w:hAnsi="Arial" w:cs="Arial"/>
                <w:b/>
                <w:i/>
                <w:lang w:val="de-DE"/>
              </w:rPr>
              <w:t xml:space="preserve"> A</w:t>
            </w:r>
            <w:r w:rsidR="00E132D8" w:rsidRPr="00FF2A37">
              <w:rPr>
                <w:rFonts w:ascii="Arial" w:hAnsi="Arial" w:cs="Arial"/>
                <w:b/>
                <w:i/>
                <w:lang w:val="de-DE"/>
              </w:rPr>
              <w:t>bnahme</w:t>
            </w:r>
            <w:r w:rsidR="00CA0074" w:rsidRPr="00FF2A37">
              <w:rPr>
                <w:rFonts w:ascii="Arial" w:hAnsi="Arial" w:cs="Arial"/>
                <w:lang w:val="de-DE"/>
              </w:rPr>
              <w:t>)</w:t>
            </w:r>
            <w:r w:rsidR="0035042D" w:rsidRPr="00FF2A37">
              <w:rPr>
                <w:rFonts w:ascii="Arial" w:hAnsi="Arial" w:cs="Arial"/>
                <w:lang w:val="de-DE"/>
              </w:rPr>
              <w:t>.</w:t>
            </w:r>
          </w:p>
        </w:tc>
      </w:tr>
      <w:tr w:rsidR="00BB63C8" w:rsidRPr="002527D3" w14:paraId="3DCA79C5" w14:textId="77777777" w:rsidTr="002A5ED9">
        <w:trPr>
          <w:gridAfter w:val="1"/>
          <w:wAfter w:w="4547" w:type="dxa"/>
        </w:trPr>
        <w:tc>
          <w:tcPr>
            <w:tcW w:w="4554" w:type="dxa"/>
            <w:gridSpan w:val="2"/>
          </w:tcPr>
          <w:p w14:paraId="18260FFC" w14:textId="77777777" w:rsidR="00BB63C8" w:rsidRPr="002527D3" w:rsidRDefault="00BB63C8" w:rsidP="00220D32">
            <w:pPr>
              <w:pStyle w:val="AOHead3"/>
              <w:tabs>
                <w:tab w:val="clear" w:pos="1980"/>
                <w:tab w:val="num" w:pos="1025"/>
              </w:tabs>
              <w:spacing w:before="120" w:line="300" w:lineRule="auto"/>
              <w:ind w:left="1026" w:hanging="425"/>
              <w:rPr>
                <w:rFonts w:ascii="Arial" w:eastAsia="Times New Roman" w:hAnsi="Arial" w:cs="Arial"/>
              </w:rPr>
            </w:pPr>
            <w:r w:rsidRPr="005720DF">
              <w:rPr>
                <w:rFonts w:ascii="Arial" w:hAnsi="Arial" w:cs="Arial"/>
                <w:lang w:val="en"/>
              </w:rPr>
              <w:t xml:space="preserve">For the avoidance of doubt, however, Customer shall be entitled to refuse </w:t>
            </w:r>
            <w:r w:rsidR="00E132D8">
              <w:rPr>
                <w:rFonts w:ascii="Arial" w:hAnsi="Arial" w:cs="Arial"/>
                <w:lang w:val="en"/>
              </w:rPr>
              <w:t>Acceptance</w:t>
            </w:r>
            <w:r w:rsidR="00415AC6">
              <w:rPr>
                <w:rFonts w:ascii="Arial" w:hAnsi="Arial" w:cs="Arial"/>
                <w:lang w:val="en"/>
              </w:rPr>
              <w:t xml:space="preserve"> of the</w:t>
            </w:r>
            <w:r w:rsidRPr="005720DF">
              <w:rPr>
                <w:rFonts w:ascii="Arial" w:hAnsi="Arial" w:cs="Arial"/>
                <w:lang w:val="en"/>
              </w:rPr>
              <w:t xml:space="preserve"> Locomotive</w:t>
            </w:r>
            <w:r w:rsidR="00507D1B">
              <w:rPr>
                <w:rFonts w:ascii="Arial" w:hAnsi="Arial" w:cs="Arial"/>
                <w:lang w:val="en"/>
              </w:rPr>
              <w:t>,</w:t>
            </w:r>
            <w:r w:rsidRPr="005720DF">
              <w:rPr>
                <w:rFonts w:ascii="Arial" w:hAnsi="Arial" w:cs="Arial"/>
                <w:lang w:val="en"/>
              </w:rPr>
              <w:t xml:space="preserve"> if </w:t>
            </w:r>
            <w:r w:rsidR="00415AC6">
              <w:rPr>
                <w:rFonts w:ascii="Arial" w:hAnsi="Arial" w:cs="Arial"/>
                <w:lang w:val="en"/>
              </w:rPr>
              <w:t>the</w:t>
            </w:r>
            <w:r w:rsidR="00533221">
              <w:rPr>
                <w:rFonts w:ascii="Arial" w:hAnsi="Arial" w:cs="Arial"/>
                <w:lang w:val="en"/>
              </w:rPr>
              <w:t xml:space="preserve"> Locomotive</w:t>
            </w:r>
            <w:r w:rsidRPr="005720DF">
              <w:rPr>
                <w:rFonts w:ascii="Arial" w:hAnsi="Arial" w:cs="Arial"/>
                <w:lang w:val="en"/>
              </w:rPr>
              <w:t xml:space="preserve"> do not conform to the conditions </w:t>
            </w:r>
            <w:r w:rsidRPr="005720DF">
              <w:rPr>
                <w:rFonts w:ascii="Arial" w:hAnsi="Arial" w:cs="Arial"/>
                <w:lang w:val="en"/>
              </w:rPr>
              <w:lastRenderedPageBreak/>
              <w:t xml:space="preserve">set forth herein. It is, however, understood and agreed by the Parties that minor defects and/or deficiencies which do not materially affect operation of </w:t>
            </w:r>
            <w:r w:rsidR="00E62F41">
              <w:rPr>
                <w:rFonts w:ascii="Arial" w:hAnsi="Arial" w:cs="Arial"/>
                <w:lang w:val="en"/>
              </w:rPr>
              <w:t xml:space="preserve">the </w:t>
            </w:r>
            <w:r w:rsidRPr="005720DF">
              <w:rPr>
                <w:rFonts w:ascii="Arial" w:hAnsi="Arial" w:cs="Arial"/>
                <w:lang w:val="en"/>
              </w:rPr>
              <w:t xml:space="preserve">Locomotive, and which were properly documented in the </w:t>
            </w:r>
            <w:r w:rsidR="007250B5">
              <w:rPr>
                <w:rFonts w:ascii="Arial" w:hAnsi="Arial" w:cs="Arial"/>
                <w:lang w:val="en"/>
              </w:rPr>
              <w:t>Acceptance</w:t>
            </w:r>
            <w:r w:rsidR="00F6170A">
              <w:rPr>
                <w:rFonts w:ascii="Arial" w:hAnsi="Arial" w:cs="Arial"/>
                <w:lang w:val="en"/>
              </w:rPr>
              <w:t xml:space="preserve"> Protocol</w:t>
            </w:r>
            <w:r w:rsidRPr="005720DF">
              <w:rPr>
                <w:rFonts w:ascii="Arial" w:hAnsi="Arial" w:cs="Arial"/>
                <w:lang w:val="en"/>
              </w:rPr>
              <w:t xml:space="preserve">, do not prevent Customer from refusing </w:t>
            </w:r>
            <w:r w:rsidR="003D66A1">
              <w:rPr>
                <w:rFonts w:ascii="Arial" w:hAnsi="Arial" w:cs="Arial"/>
                <w:lang w:val="en"/>
              </w:rPr>
              <w:t>Acceptance</w:t>
            </w:r>
            <w:r w:rsidRPr="005720DF">
              <w:rPr>
                <w:rFonts w:ascii="Arial" w:hAnsi="Arial" w:cs="Arial"/>
                <w:lang w:val="en"/>
              </w:rPr>
              <w:t xml:space="preserve"> of </w:t>
            </w:r>
            <w:r w:rsidR="00235663">
              <w:rPr>
                <w:rFonts w:ascii="Arial" w:hAnsi="Arial" w:cs="Arial"/>
                <w:lang w:val="en"/>
              </w:rPr>
              <w:t>the Locomotive,</w:t>
            </w:r>
            <w:r w:rsidRPr="005720DF">
              <w:rPr>
                <w:rFonts w:ascii="Arial" w:hAnsi="Arial" w:cs="Arial"/>
                <w:lang w:val="en"/>
              </w:rPr>
              <w:t xml:space="preserve"> subject to Supplier unconditionally acknowledging, without interfering with the Locomotive operating schedule, to rectify and repair all such defects and/or deficiencies within a period of </w:t>
            </w:r>
            <w:r w:rsidR="00D31CB2">
              <w:rPr>
                <w:rFonts w:ascii="Arial" w:hAnsi="Arial" w:cs="Arial"/>
                <w:lang w:val="en"/>
              </w:rPr>
              <w:t xml:space="preserve">four </w:t>
            </w:r>
            <w:r w:rsidRPr="005720DF">
              <w:rPr>
                <w:rFonts w:ascii="Arial" w:hAnsi="Arial" w:cs="Arial"/>
                <w:lang w:val="en"/>
              </w:rPr>
              <w:t>(</w:t>
            </w:r>
            <w:r w:rsidR="00D31CB2">
              <w:rPr>
                <w:rFonts w:ascii="Arial" w:hAnsi="Arial" w:cs="Arial"/>
                <w:lang w:val="en"/>
              </w:rPr>
              <w:t>4</w:t>
            </w:r>
            <w:r w:rsidRPr="005720DF">
              <w:rPr>
                <w:rFonts w:ascii="Arial" w:hAnsi="Arial" w:cs="Arial"/>
                <w:lang w:val="en"/>
              </w:rPr>
              <w:t xml:space="preserve">) weeks after the date of </w:t>
            </w:r>
            <w:r w:rsidR="00220D32">
              <w:rPr>
                <w:rFonts w:ascii="Arial" w:hAnsi="Arial" w:cs="Arial"/>
                <w:lang w:val="en"/>
              </w:rPr>
              <w:t xml:space="preserve">Acceptance </w:t>
            </w:r>
            <w:r w:rsidR="00D31CB2">
              <w:rPr>
                <w:rFonts w:ascii="Arial" w:hAnsi="Arial" w:cs="Arial"/>
                <w:lang w:val="en"/>
              </w:rPr>
              <w:t>or such other period agreed between the Parties</w:t>
            </w:r>
            <w:r w:rsidRPr="005720DF">
              <w:rPr>
                <w:rFonts w:ascii="Arial" w:hAnsi="Arial" w:cs="Arial"/>
                <w:lang w:val="en"/>
              </w:rPr>
              <w:t xml:space="preserve">. </w:t>
            </w:r>
          </w:p>
        </w:tc>
        <w:tc>
          <w:tcPr>
            <w:tcW w:w="4547" w:type="dxa"/>
            <w:gridSpan w:val="2"/>
          </w:tcPr>
          <w:p w14:paraId="07400347" w14:textId="77777777" w:rsidR="00BB63C8" w:rsidRPr="00FF2A37" w:rsidRDefault="00506ABB" w:rsidP="003028F4">
            <w:pPr>
              <w:pStyle w:val="AOHead3"/>
              <w:numPr>
                <w:ilvl w:val="2"/>
                <w:numId w:val="112"/>
              </w:numPr>
              <w:tabs>
                <w:tab w:val="clear" w:pos="1980"/>
                <w:tab w:val="num" w:pos="1020"/>
              </w:tabs>
              <w:spacing w:before="120" w:line="300" w:lineRule="auto"/>
              <w:ind w:left="1020" w:hanging="425"/>
              <w:rPr>
                <w:rFonts w:ascii="Arial" w:eastAsia="Times New Roman" w:hAnsi="Arial" w:cs="Arial"/>
                <w:lang w:val="de-DE"/>
              </w:rPr>
            </w:pPr>
            <w:r w:rsidRPr="00FF2A37">
              <w:rPr>
                <w:rFonts w:ascii="Arial" w:hAnsi="Arial" w:cs="Arial"/>
                <w:lang w:val="de-DE"/>
              </w:rPr>
              <w:lastRenderedPageBreak/>
              <w:t xml:space="preserve">Die Erwerberin ist berechtigt, die </w:t>
            </w:r>
            <w:r w:rsidR="002511ED" w:rsidRPr="00FF2A37">
              <w:rPr>
                <w:rFonts w:ascii="Arial" w:hAnsi="Arial" w:cs="Arial"/>
                <w:lang w:val="de-DE"/>
              </w:rPr>
              <w:t>A</w:t>
            </w:r>
            <w:r w:rsidR="00E132D8" w:rsidRPr="00FF2A37">
              <w:rPr>
                <w:rFonts w:ascii="Arial" w:hAnsi="Arial" w:cs="Arial"/>
                <w:lang w:val="de-DE"/>
              </w:rPr>
              <w:t>bnahme</w:t>
            </w:r>
            <w:r w:rsidRPr="00FF2A37">
              <w:rPr>
                <w:rFonts w:ascii="Arial" w:hAnsi="Arial" w:cs="Arial"/>
                <w:lang w:val="de-DE"/>
              </w:rPr>
              <w:t xml:space="preserve"> </w:t>
            </w:r>
            <w:r w:rsidR="00415AC6">
              <w:rPr>
                <w:rFonts w:ascii="Arial" w:hAnsi="Arial" w:cs="Arial"/>
                <w:lang w:val="de-DE"/>
              </w:rPr>
              <w:t>der Vertrags</w:t>
            </w:r>
            <w:r w:rsidRPr="00FF2A37">
              <w:rPr>
                <w:rFonts w:ascii="Arial" w:hAnsi="Arial" w:cs="Arial"/>
                <w:lang w:val="de-DE"/>
              </w:rPr>
              <w:t>lok</w:t>
            </w:r>
            <w:r w:rsidR="002511ED" w:rsidRPr="00FF2A37">
              <w:rPr>
                <w:rFonts w:ascii="Arial" w:hAnsi="Arial" w:cs="Arial"/>
                <w:lang w:val="de-DE"/>
              </w:rPr>
              <w:t>om</w:t>
            </w:r>
            <w:r w:rsidRPr="00FF2A37">
              <w:rPr>
                <w:rFonts w:ascii="Arial" w:hAnsi="Arial" w:cs="Arial"/>
                <w:lang w:val="de-DE"/>
              </w:rPr>
              <w:t>otive zu verweigern, soweit diese ni</w:t>
            </w:r>
            <w:r w:rsidR="00240BC6" w:rsidRPr="00FF2A37">
              <w:rPr>
                <w:rFonts w:ascii="Arial" w:hAnsi="Arial" w:cs="Arial"/>
                <w:lang w:val="de-DE"/>
              </w:rPr>
              <w:t>cht den Bedingungen dieses Vertra</w:t>
            </w:r>
            <w:r w:rsidRPr="00FF2A37">
              <w:rPr>
                <w:rFonts w:ascii="Arial" w:hAnsi="Arial" w:cs="Arial"/>
                <w:lang w:val="de-DE"/>
              </w:rPr>
              <w:t xml:space="preserve">ges entspricht. </w:t>
            </w:r>
            <w:r w:rsidR="002527D3" w:rsidRPr="00FF2A37">
              <w:rPr>
                <w:rFonts w:ascii="Arial" w:hAnsi="Arial" w:cs="Arial"/>
                <w:lang w:val="de-DE"/>
              </w:rPr>
              <w:t xml:space="preserve">Es besteht </w:t>
            </w:r>
            <w:r w:rsidR="002527D3" w:rsidRPr="00FF2A37">
              <w:rPr>
                <w:rFonts w:ascii="Arial" w:hAnsi="Arial" w:cs="Arial"/>
                <w:lang w:val="de-DE"/>
              </w:rPr>
              <w:lastRenderedPageBreak/>
              <w:t xml:space="preserve">jedoch Einigkeit, dass unwesentliche </w:t>
            </w:r>
            <w:r w:rsidR="003D66A1">
              <w:rPr>
                <w:rFonts w:ascii="Arial" w:hAnsi="Arial" w:cs="Arial"/>
                <w:lang w:val="de-DE"/>
              </w:rPr>
              <w:t>Mängel</w:t>
            </w:r>
            <w:r w:rsidR="002527D3" w:rsidRPr="00FF2A37">
              <w:rPr>
                <w:rFonts w:ascii="Arial" w:hAnsi="Arial" w:cs="Arial"/>
                <w:lang w:val="de-DE"/>
              </w:rPr>
              <w:t xml:space="preserve"> oder Abweichungen, die den Betrieb der Vertrags</w:t>
            </w:r>
            <w:r w:rsidR="00E132D8" w:rsidRPr="00FF2A37">
              <w:rPr>
                <w:rFonts w:ascii="Arial" w:hAnsi="Arial" w:cs="Arial"/>
                <w:lang w:val="de-DE"/>
              </w:rPr>
              <w:softHyphen/>
            </w:r>
            <w:r w:rsidR="002527D3" w:rsidRPr="00FF2A37">
              <w:rPr>
                <w:rFonts w:ascii="Arial" w:hAnsi="Arial" w:cs="Arial"/>
                <w:lang w:val="de-DE"/>
              </w:rPr>
              <w:t>lokomotive nicht wesentlich beein</w:t>
            </w:r>
            <w:r w:rsidR="00E132D8" w:rsidRPr="00FF2A37">
              <w:rPr>
                <w:rFonts w:ascii="Arial" w:hAnsi="Arial" w:cs="Arial"/>
                <w:lang w:val="de-DE"/>
              </w:rPr>
              <w:softHyphen/>
            </w:r>
            <w:r w:rsidR="002527D3" w:rsidRPr="00FF2A37">
              <w:rPr>
                <w:rFonts w:ascii="Arial" w:hAnsi="Arial" w:cs="Arial"/>
                <w:lang w:val="de-DE"/>
              </w:rPr>
              <w:t xml:space="preserve">trächtigen, nicht zur Verweigerung der </w:t>
            </w:r>
            <w:r w:rsidR="002511ED" w:rsidRPr="00FF2A37">
              <w:rPr>
                <w:rFonts w:ascii="Arial" w:hAnsi="Arial" w:cs="Arial"/>
                <w:lang w:val="de-DE"/>
              </w:rPr>
              <w:t>A</w:t>
            </w:r>
            <w:r w:rsidR="003D66A1">
              <w:rPr>
                <w:rFonts w:ascii="Arial" w:hAnsi="Arial" w:cs="Arial"/>
                <w:lang w:val="de-DE"/>
              </w:rPr>
              <w:t>bnahme</w:t>
            </w:r>
            <w:r w:rsidR="002511ED" w:rsidRPr="00FF2A37">
              <w:rPr>
                <w:rFonts w:ascii="Arial" w:hAnsi="Arial" w:cs="Arial"/>
                <w:lang w:val="de-DE"/>
              </w:rPr>
              <w:t xml:space="preserve"> </w:t>
            </w:r>
            <w:r w:rsidR="002527D3" w:rsidRPr="00FF2A37">
              <w:rPr>
                <w:rFonts w:ascii="Arial" w:hAnsi="Arial" w:cs="Arial"/>
                <w:lang w:val="de-DE"/>
              </w:rPr>
              <w:t xml:space="preserve">berechtigen, soweit diese im </w:t>
            </w:r>
            <w:r w:rsidR="007250B5">
              <w:rPr>
                <w:rFonts w:ascii="Arial" w:hAnsi="Arial" w:cs="Arial"/>
                <w:lang w:val="de-DE"/>
              </w:rPr>
              <w:t>Abnahme</w:t>
            </w:r>
            <w:r w:rsidR="002527D3" w:rsidRPr="00FF2A37">
              <w:rPr>
                <w:rFonts w:ascii="Arial" w:hAnsi="Arial" w:cs="Arial"/>
                <w:lang w:val="de-DE"/>
              </w:rPr>
              <w:t xml:space="preserve">protokoll vermerkt sind und soweit die Lieferantin zusichert, diese ohne </w:t>
            </w:r>
            <w:r w:rsidR="00611AB1" w:rsidRPr="00FF2A37">
              <w:rPr>
                <w:rFonts w:ascii="Arial" w:hAnsi="Arial" w:cs="Arial"/>
                <w:lang w:val="de-DE"/>
              </w:rPr>
              <w:t xml:space="preserve">den </w:t>
            </w:r>
            <w:r w:rsidR="002527D3" w:rsidRPr="00FF2A37">
              <w:rPr>
                <w:rFonts w:ascii="Arial" w:hAnsi="Arial" w:cs="Arial"/>
                <w:lang w:val="de-DE"/>
              </w:rPr>
              <w:t>Betriebsablauf der Vertrags</w:t>
            </w:r>
            <w:r w:rsidR="009E2B5A" w:rsidRPr="00FF2A37">
              <w:rPr>
                <w:rFonts w:ascii="Arial" w:hAnsi="Arial" w:cs="Arial"/>
                <w:lang w:val="de-DE"/>
              </w:rPr>
              <w:softHyphen/>
            </w:r>
            <w:r w:rsidR="002527D3" w:rsidRPr="00FF2A37">
              <w:rPr>
                <w:rFonts w:ascii="Arial" w:hAnsi="Arial" w:cs="Arial"/>
                <w:lang w:val="de-DE"/>
              </w:rPr>
              <w:t xml:space="preserve">lokomotive zu behindern, innerhalb von </w:t>
            </w:r>
            <w:r w:rsidR="00D31CB2" w:rsidRPr="00FF2A37">
              <w:rPr>
                <w:rFonts w:ascii="Arial" w:hAnsi="Arial" w:cs="Arial"/>
                <w:lang w:val="de-DE"/>
              </w:rPr>
              <w:t>vier</w:t>
            </w:r>
            <w:r w:rsidR="002527D3" w:rsidRPr="00FF2A37">
              <w:rPr>
                <w:rFonts w:ascii="Arial" w:hAnsi="Arial" w:cs="Arial"/>
                <w:lang w:val="de-DE"/>
              </w:rPr>
              <w:t xml:space="preserve"> (</w:t>
            </w:r>
            <w:r w:rsidR="00D31CB2" w:rsidRPr="00FF2A37">
              <w:rPr>
                <w:rFonts w:ascii="Arial" w:hAnsi="Arial" w:cs="Arial"/>
                <w:lang w:val="de-DE"/>
              </w:rPr>
              <w:t>4</w:t>
            </w:r>
            <w:r w:rsidR="002527D3" w:rsidRPr="00FF2A37">
              <w:rPr>
                <w:rFonts w:ascii="Arial" w:hAnsi="Arial" w:cs="Arial"/>
                <w:lang w:val="de-DE"/>
              </w:rPr>
              <w:t xml:space="preserve">) Wochen nach </w:t>
            </w:r>
            <w:r w:rsidR="00220D32">
              <w:rPr>
                <w:rFonts w:ascii="Arial" w:hAnsi="Arial" w:cs="Arial"/>
                <w:lang w:val="de-DE"/>
              </w:rPr>
              <w:t xml:space="preserve">Abnahme </w:t>
            </w:r>
            <w:r w:rsidR="002527D3" w:rsidRPr="00FF2A37">
              <w:rPr>
                <w:rFonts w:ascii="Arial" w:hAnsi="Arial" w:cs="Arial"/>
                <w:lang w:val="de-DE"/>
              </w:rPr>
              <w:t>zu beseitigen oder zu beheben</w:t>
            </w:r>
            <w:r w:rsidR="00D31CB2" w:rsidRPr="00FF2A37">
              <w:rPr>
                <w:rFonts w:ascii="Arial" w:hAnsi="Arial" w:cs="Arial"/>
                <w:lang w:val="de-DE"/>
              </w:rPr>
              <w:t xml:space="preserve"> oder innerhalb einer anderen zwischen den Parteien vereinbarten Frist</w:t>
            </w:r>
          </w:p>
        </w:tc>
      </w:tr>
      <w:tr w:rsidR="0025629F" w:rsidRPr="00912898" w14:paraId="0A66F224" w14:textId="77777777" w:rsidTr="002A5ED9">
        <w:trPr>
          <w:gridAfter w:val="1"/>
          <w:wAfter w:w="4547" w:type="dxa"/>
        </w:trPr>
        <w:tc>
          <w:tcPr>
            <w:tcW w:w="4554" w:type="dxa"/>
            <w:gridSpan w:val="2"/>
          </w:tcPr>
          <w:p w14:paraId="1BAE5AE4" w14:textId="4869C740" w:rsidR="0025629F" w:rsidRPr="005720DF" w:rsidRDefault="0025629F" w:rsidP="00E84F6B">
            <w:pPr>
              <w:pStyle w:val="AOHead3"/>
              <w:tabs>
                <w:tab w:val="clear" w:pos="1980"/>
                <w:tab w:val="num" w:pos="1313"/>
              </w:tabs>
              <w:spacing w:before="120" w:line="300" w:lineRule="auto"/>
              <w:ind w:left="1032" w:hanging="425"/>
              <w:rPr>
                <w:rFonts w:ascii="Arial" w:hAnsi="Arial" w:cs="Arial"/>
                <w:lang w:val="en"/>
              </w:rPr>
            </w:pPr>
            <w:r w:rsidRPr="0025629F">
              <w:rPr>
                <w:rFonts w:ascii="Arial" w:hAnsi="Arial" w:cs="Arial"/>
                <w:lang w:val="en"/>
              </w:rPr>
              <w:lastRenderedPageBreak/>
              <w:t>Change of possession and transfer or risk (</w:t>
            </w:r>
            <w:proofErr w:type="spellStart"/>
            <w:r w:rsidRPr="00022048">
              <w:rPr>
                <w:rFonts w:ascii="Arial" w:hAnsi="Arial" w:cs="Arial"/>
                <w:i/>
                <w:lang w:val="en"/>
              </w:rPr>
              <w:t>Besitz</w:t>
            </w:r>
            <w:proofErr w:type="spellEnd"/>
            <w:r w:rsidRPr="00022048">
              <w:rPr>
                <w:rFonts w:ascii="Arial" w:hAnsi="Arial" w:cs="Arial"/>
                <w:i/>
                <w:lang w:val="en"/>
              </w:rPr>
              <w:t xml:space="preserve">- und </w:t>
            </w:r>
            <w:proofErr w:type="spellStart"/>
            <w:r w:rsidRPr="00022048">
              <w:rPr>
                <w:rFonts w:ascii="Arial" w:hAnsi="Arial" w:cs="Arial"/>
                <w:i/>
                <w:lang w:val="en"/>
              </w:rPr>
              <w:t>Gefahrübergang</w:t>
            </w:r>
            <w:proofErr w:type="spellEnd"/>
            <w:r w:rsidRPr="0025629F">
              <w:rPr>
                <w:rFonts w:ascii="Arial" w:hAnsi="Arial" w:cs="Arial"/>
                <w:lang w:val="en"/>
              </w:rPr>
              <w:t xml:space="preserve">) (the </w:t>
            </w:r>
            <w:r w:rsidRPr="00022048">
              <w:rPr>
                <w:rFonts w:ascii="Arial" w:hAnsi="Arial" w:cs="Arial"/>
                <w:b/>
                <w:i/>
                <w:lang w:val="en"/>
              </w:rPr>
              <w:t>Transfer of Risk</w:t>
            </w:r>
            <w:r w:rsidRPr="0025629F">
              <w:rPr>
                <w:rFonts w:ascii="Arial" w:hAnsi="Arial" w:cs="Arial"/>
                <w:lang w:val="en"/>
              </w:rPr>
              <w:t>)</w:t>
            </w:r>
            <w:r>
              <w:rPr>
                <w:rFonts w:ascii="Arial" w:hAnsi="Arial" w:cs="Arial"/>
                <w:lang w:val="en"/>
              </w:rPr>
              <w:t xml:space="preserve"> </w:t>
            </w:r>
            <w:r w:rsidRPr="0025629F">
              <w:rPr>
                <w:rFonts w:ascii="Arial" w:hAnsi="Arial" w:cs="Arial"/>
                <w:lang w:val="en"/>
              </w:rPr>
              <w:t xml:space="preserve">of </w:t>
            </w:r>
            <w:r w:rsidR="00415AC6">
              <w:rPr>
                <w:rFonts w:ascii="Arial" w:hAnsi="Arial" w:cs="Arial"/>
                <w:lang w:val="en"/>
              </w:rPr>
              <w:t xml:space="preserve">the </w:t>
            </w:r>
            <w:r w:rsidRPr="0025629F">
              <w:rPr>
                <w:rFonts w:ascii="Arial" w:hAnsi="Arial" w:cs="Arial"/>
                <w:lang w:val="en"/>
              </w:rPr>
              <w:t xml:space="preserve">Locomotive shall </w:t>
            </w:r>
            <w:r w:rsidR="000D7B64">
              <w:rPr>
                <w:rFonts w:ascii="Arial" w:hAnsi="Arial" w:cs="Arial"/>
                <w:lang w:val="en"/>
              </w:rPr>
              <w:t>occur at the date of Acceptance</w:t>
            </w:r>
            <w:r w:rsidRPr="0025629F">
              <w:rPr>
                <w:rFonts w:ascii="Arial" w:hAnsi="Arial" w:cs="Arial"/>
                <w:lang w:val="en"/>
              </w:rPr>
              <w:t>.</w:t>
            </w:r>
          </w:p>
        </w:tc>
        <w:tc>
          <w:tcPr>
            <w:tcW w:w="4547" w:type="dxa"/>
            <w:gridSpan w:val="2"/>
          </w:tcPr>
          <w:p w14:paraId="0AE1903C" w14:textId="77777777" w:rsidR="0025629F" w:rsidRPr="00FF2A37" w:rsidRDefault="00912898" w:rsidP="003028F4">
            <w:pPr>
              <w:pStyle w:val="AOHead3"/>
              <w:widowControl w:val="0"/>
              <w:numPr>
                <w:ilvl w:val="2"/>
                <w:numId w:val="113"/>
              </w:numPr>
              <w:tabs>
                <w:tab w:val="clear" w:pos="1980"/>
                <w:tab w:val="num" w:pos="1020"/>
              </w:tabs>
              <w:spacing w:before="120" w:line="300" w:lineRule="auto"/>
              <w:ind w:left="1020" w:hanging="425"/>
              <w:rPr>
                <w:rFonts w:ascii="Arial" w:hAnsi="Arial" w:cs="Arial"/>
                <w:lang w:val="de-DE"/>
              </w:rPr>
            </w:pPr>
            <w:r w:rsidRPr="00FF2A37">
              <w:rPr>
                <w:rFonts w:ascii="Arial" w:hAnsi="Arial" w:cs="Arial"/>
                <w:lang w:val="de-DE"/>
              </w:rPr>
              <w:t xml:space="preserve">Der Besitz- und Gefahrübergang (der </w:t>
            </w:r>
            <w:r w:rsidRPr="00FF2A37">
              <w:rPr>
                <w:rFonts w:ascii="Arial" w:hAnsi="Arial" w:cs="Arial"/>
                <w:b/>
                <w:i/>
                <w:lang w:val="de-DE"/>
              </w:rPr>
              <w:t>Risikotransfer</w:t>
            </w:r>
            <w:r w:rsidRPr="00FF2A37">
              <w:rPr>
                <w:rFonts w:ascii="Arial" w:hAnsi="Arial" w:cs="Arial"/>
                <w:lang w:val="de-DE"/>
              </w:rPr>
              <w:t xml:space="preserve">) </w:t>
            </w:r>
            <w:r w:rsidR="00415AC6">
              <w:rPr>
                <w:rFonts w:ascii="Arial" w:hAnsi="Arial" w:cs="Arial"/>
                <w:lang w:val="de-DE"/>
              </w:rPr>
              <w:t>der</w:t>
            </w:r>
            <w:r w:rsidRPr="00FF2A37">
              <w:rPr>
                <w:rFonts w:ascii="Arial" w:hAnsi="Arial" w:cs="Arial"/>
                <w:lang w:val="de-DE"/>
              </w:rPr>
              <w:t xml:space="preserve"> Vertragslokomotive (außer der Testlokomotive) erfolgt am Tag der Abnahme.  </w:t>
            </w:r>
          </w:p>
        </w:tc>
      </w:tr>
      <w:tr w:rsidR="00F63165" w:rsidRPr="00E61B22" w14:paraId="5A4FACEB" w14:textId="77777777" w:rsidTr="002A5ED9">
        <w:trPr>
          <w:gridAfter w:val="1"/>
          <w:wAfter w:w="4547" w:type="dxa"/>
        </w:trPr>
        <w:tc>
          <w:tcPr>
            <w:tcW w:w="9101" w:type="dxa"/>
            <w:gridSpan w:val="4"/>
          </w:tcPr>
          <w:p w14:paraId="2A64063A" w14:textId="3D586167" w:rsidR="00F63165" w:rsidRPr="009F03E6" w:rsidRDefault="00F63165" w:rsidP="00415AC6">
            <w:pPr>
              <w:pStyle w:val="AOHead1"/>
              <w:keepNext w:val="0"/>
              <w:widowControl w:val="0"/>
              <w:tabs>
                <w:tab w:val="clear" w:pos="720"/>
                <w:tab w:val="num" w:pos="601"/>
              </w:tabs>
              <w:spacing w:before="120" w:after="120" w:line="300" w:lineRule="auto"/>
              <w:ind w:left="601" w:hanging="567"/>
              <w:rPr>
                <w:rFonts w:ascii="Arial" w:hAnsi="Arial" w:cs="Arial"/>
                <w:lang w:val="de-DE"/>
              </w:rPr>
            </w:pPr>
            <w:bookmarkStart w:id="56" w:name="_Toc88682059"/>
            <w:bookmarkStart w:id="57" w:name="_Toc222196636"/>
            <w:bookmarkStart w:id="58" w:name="_Toc451172387"/>
            <w:bookmarkStart w:id="59" w:name="_Toc451531014"/>
            <w:r w:rsidRPr="00576128">
              <w:rPr>
                <w:rFonts w:ascii="Arial" w:hAnsi="Arial" w:cs="Arial"/>
                <w:lang w:val="de-DE"/>
              </w:rPr>
              <w:t xml:space="preserve">DELIVERY </w:t>
            </w:r>
            <w:r>
              <w:rPr>
                <w:rFonts w:ascii="Arial" w:hAnsi="Arial" w:cs="Arial"/>
                <w:lang w:val="de-DE"/>
              </w:rPr>
              <w:t xml:space="preserve">– </w:t>
            </w:r>
            <w:r w:rsidRPr="00E61B22">
              <w:rPr>
                <w:rFonts w:ascii="Arial" w:hAnsi="Arial" w:cs="Arial"/>
                <w:lang w:val="de-DE"/>
              </w:rPr>
              <w:t>AUSLIEFERUNG</w:t>
            </w:r>
            <w:bookmarkEnd w:id="56"/>
            <w:r w:rsidRPr="00E61B22">
              <w:rPr>
                <w:rFonts w:ascii="Arial" w:hAnsi="Arial" w:cs="Arial"/>
                <w:lang w:val="de-DE"/>
              </w:rPr>
              <w:t xml:space="preserve"> </w:t>
            </w:r>
            <w:bookmarkEnd w:id="57"/>
            <w:bookmarkEnd w:id="58"/>
            <w:bookmarkEnd w:id="59"/>
          </w:p>
        </w:tc>
      </w:tr>
      <w:tr w:rsidR="00BB63C8" w:rsidRPr="006D30CF" w14:paraId="1C696FAF" w14:textId="77777777" w:rsidTr="002A5ED9">
        <w:trPr>
          <w:gridAfter w:val="1"/>
          <w:wAfter w:w="4547" w:type="dxa"/>
        </w:trPr>
        <w:tc>
          <w:tcPr>
            <w:tcW w:w="4554" w:type="dxa"/>
            <w:gridSpan w:val="2"/>
          </w:tcPr>
          <w:p w14:paraId="3DA9A902" w14:textId="77777777" w:rsidR="00BB63C8" w:rsidRPr="00D1059E" w:rsidRDefault="00BB63C8" w:rsidP="003028F4">
            <w:pPr>
              <w:pStyle w:val="AOHead2"/>
              <w:keepNext w:val="0"/>
              <w:widowControl w:val="0"/>
              <w:numPr>
                <w:ilvl w:val="1"/>
                <w:numId w:val="116"/>
              </w:numPr>
              <w:tabs>
                <w:tab w:val="clear" w:pos="720"/>
                <w:tab w:val="num" w:pos="601"/>
              </w:tabs>
              <w:spacing w:before="0" w:line="300" w:lineRule="auto"/>
              <w:ind w:left="601" w:hanging="601"/>
              <w:rPr>
                <w:rFonts w:ascii="Arial" w:hAnsi="Arial" w:cs="Arial"/>
                <w:b w:val="0"/>
              </w:rPr>
            </w:pPr>
            <w:r w:rsidRPr="00D1059E">
              <w:rPr>
                <w:rFonts w:ascii="Arial" w:hAnsi="Arial" w:cs="Arial"/>
                <w:b w:val="0"/>
              </w:rPr>
              <w:t xml:space="preserve">Delivery of </w:t>
            </w:r>
            <w:r w:rsidR="00804837">
              <w:rPr>
                <w:rFonts w:ascii="Arial" w:hAnsi="Arial" w:cs="Arial"/>
                <w:b w:val="0"/>
              </w:rPr>
              <w:t>the Locomotive</w:t>
            </w:r>
          </w:p>
          <w:p w14:paraId="30C5924F" w14:textId="7AE02B7E" w:rsidR="00BB63C8" w:rsidRPr="003906FF" w:rsidRDefault="00BB63C8" w:rsidP="0054322F">
            <w:pPr>
              <w:pStyle w:val="AOHead3"/>
              <w:numPr>
                <w:ilvl w:val="0"/>
                <w:numId w:val="0"/>
              </w:numPr>
              <w:spacing w:before="120" w:after="120" w:line="300" w:lineRule="auto"/>
              <w:ind w:left="601"/>
              <w:rPr>
                <w:rFonts w:ascii="Arial" w:hAnsi="Arial" w:cs="Arial"/>
              </w:rPr>
            </w:pPr>
            <w:r w:rsidRPr="00C3393A">
              <w:rPr>
                <w:rFonts w:ascii="Arial" w:hAnsi="Arial" w:cs="Arial"/>
              </w:rPr>
              <w:t xml:space="preserve">Delivery of the Locomotive </w:t>
            </w:r>
            <w:r w:rsidR="00804837">
              <w:rPr>
                <w:rFonts w:ascii="Arial" w:hAnsi="Arial" w:cs="Arial"/>
              </w:rPr>
              <w:t xml:space="preserve">shall occur </w:t>
            </w:r>
            <w:r w:rsidR="00DA6A31">
              <w:rPr>
                <w:rFonts w:ascii="Arial" w:hAnsi="Arial" w:cs="Arial"/>
              </w:rPr>
              <w:t xml:space="preserve">no later than </w:t>
            </w:r>
            <w:r w:rsidR="00031E52">
              <w:rPr>
                <w:rFonts w:ascii="Arial" w:hAnsi="Arial" w:cs="Arial"/>
              </w:rPr>
              <w:t>August</w:t>
            </w:r>
            <w:r w:rsidR="006D30CF">
              <w:rPr>
                <w:rFonts w:ascii="Arial" w:hAnsi="Arial" w:cs="Arial"/>
              </w:rPr>
              <w:t xml:space="preserve"> 31</w:t>
            </w:r>
            <w:r w:rsidR="00C6503D">
              <w:rPr>
                <w:rFonts w:ascii="Arial" w:hAnsi="Arial" w:cs="Arial"/>
              </w:rPr>
              <w:t>, 2023</w:t>
            </w:r>
            <w:r w:rsidR="00804837">
              <w:rPr>
                <w:rFonts w:ascii="Arial" w:hAnsi="Arial" w:cs="Arial"/>
              </w:rPr>
              <w:t xml:space="preserve"> </w:t>
            </w:r>
            <w:r w:rsidR="002D242D">
              <w:rPr>
                <w:rFonts w:ascii="Arial" w:hAnsi="Arial" w:cs="Arial"/>
              </w:rPr>
              <w:t>(</w:t>
            </w:r>
            <w:r w:rsidR="00804837">
              <w:rPr>
                <w:rFonts w:ascii="Arial" w:hAnsi="Arial" w:cs="Arial"/>
              </w:rPr>
              <w:t xml:space="preserve">the </w:t>
            </w:r>
            <w:r w:rsidR="002D242D" w:rsidRPr="002D242D">
              <w:rPr>
                <w:rFonts w:ascii="Arial" w:hAnsi="Arial" w:cs="Arial"/>
                <w:b/>
                <w:i/>
              </w:rPr>
              <w:t>Delivery Date</w:t>
            </w:r>
            <w:r w:rsidR="002D242D">
              <w:rPr>
                <w:rFonts w:ascii="Arial" w:hAnsi="Arial" w:cs="Arial"/>
              </w:rPr>
              <w:t>)</w:t>
            </w:r>
            <w:r w:rsidRPr="00C3393A">
              <w:rPr>
                <w:rFonts w:ascii="Arial" w:hAnsi="Arial" w:cs="Arial"/>
              </w:rPr>
              <w:t>:</w:t>
            </w:r>
          </w:p>
        </w:tc>
        <w:tc>
          <w:tcPr>
            <w:tcW w:w="4547" w:type="dxa"/>
            <w:gridSpan w:val="2"/>
          </w:tcPr>
          <w:p w14:paraId="268ABFB6" w14:textId="77777777" w:rsidR="00BB63C8" w:rsidRPr="00C3393A" w:rsidRDefault="00C3393A" w:rsidP="003028F4">
            <w:pPr>
              <w:pStyle w:val="AOHead2"/>
              <w:keepNext w:val="0"/>
              <w:widowControl w:val="0"/>
              <w:numPr>
                <w:ilvl w:val="1"/>
                <w:numId w:val="64"/>
              </w:numPr>
              <w:tabs>
                <w:tab w:val="clear" w:pos="720"/>
                <w:tab w:val="num" w:pos="585"/>
              </w:tabs>
              <w:spacing w:before="0" w:line="300" w:lineRule="auto"/>
              <w:ind w:left="585" w:hanging="567"/>
              <w:rPr>
                <w:rFonts w:ascii="Arial" w:hAnsi="Arial" w:cs="Arial"/>
                <w:b w:val="0"/>
                <w:lang w:val="de-DE"/>
              </w:rPr>
            </w:pPr>
            <w:r w:rsidRPr="00C3393A">
              <w:rPr>
                <w:rFonts w:ascii="Arial" w:hAnsi="Arial" w:cs="Arial"/>
                <w:b w:val="0"/>
                <w:lang w:val="de-DE"/>
              </w:rPr>
              <w:t>Li</w:t>
            </w:r>
            <w:r>
              <w:rPr>
                <w:rFonts w:ascii="Arial" w:hAnsi="Arial" w:cs="Arial"/>
                <w:b w:val="0"/>
                <w:lang w:val="de-DE"/>
              </w:rPr>
              <w:t>e</w:t>
            </w:r>
            <w:r w:rsidR="00804837">
              <w:rPr>
                <w:rFonts w:ascii="Arial" w:hAnsi="Arial" w:cs="Arial"/>
                <w:b w:val="0"/>
                <w:lang w:val="de-DE"/>
              </w:rPr>
              <w:t>ferung der Lokomotive</w:t>
            </w:r>
            <w:r w:rsidRPr="00C3393A">
              <w:rPr>
                <w:rFonts w:ascii="Arial" w:hAnsi="Arial" w:cs="Arial"/>
                <w:b w:val="0"/>
                <w:lang w:val="de-DE"/>
              </w:rPr>
              <w:t xml:space="preserve"> </w:t>
            </w:r>
          </w:p>
          <w:p w14:paraId="33E968E2" w14:textId="04F16D80" w:rsidR="00BB63C8" w:rsidRPr="006D30CF" w:rsidRDefault="00C3393A" w:rsidP="00031E52">
            <w:pPr>
              <w:pStyle w:val="AOHead3"/>
              <w:widowControl w:val="0"/>
              <w:numPr>
                <w:ilvl w:val="0"/>
                <w:numId w:val="0"/>
              </w:numPr>
              <w:spacing w:before="120" w:after="120" w:line="300" w:lineRule="auto"/>
              <w:ind w:left="585"/>
              <w:rPr>
                <w:rFonts w:ascii="Arial" w:hAnsi="Arial" w:cs="Arial"/>
                <w:lang w:val="de-DE"/>
              </w:rPr>
            </w:pPr>
            <w:r w:rsidRPr="00C6503D">
              <w:rPr>
                <w:rFonts w:ascii="Arial" w:hAnsi="Arial" w:cs="Arial"/>
                <w:lang w:val="de-DE"/>
              </w:rPr>
              <w:t>Die Auslieferung der Vertrags</w:t>
            </w:r>
            <w:r w:rsidR="002D242D" w:rsidRPr="00C6503D">
              <w:rPr>
                <w:rFonts w:ascii="Arial" w:hAnsi="Arial" w:cs="Arial"/>
                <w:lang w:val="de-DE"/>
              </w:rPr>
              <w:softHyphen/>
            </w:r>
            <w:r w:rsidR="00804837" w:rsidRPr="00C6503D">
              <w:rPr>
                <w:rFonts w:ascii="Arial" w:hAnsi="Arial" w:cs="Arial"/>
                <w:lang w:val="de-DE"/>
              </w:rPr>
              <w:t>lokomotive</w:t>
            </w:r>
            <w:r w:rsidRPr="00C6503D">
              <w:rPr>
                <w:rFonts w:ascii="Arial" w:hAnsi="Arial" w:cs="Arial"/>
                <w:lang w:val="de-DE"/>
              </w:rPr>
              <w:t xml:space="preserve"> </w:t>
            </w:r>
            <w:r w:rsidR="00FA7F9F">
              <w:rPr>
                <w:rFonts w:ascii="Arial" w:hAnsi="Arial" w:cs="Arial"/>
                <w:lang w:val="de-DE"/>
              </w:rPr>
              <w:t xml:space="preserve">erfolgt </w:t>
            </w:r>
            <w:r w:rsidR="00DA6A31">
              <w:rPr>
                <w:rFonts w:ascii="Arial" w:hAnsi="Arial" w:cs="Arial"/>
                <w:lang w:val="de-DE"/>
              </w:rPr>
              <w:t xml:space="preserve">bis spätestens zum </w:t>
            </w:r>
            <w:r w:rsidR="00804837" w:rsidRPr="00C6503D">
              <w:rPr>
                <w:rFonts w:ascii="Arial" w:hAnsi="Arial" w:cs="Arial"/>
                <w:lang w:val="de-DE"/>
              </w:rPr>
              <w:t xml:space="preserve"> </w:t>
            </w:r>
            <w:r w:rsidR="00C6503D" w:rsidRPr="00C6503D">
              <w:rPr>
                <w:rFonts w:ascii="Arial" w:hAnsi="Arial" w:cs="Arial"/>
                <w:lang w:val="de-DE"/>
              </w:rPr>
              <w:t>3</w:t>
            </w:r>
            <w:r w:rsidR="006D30CF">
              <w:rPr>
                <w:rFonts w:ascii="Arial" w:hAnsi="Arial" w:cs="Arial"/>
                <w:lang w:val="de-DE"/>
              </w:rPr>
              <w:t>1</w:t>
            </w:r>
            <w:r w:rsidR="00C6503D" w:rsidRPr="00C6503D">
              <w:rPr>
                <w:rFonts w:ascii="Arial" w:hAnsi="Arial" w:cs="Arial"/>
                <w:lang w:val="de-DE"/>
              </w:rPr>
              <w:t xml:space="preserve">. </w:t>
            </w:r>
            <w:r w:rsidR="00031E52">
              <w:rPr>
                <w:rFonts w:ascii="Arial" w:hAnsi="Arial" w:cs="Arial"/>
                <w:lang w:val="de-DE"/>
              </w:rPr>
              <w:t>August</w:t>
            </w:r>
            <w:r w:rsidR="00C6503D" w:rsidRPr="006D30CF">
              <w:rPr>
                <w:rFonts w:ascii="Arial" w:hAnsi="Arial" w:cs="Arial"/>
                <w:lang w:val="de-DE"/>
              </w:rPr>
              <w:t xml:space="preserve"> 2023</w:t>
            </w:r>
            <w:r w:rsidR="00804837" w:rsidRPr="006D30CF">
              <w:rPr>
                <w:rFonts w:ascii="Arial" w:hAnsi="Arial" w:cs="Arial"/>
                <w:lang w:val="de-DE"/>
              </w:rPr>
              <w:t xml:space="preserve"> </w:t>
            </w:r>
            <w:r w:rsidR="002D242D" w:rsidRPr="006D30CF">
              <w:rPr>
                <w:rFonts w:ascii="Arial" w:hAnsi="Arial" w:cs="Arial"/>
                <w:lang w:val="de-DE"/>
              </w:rPr>
              <w:t xml:space="preserve">(jeweils ein </w:t>
            </w:r>
            <w:r w:rsidR="002D242D" w:rsidRPr="006D30CF">
              <w:rPr>
                <w:rFonts w:ascii="Arial" w:hAnsi="Arial" w:cs="Arial"/>
                <w:b/>
                <w:i/>
                <w:lang w:val="de-DE"/>
              </w:rPr>
              <w:t>Auslieferungsdatum</w:t>
            </w:r>
            <w:r w:rsidR="002D242D" w:rsidRPr="006D30CF">
              <w:rPr>
                <w:rFonts w:ascii="Arial" w:hAnsi="Arial" w:cs="Arial"/>
                <w:lang w:val="de-DE"/>
              </w:rPr>
              <w:t>)</w:t>
            </w:r>
            <w:r w:rsidR="00FD6CA7" w:rsidRPr="006D30CF">
              <w:rPr>
                <w:rFonts w:ascii="Arial" w:hAnsi="Arial" w:cs="Arial"/>
                <w:lang w:val="de-DE"/>
              </w:rPr>
              <w:t>:</w:t>
            </w:r>
          </w:p>
        </w:tc>
      </w:tr>
      <w:tr w:rsidR="00BB63C8" w:rsidRPr="00CA0074" w14:paraId="6D1BAC6B" w14:textId="77777777" w:rsidTr="002A5ED9">
        <w:trPr>
          <w:gridAfter w:val="1"/>
          <w:wAfter w:w="4547" w:type="dxa"/>
        </w:trPr>
        <w:tc>
          <w:tcPr>
            <w:tcW w:w="4554" w:type="dxa"/>
            <w:gridSpan w:val="2"/>
          </w:tcPr>
          <w:p w14:paraId="13EE4E4A" w14:textId="77777777" w:rsidR="00BB63C8" w:rsidRPr="005720DF" w:rsidRDefault="00BB63C8" w:rsidP="003671B7">
            <w:pPr>
              <w:pStyle w:val="AOHead2"/>
              <w:keepNext w:val="0"/>
              <w:tabs>
                <w:tab w:val="clear" w:pos="720"/>
                <w:tab w:val="num" w:pos="600"/>
              </w:tabs>
              <w:spacing w:before="120" w:line="300" w:lineRule="auto"/>
              <w:ind w:left="600" w:hanging="600"/>
              <w:rPr>
                <w:rFonts w:ascii="Arial" w:hAnsi="Arial" w:cs="Arial"/>
                <w:b w:val="0"/>
              </w:rPr>
            </w:pPr>
            <w:bookmarkStart w:id="60" w:name="_Ref255833638"/>
            <w:r w:rsidRPr="005720DF">
              <w:rPr>
                <w:rFonts w:ascii="Arial" w:hAnsi="Arial" w:cs="Arial"/>
                <w:b w:val="0"/>
              </w:rPr>
              <w:t>Place of Performance</w:t>
            </w:r>
          </w:p>
          <w:p w14:paraId="383E2BD3" w14:textId="54DA3F1E" w:rsidR="00BB63C8" w:rsidRPr="003906FF" w:rsidRDefault="00C11730" w:rsidP="003671B7">
            <w:pPr>
              <w:pStyle w:val="AOHead2"/>
              <w:keepNext w:val="0"/>
              <w:numPr>
                <w:ilvl w:val="0"/>
                <w:numId w:val="0"/>
              </w:numPr>
              <w:spacing w:before="120" w:line="300" w:lineRule="auto"/>
              <w:ind w:left="600"/>
              <w:rPr>
                <w:rFonts w:ascii="Arial" w:hAnsi="Arial" w:cs="Arial"/>
                <w:b w:val="0"/>
              </w:rPr>
            </w:pPr>
            <w:r>
              <w:rPr>
                <w:rFonts w:ascii="Arial" w:eastAsia="Times New Roman" w:hAnsi="Arial" w:cs="Arial"/>
                <w:b w:val="0"/>
                <w:lang w:val="en"/>
              </w:rPr>
              <w:t>The Locomotive</w:t>
            </w:r>
            <w:r w:rsidR="00BB63C8" w:rsidRPr="005720DF">
              <w:rPr>
                <w:rFonts w:ascii="Arial" w:eastAsia="Times New Roman" w:hAnsi="Arial" w:cs="Arial"/>
                <w:b w:val="0"/>
                <w:lang w:val="en"/>
              </w:rPr>
              <w:t xml:space="preserve"> shall be handed over by the Supplier to the Customer at </w:t>
            </w:r>
            <w:r w:rsidR="00962567">
              <w:rPr>
                <w:rFonts w:ascii="Arial" w:eastAsia="Times New Roman" w:hAnsi="Arial" w:cs="Arial"/>
                <w:b w:val="0"/>
                <w:lang w:val="en"/>
              </w:rPr>
              <w:t>the Customer facilities in</w:t>
            </w:r>
            <w:r w:rsidR="00061F20">
              <w:rPr>
                <w:rFonts w:ascii="Arial" w:eastAsia="Times New Roman" w:hAnsi="Arial" w:cs="Arial"/>
                <w:b w:val="0"/>
                <w:lang w:val="en"/>
              </w:rPr>
              <w:t xml:space="preserve"> Spandau</w:t>
            </w:r>
            <w:r w:rsidR="00136E5C">
              <w:rPr>
                <w:rFonts w:ascii="Arial" w:eastAsia="Times New Roman" w:hAnsi="Arial" w:cs="Arial"/>
                <w:b w:val="0"/>
                <w:lang w:val="en"/>
              </w:rPr>
              <w:t xml:space="preserve">, </w:t>
            </w:r>
            <w:r w:rsidR="00165DF6">
              <w:rPr>
                <w:rFonts w:ascii="Arial" w:eastAsia="Times New Roman" w:hAnsi="Arial" w:cs="Arial"/>
                <w:b w:val="0"/>
                <w:lang w:val="en"/>
              </w:rPr>
              <w:t xml:space="preserve">under the provisions of the DAP </w:t>
            </w:r>
            <w:r w:rsidR="007B35C1">
              <w:rPr>
                <w:rFonts w:ascii="Arial" w:eastAsia="Times New Roman" w:hAnsi="Arial" w:cs="Arial"/>
                <w:b w:val="0"/>
                <w:lang w:val="en"/>
              </w:rPr>
              <w:t>(</w:t>
            </w:r>
            <w:r w:rsidR="00165DF6">
              <w:rPr>
                <w:rFonts w:ascii="Arial" w:eastAsia="Times New Roman" w:hAnsi="Arial" w:cs="Arial"/>
                <w:b w:val="0"/>
                <w:lang w:val="en"/>
              </w:rPr>
              <w:t>Incoterm 2020</w:t>
            </w:r>
            <w:r w:rsidR="007B35C1">
              <w:rPr>
                <w:rFonts w:ascii="Arial" w:eastAsia="Times New Roman" w:hAnsi="Arial" w:cs="Arial"/>
                <w:b w:val="0"/>
                <w:lang w:val="en"/>
              </w:rPr>
              <w:t>)</w:t>
            </w:r>
            <w:r w:rsidR="007D0589">
              <w:rPr>
                <w:rFonts w:ascii="Arial" w:eastAsia="Times New Roman" w:hAnsi="Arial" w:cs="Arial"/>
                <w:b w:val="0"/>
                <w:lang w:val="en"/>
              </w:rPr>
              <w:t xml:space="preserve"> </w:t>
            </w:r>
            <w:r w:rsidR="00BB63C8" w:rsidRPr="005720DF">
              <w:rPr>
                <w:rFonts w:ascii="Arial" w:eastAsia="Times New Roman" w:hAnsi="Arial" w:cs="Arial"/>
                <w:b w:val="0"/>
                <w:lang w:val="en"/>
              </w:rPr>
              <w:t xml:space="preserve">(the </w:t>
            </w:r>
            <w:r w:rsidR="00BB63C8" w:rsidRPr="005720DF">
              <w:rPr>
                <w:rFonts w:ascii="Arial" w:eastAsia="Times New Roman" w:hAnsi="Arial" w:cs="Arial"/>
                <w:i/>
                <w:lang w:val="en"/>
              </w:rPr>
              <w:t>Place of Performance</w:t>
            </w:r>
            <w:r w:rsidR="00BB63C8" w:rsidRPr="005720DF">
              <w:rPr>
                <w:rFonts w:ascii="Arial" w:eastAsia="Times New Roman" w:hAnsi="Arial" w:cs="Arial"/>
                <w:b w:val="0"/>
                <w:lang w:val="en"/>
              </w:rPr>
              <w:t>).</w:t>
            </w:r>
            <w:bookmarkEnd w:id="60"/>
          </w:p>
        </w:tc>
        <w:tc>
          <w:tcPr>
            <w:tcW w:w="4547" w:type="dxa"/>
            <w:gridSpan w:val="2"/>
          </w:tcPr>
          <w:p w14:paraId="4424074F" w14:textId="77777777" w:rsidR="00BB63C8" w:rsidRPr="00C11730" w:rsidRDefault="00CA0074" w:rsidP="003028F4">
            <w:pPr>
              <w:pStyle w:val="AOHead2"/>
              <w:keepNext w:val="0"/>
              <w:numPr>
                <w:ilvl w:val="1"/>
                <w:numId w:val="145"/>
              </w:numPr>
              <w:tabs>
                <w:tab w:val="clear" w:pos="720"/>
                <w:tab w:val="num" w:pos="585"/>
              </w:tabs>
              <w:spacing w:before="120" w:line="300" w:lineRule="auto"/>
              <w:rPr>
                <w:rFonts w:ascii="Arial" w:hAnsi="Arial" w:cs="Arial"/>
                <w:b w:val="0"/>
              </w:rPr>
            </w:pPr>
            <w:proofErr w:type="spellStart"/>
            <w:r w:rsidRPr="00C11730">
              <w:rPr>
                <w:rFonts w:ascii="Arial" w:hAnsi="Arial" w:cs="Arial"/>
                <w:b w:val="0"/>
              </w:rPr>
              <w:t>Erfüllungsort</w:t>
            </w:r>
            <w:proofErr w:type="spellEnd"/>
          </w:p>
          <w:p w14:paraId="35392A61" w14:textId="72EB7EED" w:rsidR="00BB63C8" w:rsidRPr="00CA0074" w:rsidRDefault="00CA0074" w:rsidP="003671B7">
            <w:pPr>
              <w:pStyle w:val="AOHead2"/>
              <w:keepNext w:val="0"/>
              <w:numPr>
                <w:ilvl w:val="0"/>
                <w:numId w:val="0"/>
              </w:numPr>
              <w:spacing w:before="120" w:line="300" w:lineRule="auto"/>
              <w:ind w:left="585"/>
              <w:rPr>
                <w:rFonts w:ascii="Arial" w:hAnsi="Arial" w:cs="Arial"/>
                <w:b w:val="0"/>
                <w:lang w:val="de-DE"/>
              </w:rPr>
            </w:pPr>
            <w:r w:rsidRPr="00CA0074">
              <w:rPr>
                <w:rFonts w:ascii="Arial" w:eastAsia="Times New Roman" w:hAnsi="Arial" w:cs="Arial"/>
                <w:b w:val="0"/>
                <w:lang w:val="de-DE"/>
              </w:rPr>
              <w:t>D</w:t>
            </w:r>
            <w:r w:rsidR="00C11730">
              <w:rPr>
                <w:rFonts w:ascii="Arial" w:eastAsia="Times New Roman" w:hAnsi="Arial" w:cs="Arial"/>
                <w:b w:val="0"/>
                <w:lang w:val="de-DE"/>
              </w:rPr>
              <w:t>ie Vertragslokomotive</w:t>
            </w:r>
            <w:r w:rsidRPr="00CA0074">
              <w:rPr>
                <w:rFonts w:ascii="Arial" w:eastAsia="Times New Roman" w:hAnsi="Arial" w:cs="Arial"/>
                <w:b w:val="0"/>
                <w:lang w:val="de-DE"/>
              </w:rPr>
              <w:t xml:space="preserve"> </w:t>
            </w:r>
            <w:r w:rsidR="00C11730">
              <w:rPr>
                <w:rFonts w:ascii="Arial" w:eastAsia="Times New Roman" w:hAnsi="Arial" w:cs="Arial"/>
                <w:b w:val="0"/>
                <w:lang w:val="de-DE"/>
              </w:rPr>
              <w:t>wird</w:t>
            </w:r>
            <w:r w:rsidR="007B35C1">
              <w:rPr>
                <w:rFonts w:ascii="Arial" w:eastAsia="Times New Roman" w:hAnsi="Arial" w:cs="Arial"/>
                <w:b w:val="0"/>
                <w:lang w:val="de-DE"/>
              </w:rPr>
              <w:t xml:space="preserve"> am Standort der Erwerberin in Spandau</w:t>
            </w:r>
            <w:r w:rsidR="00BB63C8" w:rsidRPr="00CA0074">
              <w:rPr>
                <w:rFonts w:ascii="Arial" w:eastAsia="Times New Roman" w:hAnsi="Arial" w:cs="Arial"/>
                <w:b w:val="0"/>
                <w:lang w:val="de-DE"/>
              </w:rPr>
              <w:t xml:space="preserve">, </w:t>
            </w:r>
            <w:r w:rsidRPr="00CA0074">
              <w:rPr>
                <w:rFonts w:ascii="Arial" w:eastAsia="Times New Roman" w:hAnsi="Arial" w:cs="Arial"/>
                <w:b w:val="0"/>
                <w:lang w:val="de-DE"/>
              </w:rPr>
              <w:t xml:space="preserve">Deutschland oder einem anderen zwischen den Parteien vereinbarten Ort in Deutschland </w:t>
            </w:r>
            <w:r w:rsidR="007B35C1">
              <w:rPr>
                <w:rFonts w:ascii="Arial" w:eastAsia="Times New Roman" w:hAnsi="Arial" w:cs="Arial"/>
                <w:b w:val="0"/>
                <w:lang w:val="de-DE"/>
              </w:rPr>
              <w:t>gemäß DAP (</w:t>
            </w:r>
            <w:proofErr w:type="spellStart"/>
            <w:r w:rsidR="007B35C1">
              <w:rPr>
                <w:rFonts w:ascii="Arial" w:eastAsia="Times New Roman" w:hAnsi="Arial" w:cs="Arial"/>
                <w:b w:val="0"/>
                <w:lang w:val="de-DE"/>
              </w:rPr>
              <w:t>Incoterms</w:t>
            </w:r>
            <w:proofErr w:type="spellEnd"/>
            <w:r w:rsidR="007B35C1">
              <w:rPr>
                <w:rFonts w:ascii="Arial" w:eastAsia="Times New Roman" w:hAnsi="Arial" w:cs="Arial"/>
                <w:b w:val="0"/>
                <w:lang w:val="de-DE"/>
              </w:rPr>
              <w:t xml:space="preserve"> 2020) </w:t>
            </w:r>
            <w:r w:rsidRPr="00CA0074">
              <w:rPr>
                <w:rFonts w:ascii="Arial" w:eastAsia="Times New Roman" w:hAnsi="Arial" w:cs="Arial"/>
                <w:b w:val="0"/>
                <w:lang w:val="de-DE"/>
              </w:rPr>
              <w:t>übergeben</w:t>
            </w:r>
            <w:r w:rsidR="00BB63C8" w:rsidRPr="00CA0074">
              <w:rPr>
                <w:rFonts w:ascii="Arial" w:eastAsia="Times New Roman" w:hAnsi="Arial" w:cs="Arial"/>
                <w:b w:val="0"/>
                <w:lang w:val="de-DE"/>
              </w:rPr>
              <w:t xml:space="preserve"> (</w:t>
            </w:r>
            <w:r>
              <w:rPr>
                <w:rFonts w:ascii="Arial" w:eastAsia="Times New Roman" w:hAnsi="Arial" w:cs="Arial"/>
                <w:b w:val="0"/>
                <w:lang w:val="de-DE"/>
              </w:rPr>
              <w:t>der</w:t>
            </w:r>
            <w:r w:rsidR="00BB63C8" w:rsidRPr="00CA0074">
              <w:rPr>
                <w:rFonts w:ascii="Arial" w:eastAsia="Times New Roman" w:hAnsi="Arial" w:cs="Arial"/>
                <w:b w:val="0"/>
                <w:lang w:val="de-DE"/>
              </w:rPr>
              <w:t xml:space="preserve"> </w:t>
            </w:r>
            <w:r>
              <w:rPr>
                <w:rFonts w:ascii="Arial" w:eastAsia="Times New Roman" w:hAnsi="Arial" w:cs="Arial"/>
                <w:i/>
                <w:lang w:val="de-DE"/>
              </w:rPr>
              <w:t>Erfüllungsort</w:t>
            </w:r>
            <w:r w:rsidR="00BB63C8" w:rsidRPr="00CA0074">
              <w:rPr>
                <w:rFonts w:ascii="Arial" w:eastAsia="Times New Roman" w:hAnsi="Arial" w:cs="Arial"/>
                <w:b w:val="0"/>
                <w:lang w:val="de-DE"/>
              </w:rPr>
              <w:t>).</w:t>
            </w:r>
          </w:p>
        </w:tc>
      </w:tr>
      <w:tr w:rsidR="00BB63C8" w:rsidRPr="00CD5B68" w14:paraId="5361C8DC" w14:textId="77777777" w:rsidTr="002A5ED9">
        <w:trPr>
          <w:gridAfter w:val="1"/>
          <w:wAfter w:w="4547" w:type="dxa"/>
        </w:trPr>
        <w:tc>
          <w:tcPr>
            <w:tcW w:w="4554" w:type="dxa"/>
            <w:gridSpan w:val="2"/>
          </w:tcPr>
          <w:p w14:paraId="59B27543" w14:textId="77777777" w:rsidR="00BB63C8" w:rsidRPr="003906FF" w:rsidRDefault="00BB63C8" w:rsidP="003671B7">
            <w:pPr>
              <w:pStyle w:val="AOHead2"/>
              <w:keepNext w:val="0"/>
              <w:tabs>
                <w:tab w:val="clear" w:pos="720"/>
                <w:tab w:val="num" w:pos="600"/>
              </w:tabs>
              <w:spacing w:before="120" w:line="300" w:lineRule="auto"/>
              <w:ind w:left="600" w:hanging="600"/>
              <w:rPr>
                <w:rFonts w:ascii="Arial" w:hAnsi="Arial" w:cs="Arial"/>
                <w:b w:val="0"/>
              </w:rPr>
            </w:pPr>
            <w:bookmarkStart w:id="61" w:name="_Toc202679677"/>
            <w:r w:rsidRPr="005720DF">
              <w:rPr>
                <w:rFonts w:ascii="Arial" w:hAnsi="Arial" w:cs="Arial"/>
                <w:b w:val="0"/>
                <w:lang w:val="en"/>
              </w:rPr>
              <w:lastRenderedPageBreak/>
              <w:t xml:space="preserve">Subject to </w:t>
            </w:r>
            <w:r w:rsidR="00CD5B68">
              <w:rPr>
                <w:rFonts w:ascii="Arial" w:hAnsi="Arial" w:cs="Arial"/>
                <w:b w:val="0"/>
                <w:lang w:val="en"/>
              </w:rPr>
              <w:t>payment of the</w:t>
            </w:r>
            <w:r w:rsidR="00CA0074">
              <w:rPr>
                <w:rFonts w:ascii="Arial" w:hAnsi="Arial" w:cs="Arial"/>
                <w:b w:val="0"/>
                <w:lang w:val="en"/>
              </w:rPr>
              <w:t xml:space="preserve"> Locomotive Purchase Price </w:t>
            </w:r>
            <w:r w:rsidR="00E122AE">
              <w:rPr>
                <w:rFonts w:ascii="Arial" w:hAnsi="Arial" w:cs="Arial"/>
                <w:b w:val="0"/>
                <w:lang w:val="en"/>
              </w:rPr>
              <w:t xml:space="preserve">in full </w:t>
            </w:r>
            <w:r w:rsidR="00CD5B68">
              <w:rPr>
                <w:rFonts w:ascii="Arial" w:hAnsi="Arial" w:cs="Arial"/>
                <w:b w:val="0"/>
                <w:lang w:val="en"/>
              </w:rPr>
              <w:t xml:space="preserve">by the Customer </w:t>
            </w:r>
            <w:r w:rsidR="0049774A">
              <w:rPr>
                <w:rFonts w:ascii="Arial" w:hAnsi="Arial" w:cs="Arial"/>
                <w:b w:val="0"/>
                <w:lang w:val="en"/>
              </w:rPr>
              <w:t xml:space="preserve">in accordance with the terms hereof </w:t>
            </w:r>
            <w:r w:rsidRPr="005720DF">
              <w:rPr>
                <w:rFonts w:ascii="Arial" w:hAnsi="Arial" w:cs="Arial"/>
                <w:b w:val="0"/>
                <w:lang w:val="en"/>
              </w:rPr>
              <w:t>and subject</w:t>
            </w:r>
            <w:r w:rsidR="00C11730">
              <w:rPr>
                <w:rFonts w:ascii="Arial" w:hAnsi="Arial" w:cs="Arial"/>
                <w:b w:val="0"/>
                <w:lang w:val="en"/>
              </w:rPr>
              <w:t xml:space="preserve">, further, to </w:t>
            </w:r>
            <w:r w:rsidRPr="005720DF">
              <w:rPr>
                <w:rFonts w:ascii="Arial" w:hAnsi="Arial" w:cs="Arial"/>
                <w:b w:val="0"/>
                <w:lang w:val="en"/>
              </w:rPr>
              <w:t xml:space="preserve">the </w:t>
            </w:r>
            <w:r w:rsidR="00E132D8">
              <w:rPr>
                <w:rFonts w:ascii="Arial" w:hAnsi="Arial" w:cs="Arial"/>
                <w:b w:val="0"/>
                <w:lang w:val="en"/>
              </w:rPr>
              <w:t>Acceptance</w:t>
            </w:r>
            <w:r w:rsidRPr="005720DF">
              <w:rPr>
                <w:rFonts w:ascii="Arial" w:hAnsi="Arial" w:cs="Arial"/>
                <w:b w:val="0"/>
                <w:lang w:val="en"/>
              </w:rPr>
              <w:t xml:space="preserve"> </w:t>
            </w:r>
            <w:r w:rsidR="00D26D1D">
              <w:rPr>
                <w:rFonts w:ascii="Arial" w:hAnsi="Arial" w:cs="Arial"/>
                <w:b w:val="0"/>
                <w:lang w:val="en"/>
              </w:rPr>
              <w:t>Protocol</w:t>
            </w:r>
            <w:r w:rsidRPr="005720DF">
              <w:rPr>
                <w:rFonts w:ascii="Arial" w:hAnsi="Arial" w:cs="Arial"/>
                <w:b w:val="0"/>
                <w:lang w:val="en"/>
              </w:rPr>
              <w:t xml:space="preserve"> having been duly executed, unconditional ownership of and unrestricted title </w:t>
            </w:r>
            <w:r>
              <w:rPr>
                <w:rFonts w:ascii="Arial" w:hAnsi="Arial" w:cs="Arial"/>
                <w:b w:val="0"/>
                <w:lang w:val="en"/>
              </w:rPr>
              <w:t>(</w:t>
            </w:r>
            <w:proofErr w:type="spellStart"/>
            <w:r w:rsidRPr="002753DA">
              <w:rPr>
                <w:rFonts w:ascii="Arial" w:hAnsi="Arial" w:cs="Arial"/>
                <w:b w:val="0"/>
                <w:i/>
                <w:lang w:val="en"/>
              </w:rPr>
              <w:t>unbedingter</w:t>
            </w:r>
            <w:proofErr w:type="spellEnd"/>
            <w:r w:rsidRPr="002753DA">
              <w:rPr>
                <w:rFonts w:ascii="Arial" w:hAnsi="Arial" w:cs="Arial"/>
                <w:b w:val="0"/>
                <w:i/>
                <w:lang w:val="en"/>
              </w:rPr>
              <w:t xml:space="preserve"> </w:t>
            </w:r>
            <w:proofErr w:type="spellStart"/>
            <w:r>
              <w:rPr>
                <w:rFonts w:ascii="Arial" w:hAnsi="Arial" w:cs="Arial"/>
                <w:b w:val="0"/>
                <w:i/>
                <w:lang w:val="en"/>
              </w:rPr>
              <w:t>E</w:t>
            </w:r>
            <w:r w:rsidRPr="002753DA">
              <w:rPr>
                <w:rFonts w:ascii="Arial" w:hAnsi="Arial" w:cs="Arial"/>
                <w:b w:val="0"/>
                <w:i/>
                <w:lang w:val="en"/>
              </w:rPr>
              <w:t>igentumsübergang</w:t>
            </w:r>
            <w:proofErr w:type="spellEnd"/>
            <w:r>
              <w:rPr>
                <w:rFonts w:ascii="Arial" w:hAnsi="Arial" w:cs="Arial"/>
                <w:b w:val="0"/>
                <w:lang w:val="en"/>
              </w:rPr>
              <w:t xml:space="preserve">) </w:t>
            </w:r>
            <w:r w:rsidR="00CD5B68">
              <w:rPr>
                <w:rFonts w:ascii="Arial" w:hAnsi="Arial" w:cs="Arial"/>
                <w:b w:val="0"/>
                <w:lang w:val="en"/>
              </w:rPr>
              <w:t>to the Locomotive</w:t>
            </w:r>
            <w:r w:rsidRPr="005720DF">
              <w:rPr>
                <w:rFonts w:ascii="Arial" w:hAnsi="Arial" w:cs="Arial"/>
                <w:b w:val="0"/>
                <w:lang w:val="en"/>
              </w:rPr>
              <w:t xml:space="preserve"> shall be conveyed, transferred to and ownership </w:t>
            </w:r>
            <w:r w:rsidR="00542F19">
              <w:rPr>
                <w:rFonts w:ascii="Arial" w:hAnsi="Arial" w:cs="Arial"/>
                <w:b w:val="0"/>
                <w:lang w:val="en"/>
              </w:rPr>
              <w:t>shall vest in the Customer</w:t>
            </w:r>
            <w:r w:rsidR="00F80EAD">
              <w:rPr>
                <w:rFonts w:ascii="Arial" w:hAnsi="Arial" w:cs="Arial"/>
                <w:b w:val="0"/>
                <w:lang w:val="en"/>
              </w:rPr>
              <w:t xml:space="preserve"> (the </w:t>
            </w:r>
            <w:r w:rsidR="00F80EAD" w:rsidRPr="00F80EAD">
              <w:rPr>
                <w:rFonts w:ascii="Arial" w:hAnsi="Arial" w:cs="Arial"/>
                <w:i/>
                <w:lang w:val="en"/>
              </w:rPr>
              <w:t>Transfer of Title Date</w:t>
            </w:r>
            <w:r w:rsidR="00F80EAD">
              <w:rPr>
                <w:rFonts w:ascii="Arial" w:hAnsi="Arial" w:cs="Arial"/>
                <w:b w:val="0"/>
                <w:lang w:val="en"/>
              </w:rPr>
              <w:t>)</w:t>
            </w:r>
            <w:r w:rsidRPr="005720DF">
              <w:rPr>
                <w:rFonts w:ascii="Arial" w:hAnsi="Arial" w:cs="Arial"/>
                <w:b w:val="0"/>
                <w:lang w:val="en"/>
              </w:rPr>
              <w:t>.</w:t>
            </w:r>
            <w:bookmarkEnd w:id="61"/>
            <w:r w:rsidRPr="005720DF">
              <w:rPr>
                <w:rFonts w:ascii="Arial" w:hAnsi="Arial" w:cs="Arial"/>
                <w:b w:val="0"/>
                <w:lang w:val="en"/>
              </w:rPr>
              <w:t xml:space="preserve"> </w:t>
            </w:r>
          </w:p>
        </w:tc>
        <w:tc>
          <w:tcPr>
            <w:tcW w:w="4547" w:type="dxa"/>
            <w:gridSpan w:val="2"/>
          </w:tcPr>
          <w:p w14:paraId="2E4976DD" w14:textId="77777777" w:rsidR="00BB63C8" w:rsidRPr="00C11730" w:rsidRDefault="00CA0074" w:rsidP="003028F4">
            <w:pPr>
              <w:pStyle w:val="AOHead2"/>
              <w:keepNext w:val="0"/>
              <w:numPr>
                <w:ilvl w:val="1"/>
                <w:numId w:val="146"/>
              </w:numPr>
              <w:tabs>
                <w:tab w:val="clear" w:pos="720"/>
                <w:tab w:val="num" w:pos="589"/>
              </w:tabs>
              <w:spacing w:before="120" w:line="300" w:lineRule="auto"/>
              <w:ind w:left="589" w:hanging="567"/>
              <w:rPr>
                <w:rFonts w:ascii="Arial" w:hAnsi="Arial" w:cs="Arial"/>
                <w:b w:val="0"/>
                <w:lang w:val="de-DE"/>
              </w:rPr>
            </w:pPr>
            <w:r w:rsidRPr="00C11730">
              <w:rPr>
                <w:rFonts w:ascii="Arial" w:hAnsi="Arial" w:cs="Arial"/>
                <w:b w:val="0"/>
                <w:lang w:val="de-DE"/>
              </w:rPr>
              <w:t xml:space="preserve">Unter der Voraussetzung der </w:t>
            </w:r>
            <w:r w:rsidR="00E122AE" w:rsidRPr="00C11730">
              <w:rPr>
                <w:rFonts w:ascii="Arial" w:hAnsi="Arial" w:cs="Arial"/>
                <w:b w:val="0"/>
                <w:lang w:val="de-DE"/>
              </w:rPr>
              <w:t xml:space="preserve">vollständigen </w:t>
            </w:r>
            <w:r w:rsidRPr="00C11730">
              <w:rPr>
                <w:rFonts w:ascii="Arial" w:hAnsi="Arial" w:cs="Arial"/>
                <w:b w:val="0"/>
                <w:lang w:val="de-DE"/>
              </w:rPr>
              <w:t>Zahlung des Kaufpreises durch die Erwerberin</w:t>
            </w:r>
            <w:r w:rsidR="0049774A" w:rsidRPr="00C11730">
              <w:rPr>
                <w:rFonts w:ascii="Arial" w:hAnsi="Arial" w:cs="Arial"/>
                <w:b w:val="0"/>
                <w:lang w:val="de-DE"/>
              </w:rPr>
              <w:t xml:space="preserve"> gemäß den Bestimmungen dieses Vertrages</w:t>
            </w:r>
            <w:r w:rsidR="00C11730">
              <w:rPr>
                <w:rFonts w:ascii="Arial" w:hAnsi="Arial" w:cs="Arial"/>
                <w:b w:val="0"/>
                <w:lang w:val="de-DE"/>
              </w:rPr>
              <w:t xml:space="preserve"> und</w:t>
            </w:r>
            <w:r w:rsidRPr="00C11730">
              <w:rPr>
                <w:rFonts w:ascii="Arial" w:hAnsi="Arial" w:cs="Arial"/>
                <w:b w:val="0"/>
                <w:lang w:val="de-DE"/>
              </w:rPr>
              <w:t xml:space="preserve"> der Ausfertigung des A</w:t>
            </w:r>
            <w:r w:rsidR="00E132D8" w:rsidRPr="00C11730">
              <w:rPr>
                <w:rFonts w:ascii="Arial" w:hAnsi="Arial" w:cs="Arial"/>
                <w:b w:val="0"/>
                <w:lang w:val="de-DE"/>
              </w:rPr>
              <w:t>bnahme</w:t>
            </w:r>
            <w:r w:rsidRPr="00C11730">
              <w:rPr>
                <w:rFonts w:ascii="Arial" w:hAnsi="Arial" w:cs="Arial"/>
                <w:b w:val="0"/>
                <w:lang w:val="de-DE"/>
              </w:rPr>
              <w:t>protokolls,</w:t>
            </w:r>
            <w:r w:rsidR="00CD5B68" w:rsidRPr="00C11730">
              <w:rPr>
                <w:rFonts w:ascii="Arial" w:hAnsi="Arial" w:cs="Arial"/>
                <w:b w:val="0"/>
                <w:lang w:val="de-DE"/>
              </w:rPr>
              <w:t xml:space="preserve"> erfolgt der unbedingte Eigentumsübergang der Vertragslokomotive auf die E</w:t>
            </w:r>
            <w:r w:rsidR="00542F19">
              <w:rPr>
                <w:rFonts w:ascii="Arial" w:hAnsi="Arial" w:cs="Arial"/>
                <w:b w:val="0"/>
                <w:lang w:val="de-DE"/>
              </w:rPr>
              <w:t>rwerberin als Eigentümerin</w:t>
            </w:r>
            <w:r w:rsidR="00F80EAD">
              <w:rPr>
                <w:rFonts w:ascii="Arial" w:hAnsi="Arial" w:cs="Arial"/>
                <w:b w:val="0"/>
                <w:lang w:val="de-DE"/>
              </w:rPr>
              <w:t xml:space="preserve"> (das </w:t>
            </w:r>
            <w:r w:rsidR="00F80EAD" w:rsidRPr="00F80EAD">
              <w:rPr>
                <w:rFonts w:ascii="Arial" w:hAnsi="Arial" w:cs="Arial"/>
                <w:i/>
                <w:lang w:val="de-DE"/>
              </w:rPr>
              <w:t>Eigentumsübergangsdatum</w:t>
            </w:r>
            <w:r w:rsidR="00F80EAD">
              <w:rPr>
                <w:rFonts w:ascii="Arial" w:hAnsi="Arial" w:cs="Arial"/>
                <w:b w:val="0"/>
                <w:lang w:val="de-DE"/>
              </w:rPr>
              <w:t>)</w:t>
            </w:r>
            <w:r w:rsidR="00BB63C8" w:rsidRPr="00C11730">
              <w:rPr>
                <w:rFonts w:ascii="Arial" w:hAnsi="Arial" w:cs="Arial"/>
                <w:b w:val="0"/>
                <w:lang w:val="de-DE"/>
              </w:rPr>
              <w:t>.</w:t>
            </w:r>
          </w:p>
        </w:tc>
      </w:tr>
      <w:tr w:rsidR="00BB63C8" w:rsidRPr="00CD5B68" w14:paraId="4F261683" w14:textId="77777777" w:rsidTr="002A5ED9">
        <w:trPr>
          <w:gridAfter w:val="1"/>
          <w:wAfter w:w="4547" w:type="dxa"/>
        </w:trPr>
        <w:tc>
          <w:tcPr>
            <w:tcW w:w="4554" w:type="dxa"/>
            <w:gridSpan w:val="2"/>
          </w:tcPr>
          <w:p w14:paraId="6963922F" w14:textId="01C2CD42" w:rsidR="00BB63C8" w:rsidRPr="005720DF" w:rsidRDefault="00BB63C8" w:rsidP="003671B7">
            <w:pPr>
              <w:pStyle w:val="AOHead2"/>
              <w:keepNext w:val="0"/>
              <w:tabs>
                <w:tab w:val="clear" w:pos="720"/>
                <w:tab w:val="num" w:pos="600"/>
              </w:tabs>
              <w:spacing w:before="120" w:line="300" w:lineRule="auto"/>
              <w:ind w:left="601" w:hanging="601"/>
              <w:rPr>
                <w:rFonts w:ascii="Arial" w:hAnsi="Arial" w:cs="Arial"/>
                <w:b w:val="0"/>
              </w:rPr>
            </w:pPr>
            <w:bookmarkStart w:id="62" w:name="_Ref199593832"/>
            <w:r w:rsidRPr="005720DF">
              <w:rPr>
                <w:rFonts w:ascii="Arial" w:hAnsi="Arial" w:cs="Arial"/>
                <w:b w:val="0"/>
                <w:lang w:val="en"/>
              </w:rPr>
              <w:t>Supplier, concurrently with transfer of ownership of the Locomotive, represents and warrants to Customer by way of an independent guarantee (</w:t>
            </w:r>
            <w:proofErr w:type="spellStart"/>
            <w:r w:rsidRPr="005720DF">
              <w:rPr>
                <w:rFonts w:ascii="Arial" w:hAnsi="Arial" w:cs="Arial"/>
                <w:b w:val="0"/>
                <w:i/>
                <w:lang w:val="en"/>
              </w:rPr>
              <w:t>selbständiges</w:t>
            </w:r>
            <w:proofErr w:type="spellEnd"/>
            <w:r w:rsidRPr="005720DF">
              <w:rPr>
                <w:rFonts w:ascii="Arial" w:hAnsi="Arial" w:cs="Arial"/>
                <w:b w:val="0"/>
                <w:i/>
                <w:lang w:val="en"/>
              </w:rPr>
              <w:t xml:space="preserve"> </w:t>
            </w:r>
            <w:proofErr w:type="spellStart"/>
            <w:r w:rsidRPr="005720DF">
              <w:rPr>
                <w:rFonts w:ascii="Arial" w:hAnsi="Arial" w:cs="Arial"/>
                <w:b w:val="0"/>
                <w:i/>
                <w:lang w:val="en"/>
              </w:rPr>
              <w:t>Garantieversprechen</w:t>
            </w:r>
            <w:proofErr w:type="spellEnd"/>
            <w:r w:rsidRPr="005720DF">
              <w:rPr>
                <w:rFonts w:ascii="Arial" w:hAnsi="Arial" w:cs="Arial"/>
                <w:b w:val="0"/>
                <w:lang w:val="en"/>
              </w:rPr>
              <w:t>) that each Locomotive is and shall be free from and clear of all encumbrances, pledges and/or any other third party rights and acknowledges and agrees to indemnify and hold Customer harmless in full for and against all cost, fees and expenses, including</w:t>
            </w:r>
            <w:r w:rsidR="00066308">
              <w:rPr>
                <w:rFonts w:ascii="Arial" w:hAnsi="Arial" w:cs="Arial"/>
                <w:b w:val="0"/>
                <w:lang w:val="en"/>
              </w:rPr>
              <w:t xml:space="preserve"> reasonable </w:t>
            </w:r>
            <w:r w:rsidRPr="005720DF">
              <w:rPr>
                <w:rFonts w:ascii="Arial" w:hAnsi="Arial" w:cs="Arial"/>
                <w:b w:val="0"/>
                <w:lang w:val="en"/>
              </w:rPr>
              <w:t>legal and court fees, incurred by Customer to defend itself against such rights, based on whatever legal or other grounds, asserted by any third</w:t>
            </w:r>
            <w:r w:rsidR="007250B5">
              <w:rPr>
                <w:rFonts w:ascii="Arial" w:hAnsi="Arial" w:cs="Arial"/>
                <w:b w:val="0"/>
                <w:lang w:val="en"/>
              </w:rPr>
              <w:t xml:space="preserve"> party on or after the date of </w:t>
            </w:r>
            <w:r w:rsidR="00F80EAD">
              <w:rPr>
                <w:rFonts w:ascii="Arial" w:hAnsi="Arial" w:cs="Arial"/>
                <w:b w:val="0"/>
                <w:lang w:val="en"/>
              </w:rPr>
              <w:t>Transfer of Title</w:t>
            </w:r>
            <w:r w:rsidRPr="005720DF">
              <w:rPr>
                <w:rFonts w:ascii="Arial" w:hAnsi="Arial" w:cs="Arial"/>
                <w:b w:val="0"/>
                <w:lang w:val="en"/>
              </w:rPr>
              <w:t xml:space="preserve">. </w:t>
            </w:r>
          </w:p>
          <w:bookmarkEnd w:id="62"/>
          <w:p w14:paraId="2BEC155A" w14:textId="77777777" w:rsidR="00BB63C8" w:rsidRPr="005720DF" w:rsidRDefault="00BB63C8" w:rsidP="003671B7">
            <w:pPr>
              <w:spacing w:line="300" w:lineRule="auto"/>
              <w:rPr>
                <w:rFonts w:ascii="Arial" w:hAnsi="Arial" w:cs="Arial"/>
                <w:lang w:val="en-US"/>
              </w:rPr>
            </w:pPr>
          </w:p>
        </w:tc>
        <w:tc>
          <w:tcPr>
            <w:tcW w:w="4547" w:type="dxa"/>
            <w:gridSpan w:val="2"/>
          </w:tcPr>
          <w:p w14:paraId="1AFBF657" w14:textId="126F041A" w:rsidR="00BB63C8" w:rsidRPr="00290E28" w:rsidRDefault="00CD5B68" w:rsidP="003028F4">
            <w:pPr>
              <w:pStyle w:val="AOHead2"/>
              <w:keepNext w:val="0"/>
              <w:numPr>
                <w:ilvl w:val="1"/>
                <w:numId w:val="150"/>
              </w:numPr>
              <w:tabs>
                <w:tab w:val="clear" w:pos="720"/>
                <w:tab w:val="num" w:pos="589"/>
              </w:tabs>
              <w:spacing w:before="120" w:line="300" w:lineRule="auto"/>
              <w:ind w:left="589" w:hanging="567"/>
              <w:rPr>
                <w:rFonts w:ascii="Arial" w:hAnsi="Arial" w:cs="Arial"/>
                <w:b w:val="0"/>
                <w:lang w:val="de-DE"/>
              </w:rPr>
            </w:pPr>
            <w:r w:rsidRPr="00290E28">
              <w:rPr>
                <w:rFonts w:ascii="Arial" w:hAnsi="Arial" w:cs="Arial"/>
                <w:b w:val="0"/>
                <w:lang w:val="de-DE"/>
              </w:rPr>
              <w:t xml:space="preserve">Die Lieferantin gewährleistet und sichert im Wege eines selbständigen Garantieversprechens zu, dass </w:t>
            </w:r>
            <w:r w:rsidR="00987F50" w:rsidRPr="00290E28">
              <w:rPr>
                <w:rFonts w:ascii="Arial" w:hAnsi="Arial" w:cs="Arial"/>
                <w:b w:val="0"/>
                <w:lang w:val="de-DE"/>
              </w:rPr>
              <w:t>die</w:t>
            </w:r>
            <w:r w:rsidRPr="00290E28">
              <w:rPr>
                <w:rFonts w:ascii="Arial" w:hAnsi="Arial" w:cs="Arial"/>
                <w:b w:val="0"/>
                <w:lang w:val="de-DE"/>
              </w:rPr>
              <w:t xml:space="preserve"> Vertragslokomotive </w:t>
            </w:r>
            <w:r w:rsidR="00E74EE5" w:rsidRPr="00290E28">
              <w:rPr>
                <w:rFonts w:ascii="Arial" w:hAnsi="Arial" w:cs="Arial"/>
                <w:b w:val="0"/>
                <w:lang w:val="de-DE"/>
              </w:rPr>
              <w:t xml:space="preserve">zum Zeitpunkt des Eigentumsübergangs </w:t>
            </w:r>
            <w:r w:rsidRPr="00290E28">
              <w:rPr>
                <w:rFonts w:ascii="Arial" w:hAnsi="Arial" w:cs="Arial"/>
                <w:b w:val="0"/>
                <w:lang w:val="de-DE"/>
              </w:rPr>
              <w:t xml:space="preserve">frei von allen Belastungen, Pfandrechten oder sonstigen Rechten Dritter ist und erkennt an und stimmt zu, die Erwerberin von sämtlichen Kosten, Gebühren und Auslagen, einschließlich der </w:t>
            </w:r>
            <w:r w:rsidR="00066308" w:rsidRPr="00290E28">
              <w:rPr>
                <w:rFonts w:ascii="Arial" w:hAnsi="Arial" w:cs="Arial"/>
                <w:b w:val="0"/>
                <w:lang w:val="de-DE"/>
              </w:rPr>
              <w:t xml:space="preserve">angemessenen </w:t>
            </w:r>
            <w:r w:rsidRPr="00290E28">
              <w:rPr>
                <w:rFonts w:ascii="Arial" w:hAnsi="Arial" w:cs="Arial"/>
                <w:b w:val="0"/>
                <w:lang w:val="de-DE"/>
              </w:rPr>
              <w:t>Kosten eine</w:t>
            </w:r>
            <w:r w:rsidR="000D7B64" w:rsidRPr="00290E28">
              <w:rPr>
                <w:rFonts w:ascii="Arial" w:hAnsi="Arial" w:cs="Arial"/>
                <w:b w:val="0"/>
                <w:lang w:val="de-DE"/>
              </w:rPr>
              <w:t>s Bevollmächtigten und Gerichts</w:t>
            </w:r>
            <w:r w:rsidRPr="00290E28">
              <w:rPr>
                <w:rFonts w:ascii="Arial" w:hAnsi="Arial" w:cs="Arial"/>
                <w:b w:val="0"/>
                <w:lang w:val="de-DE"/>
              </w:rPr>
              <w:t xml:space="preserve">kosten, die der Erwerberin aufgrund der Abwehr von durch Dritte, gleich aus welchem Rechtsgrund, geltend gemachten Rechten und/oder Ansprüchen ab dem </w:t>
            </w:r>
            <w:r w:rsidR="00F80EAD">
              <w:rPr>
                <w:rFonts w:ascii="Arial" w:hAnsi="Arial" w:cs="Arial"/>
                <w:b w:val="0"/>
                <w:lang w:val="de-DE"/>
              </w:rPr>
              <w:t>Eigentums-</w:t>
            </w:r>
            <w:proofErr w:type="spellStart"/>
            <w:r w:rsidR="00F80EAD">
              <w:rPr>
                <w:rFonts w:ascii="Arial" w:hAnsi="Arial" w:cs="Arial"/>
                <w:b w:val="0"/>
                <w:lang w:val="de-DE"/>
              </w:rPr>
              <w:t>übergangsadatum</w:t>
            </w:r>
            <w:proofErr w:type="spellEnd"/>
            <w:r w:rsidRPr="00290E28">
              <w:rPr>
                <w:rFonts w:ascii="Arial" w:hAnsi="Arial" w:cs="Arial"/>
                <w:b w:val="0"/>
                <w:lang w:val="de-DE"/>
              </w:rPr>
              <w:t xml:space="preserve"> (einschließlich) entstehen oder entstehen können</w:t>
            </w:r>
            <w:r w:rsidR="0049774A" w:rsidRPr="00290E28">
              <w:rPr>
                <w:rFonts w:ascii="Arial" w:hAnsi="Arial" w:cs="Arial"/>
                <w:b w:val="0"/>
                <w:lang w:val="de-DE"/>
              </w:rPr>
              <w:t>,</w:t>
            </w:r>
            <w:r w:rsidRPr="00290E28">
              <w:rPr>
                <w:rFonts w:ascii="Arial" w:hAnsi="Arial" w:cs="Arial"/>
                <w:b w:val="0"/>
                <w:lang w:val="de-DE"/>
              </w:rPr>
              <w:t xml:space="preserve"> vollständig freizustellen.</w:t>
            </w:r>
          </w:p>
        </w:tc>
      </w:tr>
      <w:tr w:rsidR="00BB63C8" w:rsidRPr="003C5C9A" w14:paraId="6422A356" w14:textId="77777777" w:rsidTr="002A5ED9">
        <w:trPr>
          <w:gridAfter w:val="1"/>
          <w:wAfter w:w="4547" w:type="dxa"/>
        </w:trPr>
        <w:tc>
          <w:tcPr>
            <w:tcW w:w="4554" w:type="dxa"/>
            <w:gridSpan w:val="2"/>
          </w:tcPr>
          <w:p w14:paraId="033A6E32" w14:textId="77777777" w:rsidR="00BB63C8" w:rsidRPr="005720DF" w:rsidRDefault="00BB63C8" w:rsidP="003671B7">
            <w:pPr>
              <w:pStyle w:val="AOHead2"/>
              <w:keepNext w:val="0"/>
              <w:tabs>
                <w:tab w:val="clear" w:pos="720"/>
                <w:tab w:val="num" w:pos="600"/>
              </w:tabs>
              <w:spacing w:before="120" w:line="300" w:lineRule="auto"/>
              <w:ind w:left="600" w:hanging="600"/>
              <w:rPr>
                <w:rFonts w:ascii="Arial" w:hAnsi="Arial" w:cs="Arial"/>
                <w:b w:val="0"/>
              </w:rPr>
            </w:pPr>
            <w:bookmarkStart w:id="63" w:name="_Ref137481113"/>
            <w:bookmarkStart w:id="64" w:name="_Ref137724305"/>
            <w:r w:rsidRPr="005720DF">
              <w:rPr>
                <w:rFonts w:ascii="Arial" w:hAnsi="Arial" w:cs="Arial"/>
                <w:b w:val="0"/>
                <w:lang w:val="en"/>
              </w:rPr>
              <w:t xml:space="preserve">Up to and until </w:t>
            </w:r>
            <w:r w:rsidR="00E74EE5">
              <w:rPr>
                <w:rFonts w:ascii="Arial" w:hAnsi="Arial" w:cs="Arial"/>
                <w:b w:val="0"/>
                <w:lang w:val="en"/>
              </w:rPr>
              <w:t>Transfer of Risk</w:t>
            </w:r>
            <w:r w:rsidRPr="005720DF">
              <w:rPr>
                <w:rFonts w:ascii="Arial" w:hAnsi="Arial" w:cs="Arial"/>
                <w:b w:val="0"/>
                <w:lang w:val="en"/>
              </w:rPr>
              <w:t xml:space="preserve">, the Supplier shall bear any and all risks, costs, fees and expenses attributable to or associated with the </w:t>
            </w:r>
            <w:r w:rsidR="003C5C9A">
              <w:rPr>
                <w:rFonts w:ascii="Arial" w:hAnsi="Arial" w:cs="Arial"/>
                <w:b w:val="0"/>
                <w:lang w:val="en"/>
              </w:rPr>
              <w:t xml:space="preserve">ownership, possession or holding of the </w:t>
            </w:r>
            <w:r w:rsidRPr="005720DF">
              <w:rPr>
                <w:rFonts w:ascii="Arial" w:hAnsi="Arial" w:cs="Arial"/>
                <w:b w:val="0"/>
                <w:lang w:val="en"/>
              </w:rPr>
              <w:t>Loc</w:t>
            </w:r>
            <w:r w:rsidR="00235663">
              <w:rPr>
                <w:rFonts w:ascii="Arial" w:hAnsi="Arial" w:cs="Arial"/>
                <w:b w:val="0"/>
                <w:lang w:val="en"/>
              </w:rPr>
              <w:t>omotive</w:t>
            </w:r>
            <w:r w:rsidRPr="005720DF">
              <w:rPr>
                <w:rFonts w:ascii="Arial" w:hAnsi="Arial" w:cs="Arial"/>
                <w:b w:val="0"/>
                <w:lang w:val="en"/>
              </w:rPr>
              <w:t xml:space="preserve">, including, but not limited to ruin, destruction, theft, loss, </w:t>
            </w:r>
            <w:r w:rsidRPr="005720DF">
              <w:rPr>
                <w:rFonts w:ascii="Arial" w:hAnsi="Arial" w:cs="Arial"/>
                <w:b w:val="0"/>
                <w:lang w:val="en"/>
              </w:rPr>
              <w:lastRenderedPageBreak/>
              <w:t>including accidental loss, storage or other damages</w:t>
            </w:r>
            <w:bookmarkEnd w:id="63"/>
            <w:bookmarkEnd w:id="64"/>
            <w:r w:rsidR="003C5C9A">
              <w:rPr>
                <w:rFonts w:ascii="Arial" w:hAnsi="Arial" w:cs="Arial"/>
                <w:b w:val="0"/>
                <w:lang w:val="en"/>
              </w:rPr>
              <w:t>.</w:t>
            </w:r>
          </w:p>
          <w:p w14:paraId="73A21607" w14:textId="77777777" w:rsidR="00BB63C8" w:rsidRPr="005720DF" w:rsidRDefault="00BB63C8" w:rsidP="003671B7">
            <w:pPr>
              <w:spacing w:line="300" w:lineRule="auto"/>
              <w:rPr>
                <w:rFonts w:ascii="Arial" w:hAnsi="Arial" w:cs="Arial"/>
                <w:lang w:val="en-US"/>
              </w:rPr>
            </w:pPr>
          </w:p>
        </w:tc>
        <w:tc>
          <w:tcPr>
            <w:tcW w:w="4547" w:type="dxa"/>
            <w:gridSpan w:val="2"/>
          </w:tcPr>
          <w:p w14:paraId="2C340EA5" w14:textId="77777777" w:rsidR="00BB63C8" w:rsidRPr="00477E83" w:rsidRDefault="003C5C9A" w:rsidP="003028F4">
            <w:pPr>
              <w:pStyle w:val="AOHead2"/>
              <w:keepNext w:val="0"/>
              <w:numPr>
                <w:ilvl w:val="1"/>
                <w:numId w:val="155"/>
              </w:numPr>
              <w:tabs>
                <w:tab w:val="clear" w:pos="720"/>
                <w:tab w:val="num" w:pos="585"/>
              </w:tabs>
              <w:spacing w:before="120" w:line="300" w:lineRule="auto"/>
              <w:ind w:left="589" w:hanging="589"/>
              <w:rPr>
                <w:rFonts w:ascii="Arial" w:hAnsi="Arial" w:cs="Arial"/>
                <w:b w:val="0"/>
                <w:lang w:val="de-DE"/>
              </w:rPr>
            </w:pPr>
            <w:r w:rsidRPr="00477E83">
              <w:rPr>
                <w:rFonts w:ascii="Arial" w:hAnsi="Arial" w:cs="Arial"/>
                <w:b w:val="0"/>
                <w:lang w:val="de-DE"/>
              </w:rPr>
              <w:lastRenderedPageBreak/>
              <w:t>Bis zu</w:t>
            </w:r>
            <w:r w:rsidR="009F74CC" w:rsidRPr="00477E83">
              <w:rPr>
                <w:rFonts w:ascii="Arial" w:hAnsi="Arial" w:cs="Arial"/>
                <w:b w:val="0"/>
                <w:lang w:val="de-DE"/>
              </w:rPr>
              <w:t>m</w:t>
            </w:r>
            <w:r w:rsidRPr="00477E83">
              <w:rPr>
                <w:rFonts w:ascii="Arial" w:hAnsi="Arial" w:cs="Arial"/>
                <w:b w:val="0"/>
                <w:lang w:val="de-DE"/>
              </w:rPr>
              <w:t xml:space="preserve"> </w:t>
            </w:r>
            <w:r w:rsidR="009F74CC" w:rsidRPr="00477E83">
              <w:rPr>
                <w:rFonts w:ascii="Arial" w:hAnsi="Arial" w:cs="Arial"/>
                <w:b w:val="0"/>
                <w:lang w:val="de-DE"/>
              </w:rPr>
              <w:t>Gefahrübergang</w:t>
            </w:r>
            <w:r w:rsidRPr="00477E83">
              <w:rPr>
                <w:rFonts w:ascii="Arial" w:hAnsi="Arial" w:cs="Arial"/>
                <w:b w:val="0"/>
                <w:lang w:val="de-DE"/>
              </w:rPr>
              <w:t xml:space="preserve"> </w:t>
            </w:r>
            <w:r w:rsidR="00530E88" w:rsidRPr="00477E83">
              <w:rPr>
                <w:rFonts w:ascii="Arial" w:hAnsi="Arial" w:cs="Arial"/>
                <w:b w:val="0"/>
                <w:lang w:val="de-DE"/>
              </w:rPr>
              <w:t>trägt die Lieferantin alle Gefahren und Risiken</w:t>
            </w:r>
            <w:r w:rsidRPr="00477E83">
              <w:rPr>
                <w:rFonts w:ascii="Arial" w:hAnsi="Arial" w:cs="Arial"/>
                <w:b w:val="0"/>
                <w:lang w:val="de-DE"/>
              </w:rPr>
              <w:t>, Kosten, Gebühren und Auslagen</w:t>
            </w:r>
            <w:r w:rsidR="00530E88" w:rsidRPr="00477E83">
              <w:rPr>
                <w:rFonts w:ascii="Arial" w:hAnsi="Arial" w:cs="Arial"/>
                <w:b w:val="0"/>
                <w:lang w:val="de-DE"/>
              </w:rPr>
              <w:t xml:space="preserve"> aus oder im Zusammenhang </w:t>
            </w:r>
            <w:r w:rsidRPr="00477E83">
              <w:rPr>
                <w:rFonts w:ascii="Arial" w:hAnsi="Arial" w:cs="Arial"/>
                <w:b w:val="0"/>
                <w:lang w:val="de-DE"/>
              </w:rPr>
              <w:t>mit dem Eigentum oder Besitz oder dem Halten der Vertragslokomot</w:t>
            </w:r>
            <w:r w:rsidR="00235663" w:rsidRPr="00477E83">
              <w:rPr>
                <w:rFonts w:ascii="Arial" w:hAnsi="Arial" w:cs="Arial"/>
                <w:b w:val="0"/>
                <w:lang w:val="de-DE"/>
              </w:rPr>
              <w:t>ive</w:t>
            </w:r>
            <w:r w:rsidRPr="00477E83">
              <w:rPr>
                <w:rFonts w:ascii="Arial" w:hAnsi="Arial" w:cs="Arial"/>
                <w:b w:val="0"/>
                <w:lang w:val="de-DE"/>
              </w:rPr>
              <w:t>, einschließ</w:t>
            </w:r>
            <w:r w:rsidR="000D7B64" w:rsidRPr="00477E83">
              <w:rPr>
                <w:rFonts w:ascii="Arial" w:hAnsi="Arial" w:cs="Arial"/>
                <w:b w:val="0"/>
                <w:lang w:val="de-DE"/>
              </w:rPr>
              <w:softHyphen/>
            </w:r>
            <w:r w:rsidRPr="00477E83">
              <w:rPr>
                <w:rFonts w:ascii="Arial" w:hAnsi="Arial" w:cs="Arial"/>
                <w:b w:val="0"/>
                <w:lang w:val="de-DE"/>
              </w:rPr>
              <w:t xml:space="preserve">lich, aber nicht beschränkt auf, Zerstörung, Diebstahl oder Untergang, </w:t>
            </w:r>
            <w:proofErr w:type="spellStart"/>
            <w:proofErr w:type="gramStart"/>
            <w:r w:rsidRPr="00477E83">
              <w:rPr>
                <w:rFonts w:ascii="Arial" w:hAnsi="Arial" w:cs="Arial"/>
                <w:b w:val="0"/>
                <w:lang w:val="de-DE"/>
              </w:rPr>
              <w:t>einschließ</w:t>
            </w:r>
            <w:r w:rsidR="00235663" w:rsidRPr="00477E83">
              <w:rPr>
                <w:rFonts w:ascii="Arial" w:hAnsi="Arial" w:cs="Arial"/>
                <w:b w:val="0"/>
                <w:lang w:val="de-DE"/>
              </w:rPr>
              <w:t>-</w:t>
            </w:r>
            <w:r w:rsidRPr="00477E83">
              <w:rPr>
                <w:rFonts w:ascii="Arial" w:hAnsi="Arial" w:cs="Arial"/>
                <w:b w:val="0"/>
                <w:lang w:val="de-DE"/>
              </w:rPr>
              <w:lastRenderedPageBreak/>
              <w:t>lich</w:t>
            </w:r>
            <w:proofErr w:type="spellEnd"/>
            <w:proofErr w:type="gramEnd"/>
            <w:r w:rsidRPr="00477E83">
              <w:rPr>
                <w:rFonts w:ascii="Arial" w:hAnsi="Arial" w:cs="Arial"/>
                <w:b w:val="0"/>
                <w:lang w:val="de-DE"/>
              </w:rPr>
              <w:t xml:space="preserve"> zufälligem Untergang, Verwahrung oder sonstige Schäden</w:t>
            </w:r>
            <w:r w:rsidR="0049774A" w:rsidRPr="00477E83">
              <w:rPr>
                <w:rFonts w:ascii="Arial" w:hAnsi="Arial" w:cs="Arial"/>
                <w:b w:val="0"/>
                <w:lang w:val="de-DE"/>
              </w:rPr>
              <w:t xml:space="preserve">. </w:t>
            </w:r>
          </w:p>
        </w:tc>
      </w:tr>
      <w:tr w:rsidR="00706A58" w:rsidRPr="005720DF" w14:paraId="14F4F050" w14:textId="77777777" w:rsidTr="002A5ED9">
        <w:trPr>
          <w:gridAfter w:val="1"/>
          <w:wAfter w:w="4547" w:type="dxa"/>
        </w:trPr>
        <w:tc>
          <w:tcPr>
            <w:tcW w:w="9101" w:type="dxa"/>
            <w:gridSpan w:val="4"/>
          </w:tcPr>
          <w:p w14:paraId="1FE0FA74" w14:textId="77777777" w:rsidR="00706A58" w:rsidRPr="009F03E6" w:rsidRDefault="00706A58" w:rsidP="0043134E">
            <w:pPr>
              <w:pStyle w:val="AOHead1"/>
              <w:keepNext w:val="0"/>
              <w:widowControl w:val="0"/>
              <w:tabs>
                <w:tab w:val="clear" w:pos="720"/>
                <w:tab w:val="num" w:pos="567"/>
              </w:tabs>
              <w:spacing w:after="120" w:line="300" w:lineRule="auto"/>
              <w:ind w:left="567" w:hanging="567"/>
              <w:rPr>
                <w:rFonts w:ascii="Arial" w:hAnsi="Arial" w:cs="Arial"/>
              </w:rPr>
            </w:pPr>
            <w:bookmarkStart w:id="65" w:name="_Toc222196638"/>
            <w:bookmarkStart w:id="66" w:name="_Toc451172389"/>
            <w:bookmarkStart w:id="67" w:name="_Ref137795305"/>
            <w:bookmarkStart w:id="68" w:name="_Toc451531016"/>
            <w:bookmarkStart w:id="69" w:name="_Toc88682060"/>
            <w:r w:rsidRPr="005720DF">
              <w:rPr>
                <w:rFonts w:ascii="Arial" w:hAnsi="Arial" w:cs="Arial"/>
              </w:rPr>
              <w:lastRenderedPageBreak/>
              <w:t>PURCHASE PRICE AND PAYMENT</w:t>
            </w:r>
            <w:bookmarkEnd w:id="65"/>
            <w:r w:rsidR="00C53194">
              <w:rPr>
                <w:rFonts w:ascii="Arial" w:hAnsi="Arial" w:cs="Arial"/>
              </w:rPr>
              <w:t xml:space="preserve"> TERMS / </w:t>
            </w:r>
            <w:r>
              <w:rPr>
                <w:rFonts w:ascii="Arial" w:hAnsi="Arial" w:cs="Arial"/>
              </w:rPr>
              <w:t>KAUFPREIS UND ZAHLUNGS-BEDINGUNGEN</w:t>
            </w:r>
            <w:bookmarkEnd w:id="66"/>
            <w:bookmarkEnd w:id="67"/>
            <w:bookmarkEnd w:id="68"/>
            <w:bookmarkEnd w:id="69"/>
          </w:p>
        </w:tc>
      </w:tr>
      <w:tr w:rsidR="00BB63C8" w:rsidRPr="009D0BCA" w14:paraId="77E8BB6C" w14:textId="77777777" w:rsidTr="002A5ED9">
        <w:trPr>
          <w:gridAfter w:val="1"/>
          <w:wAfter w:w="4547" w:type="dxa"/>
        </w:trPr>
        <w:tc>
          <w:tcPr>
            <w:tcW w:w="4554" w:type="dxa"/>
            <w:gridSpan w:val="2"/>
          </w:tcPr>
          <w:p w14:paraId="13B3DB12" w14:textId="77777777" w:rsidR="00BB63C8" w:rsidRPr="00D1059E" w:rsidRDefault="00BB63C8" w:rsidP="003028F4">
            <w:pPr>
              <w:pStyle w:val="AOHead2"/>
              <w:keepNext w:val="0"/>
              <w:widowControl w:val="0"/>
              <w:numPr>
                <w:ilvl w:val="1"/>
                <w:numId w:val="117"/>
              </w:numPr>
              <w:tabs>
                <w:tab w:val="clear" w:pos="720"/>
                <w:tab w:val="num" w:pos="601"/>
              </w:tabs>
              <w:spacing w:before="120" w:line="300" w:lineRule="auto"/>
              <w:ind w:left="601" w:hanging="601"/>
              <w:rPr>
                <w:rFonts w:ascii="Arial" w:hAnsi="Arial" w:cs="Arial"/>
                <w:b w:val="0"/>
              </w:rPr>
            </w:pPr>
            <w:r w:rsidRPr="00D1059E">
              <w:rPr>
                <w:rFonts w:ascii="Arial" w:hAnsi="Arial" w:cs="Arial"/>
                <w:b w:val="0"/>
              </w:rPr>
              <w:t>Purchase Price</w:t>
            </w:r>
          </w:p>
          <w:p w14:paraId="75E8093E" w14:textId="77777777" w:rsidR="00BB63C8" w:rsidRPr="00141D4A" w:rsidRDefault="00BB63C8" w:rsidP="003028F4">
            <w:pPr>
              <w:pStyle w:val="AOHead3"/>
              <w:numPr>
                <w:ilvl w:val="2"/>
                <w:numId w:val="105"/>
              </w:numPr>
              <w:tabs>
                <w:tab w:val="clear" w:pos="1980"/>
                <w:tab w:val="num" w:pos="1168"/>
              </w:tabs>
              <w:spacing w:before="120" w:line="300" w:lineRule="auto"/>
              <w:ind w:left="1168" w:hanging="567"/>
              <w:rPr>
                <w:rFonts w:ascii="Arial" w:hAnsi="Arial" w:cs="Arial"/>
                <w:szCs w:val="20"/>
                <w:lang w:eastAsia="de-DE"/>
              </w:rPr>
            </w:pPr>
            <w:bookmarkStart w:id="70" w:name="_Ref165215752"/>
            <w:r w:rsidRPr="00141D4A">
              <w:rPr>
                <w:rFonts w:ascii="Arial" w:hAnsi="Arial" w:cs="Arial"/>
              </w:rPr>
              <w:t xml:space="preserve">The net purchase price payable by the Customer for </w:t>
            </w:r>
            <w:r w:rsidR="005B01A0" w:rsidRPr="00141D4A">
              <w:rPr>
                <w:rFonts w:ascii="Arial" w:hAnsi="Arial" w:cs="Arial"/>
              </w:rPr>
              <w:t xml:space="preserve">each </w:t>
            </w:r>
            <w:r w:rsidR="006021FA">
              <w:rPr>
                <w:rFonts w:ascii="Arial" w:hAnsi="Arial" w:cs="Arial"/>
              </w:rPr>
              <w:t xml:space="preserve">Locomotive is EUR </w:t>
            </w:r>
            <w:r w:rsidR="0015512E">
              <w:rPr>
                <w:rFonts w:ascii="Arial" w:hAnsi="Arial" w:cs="Arial"/>
                <w:highlight w:val="yellow"/>
              </w:rPr>
              <w:t>[__________</w:t>
            </w:r>
            <w:r w:rsidR="00987F50" w:rsidRPr="00987F50">
              <w:rPr>
                <w:rFonts w:ascii="Arial" w:hAnsi="Arial" w:cs="Arial"/>
                <w:highlight w:val="yellow"/>
              </w:rPr>
              <w:t>]</w:t>
            </w:r>
            <w:r w:rsidRPr="00141D4A">
              <w:rPr>
                <w:rFonts w:ascii="Arial" w:hAnsi="Arial" w:cs="Arial"/>
              </w:rPr>
              <w:t xml:space="preserve"> (in words: EURO</w:t>
            </w:r>
            <w:r w:rsidR="006021FA">
              <w:rPr>
                <w:rFonts w:ascii="Arial" w:hAnsi="Arial" w:cs="Arial"/>
              </w:rPr>
              <w:t xml:space="preserve"> </w:t>
            </w:r>
            <w:r w:rsidR="00987F50" w:rsidRPr="00987F50">
              <w:rPr>
                <w:rFonts w:ascii="Arial" w:hAnsi="Arial" w:cs="Arial"/>
                <w:highlight w:val="yellow"/>
              </w:rPr>
              <w:t>[_________]</w:t>
            </w:r>
            <w:r w:rsidRPr="00141D4A">
              <w:rPr>
                <w:rFonts w:ascii="Arial" w:hAnsi="Arial" w:cs="Arial"/>
              </w:rPr>
              <w:t>) (the</w:t>
            </w:r>
            <w:r w:rsidRPr="00141D4A">
              <w:rPr>
                <w:rFonts w:ascii="Arial" w:hAnsi="Arial" w:cs="Arial"/>
                <w:b/>
                <w:i/>
              </w:rPr>
              <w:t xml:space="preserve"> Locomotive Purchase Price</w:t>
            </w:r>
            <w:r w:rsidRPr="00141D4A">
              <w:rPr>
                <w:rFonts w:ascii="Arial" w:hAnsi="Arial" w:cs="Arial"/>
              </w:rPr>
              <w:t>).</w:t>
            </w:r>
            <w:bookmarkEnd w:id="70"/>
          </w:p>
        </w:tc>
        <w:tc>
          <w:tcPr>
            <w:tcW w:w="4547" w:type="dxa"/>
            <w:gridSpan w:val="2"/>
          </w:tcPr>
          <w:p w14:paraId="61B78935" w14:textId="77777777" w:rsidR="00BB63C8" w:rsidRPr="00156A79" w:rsidRDefault="00156A79" w:rsidP="003028F4">
            <w:pPr>
              <w:pStyle w:val="AOHead2"/>
              <w:keepNext w:val="0"/>
              <w:widowControl w:val="0"/>
              <w:numPr>
                <w:ilvl w:val="1"/>
                <w:numId w:val="65"/>
              </w:numPr>
              <w:tabs>
                <w:tab w:val="clear" w:pos="720"/>
                <w:tab w:val="num" w:pos="603"/>
              </w:tabs>
              <w:spacing w:before="120" w:line="300" w:lineRule="auto"/>
              <w:ind w:left="603" w:hanging="567"/>
              <w:rPr>
                <w:rFonts w:ascii="Arial" w:hAnsi="Arial" w:cs="Arial"/>
                <w:b w:val="0"/>
              </w:rPr>
            </w:pPr>
            <w:proofErr w:type="spellStart"/>
            <w:r>
              <w:rPr>
                <w:rFonts w:ascii="Arial" w:hAnsi="Arial" w:cs="Arial"/>
                <w:b w:val="0"/>
              </w:rPr>
              <w:t>Kaufpreis</w:t>
            </w:r>
            <w:proofErr w:type="spellEnd"/>
          </w:p>
          <w:p w14:paraId="59178F7E" w14:textId="77777777" w:rsidR="00BB63C8" w:rsidRPr="00116163" w:rsidRDefault="00156A79" w:rsidP="007F2468">
            <w:pPr>
              <w:pStyle w:val="AOHead3"/>
              <w:numPr>
                <w:ilvl w:val="2"/>
                <w:numId w:val="60"/>
              </w:numPr>
              <w:tabs>
                <w:tab w:val="clear" w:pos="1980"/>
                <w:tab w:val="num" w:pos="1010"/>
              </w:tabs>
              <w:spacing w:before="120" w:line="300" w:lineRule="auto"/>
              <w:ind w:left="1020" w:hanging="425"/>
              <w:rPr>
                <w:rFonts w:ascii="Arial" w:hAnsi="Arial" w:cs="Arial"/>
                <w:szCs w:val="20"/>
                <w:lang w:val="de-DE" w:eastAsia="de-DE"/>
              </w:rPr>
            </w:pPr>
            <w:r w:rsidRPr="006D3101">
              <w:rPr>
                <w:rFonts w:ascii="Arial" w:eastAsia="Times New Roman" w:hAnsi="Arial" w:cs="Arial"/>
                <w:lang w:val="de-DE"/>
              </w:rPr>
              <w:t xml:space="preserve">Der durch die Erwerberin </w:t>
            </w:r>
            <w:r w:rsidR="00365C18" w:rsidRPr="006D3101">
              <w:rPr>
                <w:rFonts w:ascii="Arial" w:eastAsia="Times New Roman" w:hAnsi="Arial" w:cs="Arial"/>
                <w:lang w:val="de-DE"/>
              </w:rPr>
              <w:t>zu zahlende</w:t>
            </w:r>
            <w:r w:rsidRPr="006D3101">
              <w:rPr>
                <w:rFonts w:ascii="Arial" w:eastAsia="Times New Roman" w:hAnsi="Arial" w:cs="Arial"/>
                <w:lang w:val="de-DE"/>
              </w:rPr>
              <w:t xml:space="preserve"> Nettokaufpreis für </w:t>
            </w:r>
            <w:r w:rsidR="00D1059E" w:rsidRPr="006D3101">
              <w:rPr>
                <w:rFonts w:ascii="Arial" w:eastAsia="Times New Roman" w:hAnsi="Arial" w:cs="Arial"/>
                <w:lang w:val="de-DE"/>
              </w:rPr>
              <w:t>jede</w:t>
            </w:r>
            <w:r w:rsidRPr="006D3101">
              <w:rPr>
                <w:rFonts w:ascii="Arial" w:eastAsia="Times New Roman" w:hAnsi="Arial" w:cs="Arial"/>
                <w:lang w:val="de-DE"/>
              </w:rPr>
              <w:t xml:space="preserve"> Vertragslokomotive beträgt </w:t>
            </w:r>
            <w:r w:rsidR="00BB63C8" w:rsidRPr="006D3101">
              <w:rPr>
                <w:rFonts w:ascii="Arial" w:eastAsia="Times New Roman" w:hAnsi="Arial" w:cs="Arial"/>
                <w:lang w:val="de-DE"/>
              </w:rPr>
              <w:t xml:space="preserve">EUR </w:t>
            </w:r>
            <w:r w:rsidR="00987F50" w:rsidRPr="00987F50">
              <w:rPr>
                <w:rFonts w:ascii="Arial" w:eastAsia="Times New Roman" w:hAnsi="Arial" w:cs="Arial"/>
                <w:highlight w:val="yellow"/>
                <w:lang w:val="de-DE"/>
              </w:rPr>
              <w:t>[__________]</w:t>
            </w:r>
            <w:r w:rsidR="006021FA">
              <w:rPr>
                <w:rFonts w:ascii="Arial" w:eastAsia="Times New Roman" w:hAnsi="Arial" w:cs="Arial"/>
                <w:lang w:val="de-DE"/>
              </w:rPr>
              <w:t xml:space="preserve"> </w:t>
            </w:r>
            <w:r w:rsidR="00BB63C8" w:rsidRPr="006D3101">
              <w:rPr>
                <w:rFonts w:ascii="Arial" w:eastAsia="Times New Roman" w:hAnsi="Arial" w:cs="Arial"/>
                <w:lang w:val="de-DE"/>
              </w:rPr>
              <w:t xml:space="preserve">(in </w:t>
            </w:r>
            <w:r>
              <w:rPr>
                <w:rFonts w:ascii="Arial" w:eastAsia="Times New Roman" w:hAnsi="Arial" w:cs="Arial"/>
                <w:lang w:val="de-DE"/>
              </w:rPr>
              <w:t>Worten</w:t>
            </w:r>
            <w:r w:rsidR="00BB63C8" w:rsidRPr="00156A79">
              <w:rPr>
                <w:rFonts w:ascii="Arial" w:eastAsia="Times New Roman" w:hAnsi="Arial" w:cs="Arial"/>
                <w:lang w:val="de-DE"/>
              </w:rPr>
              <w:t>: EURO</w:t>
            </w:r>
            <w:r w:rsidR="006021FA">
              <w:rPr>
                <w:rFonts w:ascii="Arial" w:eastAsia="Times New Roman" w:hAnsi="Arial" w:cs="Arial"/>
                <w:lang w:val="de-DE"/>
              </w:rPr>
              <w:t xml:space="preserve"> </w:t>
            </w:r>
            <w:r w:rsidR="00987F50" w:rsidRPr="00987F50">
              <w:rPr>
                <w:rFonts w:ascii="Arial" w:eastAsia="Times New Roman" w:hAnsi="Arial" w:cs="Arial"/>
                <w:highlight w:val="yellow"/>
                <w:lang w:val="de-DE"/>
              </w:rPr>
              <w:t>[________]</w:t>
            </w:r>
            <w:r w:rsidR="006021FA">
              <w:rPr>
                <w:rFonts w:ascii="Arial" w:eastAsia="Times New Roman" w:hAnsi="Arial" w:cs="Arial"/>
                <w:lang w:val="de-DE"/>
              </w:rPr>
              <w:t>)</w:t>
            </w:r>
            <w:r w:rsidR="00BB63C8" w:rsidRPr="00156A79">
              <w:rPr>
                <w:rFonts w:ascii="Arial" w:eastAsia="Times New Roman" w:hAnsi="Arial" w:cs="Arial"/>
                <w:lang w:val="de-DE"/>
              </w:rPr>
              <w:t xml:space="preserve"> </w:t>
            </w:r>
            <w:r w:rsidR="004F6E1E">
              <w:rPr>
                <w:rFonts w:ascii="Arial" w:eastAsia="Times New Roman" w:hAnsi="Arial" w:cs="Arial"/>
                <w:lang w:val="de-DE"/>
              </w:rPr>
              <w:t xml:space="preserve">(der </w:t>
            </w:r>
            <w:proofErr w:type="spellStart"/>
            <w:r>
              <w:rPr>
                <w:rFonts w:ascii="Arial" w:eastAsia="Times New Roman" w:hAnsi="Arial" w:cs="Arial"/>
                <w:b/>
                <w:i/>
                <w:lang w:val="de-DE"/>
              </w:rPr>
              <w:t>Lokomotiv</w:t>
            </w:r>
            <w:r w:rsidR="0024150C">
              <w:rPr>
                <w:rFonts w:ascii="Arial" w:eastAsia="Times New Roman" w:hAnsi="Arial" w:cs="Arial"/>
                <w:b/>
                <w:i/>
                <w:lang w:val="de-DE"/>
              </w:rPr>
              <w:softHyphen/>
            </w:r>
            <w:r>
              <w:rPr>
                <w:rFonts w:ascii="Arial" w:eastAsia="Times New Roman" w:hAnsi="Arial" w:cs="Arial"/>
                <w:b/>
                <w:i/>
                <w:lang w:val="de-DE"/>
              </w:rPr>
              <w:t>kaufpreis</w:t>
            </w:r>
            <w:proofErr w:type="spellEnd"/>
            <w:r w:rsidR="00BB63C8" w:rsidRPr="00156A79">
              <w:rPr>
                <w:rFonts w:ascii="Arial" w:eastAsia="Times New Roman" w:hAnsi="Arial" w:cs="Arial"/>
                <w:lang w:val="de-DE"/>
              </w:rPr>
              <w:t>).</w:t>
            </w:r>
          </w:p>
        </w:tc>
      </w:tr>
      <w:tr w:rsidR="00912898" w:rsidRPr="00B11EA8" w14:paraId="7186BF35" w14:textId="77777777" w:rsidTr="002A5ED9">
        <w:trPr>
          <w:gridAfter w:val="1"/>
          <w:wAfter w:w="4547" w:type="dxa"/>
        </w:trPr>
        <w:tc>
          <w:tcPr>
            <w:tcW w:w="4554" w:type="dxa"/>
            <w:gridSpan w:val="2"/>
          </w:tcPr>
          <w:p w14:paraId="366B1898" w14:textId="77777777" w:rsidR="00912898" w:rsidRPr="009E2B5A" w:rsidRDefault="00912898" w:rsidP="003028F4">
            <w:pPr>
              <w:pStyle w:val="AOHead3"/>
              <w:numPr>
                <w:ilvl w:val="2"/>
                <w:numId w:val="95"/>
              </w:numPr>
              <w:tabs>
                <w:tab w:val="clear" w:pos="1980"/>
                <w:tab w:val="num" w:pos="1168"/>
              </w:tabs>
              <w:spacing w:before="120" w:line="300" w:lineRule="auto"/>
              <w:ind w:left="1168" w:hanging="567"/>
              <w:rPr>
                <w:rFonts w:ascii="Arial" w:hAnsi="Arial" w:cs="Arial"/>
                <w:lang w:val="en-US"/>
              </w:rPr>
            </w:pPr>
            <w:r w:rsidRPr="00721378">
              <w:rPr>
                <w:rFonts w:ascii="Arial" w:hAnsi="Arial" w:cs="Arial"/>
                <w:lang w:val="en-US"/>
              </w:rPr>
              <w:t>The Lo</w:t>
            </w:r>
            <w:r w:rsidRPr="009E2B5A">
              <w:rPr>
                <w:rFonts w:ascii="Arial" w:hAnsi="Arial" w:cs="Arial"/>
                <w:lang w:val="en-US"/>
              </w:rPr>
              <w:t>comotive Purchase Price is net and, therefore, is not including applicable VAT.</w:t>
            </w:r>
          </w:p>
        </w:tc>
        <w:tc>
          <w:tcPr>
            <w:tcW w:w="4547" w:type="dxa"/>
            <w:gridSpan w:val="2"/>
          </w:tcPr>
          <w:p w14:paraId="459B4A86" w14:textId="77777777" w:rsidR="00912898" w:rsidRPr="00987F50" w:rsidRDefault="00B11EA8" w:rsidP="003028F4">
            <w:pPr>
              <w:pStyle w:val="AOHead3"/>
              <w:numPr>
                <w:ilvl w:val="2"/>
                <w:numId w:val="147"/>
              </w:numPr>
              <w:tabs>
                <w:tab w:val="clear" w:pos="1980"/>
                <w:tab w:val="num" w:pos="1010"/>
                <w:tab w:val="left" w:pos="1704"/>
              </w:tabs>
              <w:spacing w:before="120" w:line="300" w:lineRule="auto"/>
              <w:ind w:left="1014" w:hanging="425"/>
              <w:rPr>
                <w:rFonts w:ascii="Arial" w:hAnsi="Arial" w:cs="Arial"/>
                <w:lang w:val="de-DE"/>
              </w:rPr>
            </w:pPr>
            <w:r w:rsidRPr="00987F50">
              <w:rPr>
                <w:rFonts w:ascii="Arial" w:hAnsi="Arial" w:cs="Arial"/>
                <w:lang w:val="de-DE"/>
              </w:rPr>
              <w:t xml:space="preserve">Der </w:t>
            </w:r>
            <w:proofErr w:type="spellStart"/>
            <w:r w:rsidRPr="00987F50">
              <w:rPr>
                <w:rFonts w:ascii="Arial" w:hAnsi="Arial" w:cs="Arial"/>
                <w:lang w:val="de-DE"/>
              </w:rPr>
              <w:t>Lokomotivkaufpreis</w:t>
            </w:r>
            <w:proofErr w:type="spellEnd"/>
            <w:r w:rsidRPr="00987F50">
              <w:rPr>
                <w:rFonts w:ascii="Arial" w:hAnsi="Arial" w:cs="Arial"/>
                <w:lang w:val="de-DE"/>
              </w:rPr>
              <w:t xml:space="preserve"> ist netto und enthält nicht die jeweils geltende, gesetzliche Umsatz</w:t>
            </w:r>
            <w:r w:rsidRPr="00987F50">
              <w:rPr>
                <w:rFonts w:ascii="Arial" w:hAnsi="Arial" w:cs="Arial"/>
                <w:lang w:val="de-DE"/>
              </w:rPr>
              <w:softHyphen/>
              <w:t>steuer</w:t>
            </w:r>
          </w:p>
        </w:tc>
      </w:tr>
      <w:tr w:rsidR="00BB63C8" w:rsidRPr="005720DF" w14:paraId="007CB73C" w14:textId="77777777" w:rsidTr="002A5ED9">
        <w:trPr>
          <w:gridAfter w:val="1"/>
          <w:wAfter w:w="4547" w:type="dxa"/>
        </w:trPr>
        <w:tc>
          <w:tcPr>
            <w:tcW w:w="4554" w:type="dxa"/>
            <w:gridSpan w:val="2"/>
          </w:tcPr>
          <w:p w14:paraId="59624DDC" w14:textId="77777777" w:rsidR="00BB63C8" w:rsidRPr="002521A4" w:rsidRDefault="00BB63C8" w:rsidP="003671B7">
            <w:pPr>
              <w:pStyle w:val="AOHead2"/>
              <w:keepNext w:val="0"/>
              <w:spacing w:before="120" w:after="120" w:line="300" w:lineRule="auto"/>
              <w:ind w:left="600" w:hanging="600"/>
              <w:rPr>
                <w:rFonts w:ascii="Arial" w:hAnsi="Arial" w:cs="Arial"/>
                <w:b w:val="0"/>
              </w:rPr>
            </w:pPr>
            <w:r w:rsidRPr="005720DF">
              <w:rPr>
                <w:rFonts w:ascii="Arial" w:eastAsia="Times New Roman" w:hAnsi="Arial" w:cs="Arial"/>
                <w:b w:val="0"/>
                <w:lang w:val="en"/>
              </w:rPr>
              <w:t>Terms of payment</w:t>
            </w:r>
          </w:p>
        </w:tc>
        <w:tc>
          <w:tcPr>
            <w:tcW w:w="4547" w:type="dxa"/>
            <w:gridSpan w:val="2"/>
          </w:tcPr>
          <w:p w14:paraId="2B51E9A2" w14:textId="77777777" w:rsidR="00BB63C8" w:rsidRPr="00E61B22" w:rsidRDefault="00142B0E" w:rsidP="003028F4">
            <w:pPr>
              <w:pStyle w:val="AOHead2"/>
              <w:keepNext w:val="0"/>
              <w:numPr>
                <w:ilvl w:val="1"/>
                <w:numId w:val="66"/>
              </w:numPr>
              <w:tabs>
                <w:tab w:val="clear" w:pos="720"/>
                <w:tab w:val="num" w:pos="603"/>
              </w:tabs>
              <w:spacing w:before="120" w:after="120" w:line="300" w:lineRule="auto"/>
              <w:ind w:left="601" w:hanging="567"/>
              <w:rPr>
                <w:rFonts w:ascii="Arial" w:hAnsi="Arial" w:cs="Arial"/>
                <w:b w:val="0"/>
              </w:rPr>
            </w:pPr>
            <w:proofErr w:type="spellStart"/>
            <w:r>
              <w:rPr>
                <w:rFonts w:ascii="Arial" w:eastAsia="Times New Roman" w:hAnsi="Arial" w:cs="Arial"/>
                <w:b w:val="0"/>
                <w:lang w:val="en"/>
              </w:rPr>
              <w:t>Zahlungsbedingungen</w:t>
            </w:r>
            <w:proofErr w:type="spellEnd"/>
          </w:p>
        </w:tc>
      </w:tr>
      <w:tr w:rsidR="00BB63C8" w:rsidRPr="00323DCD" w14:paraId="1369F464" w14:textId="77777777" w:rsidTr="002A5ED9">
        <w:trPr>
          <w:gridAfter w:val="1"/>
          <w:wAfter w:w="4547" w:type="dxa"/>
        </w:trPr>
        <w:tc>
          <w:tcPr>
            <w:tcW w:w="4554" w:type="dxa"/>
            <w:gridSpan w:val="2"/>
          </w:tcPr>
          <w:p w14:paraId="2620E7CD" w14:textId="7281A4F7" w:rsidR="00DE6F10" w:rsidRDefault="00546486" w:rsidP="003028F4">
            <w:pPr>
              <w:pStyle w:val="AOHead3"/>
              <w:numPr>
                <w:ilvl w:val="2"/>
                <w:numId w:val="134"/>
              </w:numPr>
              <w:tabs>
                <w:tab w:val="clear" w:pos="1980"/>
                <w:tab w:val="num" w:pos="1025"/>
              </w:tabs>
              <w:spacing w:before="0" w:line="300" w:lineRule="auto"/>
              <w:ind w:left="1029" w:hanging="425"/>
              <w:rPr>
                <w:rFonts w:ascii="Arial" w:hAnsi="Arial" w:cs="Arial"/>
              </w:rPr>
            </w:pPr>
            <w:r w:rsidRPr="00F34636">
              <w:rPr>
                <w:rFonts w:ascii="Arial" w:hAnsi="Arial" w:cs="Arial"/>
              </w:rPr>
              <w:t>T</w:t>
            </w:r>
            <w:r w:rsidR="00B12C44" w:rsidRPr="00F34636">
              <w:rPr>
                <w:rFonts w:ascii="Arial" w:hAnsi="Arial" w:cs="Arial"/>
              </w:rPr>
              <w:t>he</w:t>
            </w:r>
            <w:r w:rsidR="00423299" w:rsidRPr="00F34636">
              <w:rPr>
                <w:rFonts w:ascii="Arial" w:hAnsi="Arial" w:cs="Arial"/>
              </w:rPr>
              <w:t xml:space="preserve"> </w:t>
            </w:r>
            <w:r w:rsidR="00B12C44" w:rsidRPr="00F34636">
              <w:rPr>
                <w:rFonts w:ascii="Arial" w:hAnsi="Arial" w:cs="Arial"/>
              </w:rPr>
              <w:t xml:space="preserve">first instalment is </w:t>
            </w:r>
            <w:r w:rsidRPr="00F34636">
              <w:rPr>
                <w:rFonts w:ascii="Arial" w:hAnsi="Arial" w:cs="Arial"/>
              </w:rPr>
              <w:t xml:space="preserve">due on </w:t>
            </w:r>
            <w:r w:rsidR="00BB63C8" w:rsidRPr="00F34636">
              <w:rPr>
                <w:rFonts w:ascii="Arial" w:hAnsi="Arial" w:cs="Arial"/>
              </w:rPr>
              <w:t xml:space="preserve">the date </w:t>
            </w:r>
            <w:r w:rsidR="00DA1D9D" w:rsidRPr="00F34636">
              <w:rPr>
                <w:rFonts w:ascii="Arial" w:hAnsi="Arial" w:cs="Arial"/>
              </w:rPr>
              <w:t xml:space="preserve">of effectiveness </w:t>
            </w:r>
            <w:r w:rsidR="00BB63C8" w:rsidRPr="00F34636">
              <w:rPr>
                <w:rFonts w:ascii="Arial" w:hAnsi="Arial" w:cs="Arial"/>
              </w:rPr>
              <w:t xml:space="preserve">hereof, </w:t>
            </w:r>
            <w:r w:rsidR="0015437E">
              <w:rPr>
                <w:rFonts w:ascii="Arial" w:hAnsi="Arial" w:cs="Arial"/>
              </w:rPr>
              <w:t xml:space="preserve">but </w:t>
            </w:r>
            <w:r w:rsidR="00323DCD" w:rsidRPr="00F34636">
              <w:rPr>
                <w:rFonts w:ascii="Arial" w:hAnsi="Arial" w:cs="Arial"/>
              </w:rPr>
              <w:t>not prior to submission of the original bank guarant</w:t>
            </w:r>
            <w:r w:rsidR="00C93BE9">
              <w:rPr>
                <w:rFonts w:ascii="Arial" w:hAnsi="Arial" w:cs="Arial"/>
              </w:rPr>
              <w:t xml:space="preserve">ee </w:t>
            </w:r>
            <w:r w:rsidR="008A0BDE">
              <w:rPr>
                <w:rFonts w:ascii="Arial" w:hAnsi="Arial" w:cs="Arial"/>
              </w:rPr>
              <w:t>in accordance with Section 9</w:t>
            </w:r>
            <w:r w:rsidR="00323DCD" w:rsidRPr="00F34636">
              <w:rPr>
                <w:rFonts w:ascii="Arial" w:hAnsi="Arial" w:cs="Arial"/>
              </w:rPr>
              <w:t>.</w:t>
            </w:r>
            <w:r w:rsidR="00D02CA9">
              <w:rPr>
                <w:rFonts w:ascii="Arial" w:hAnsi="Arial" w:cs="Arial"/>
              </w:rPr>
              <w:t>4</w:t>
            </w:r>
            <w:r w:rsidR="00323DCD" w:rsidRPr="00F34636">
              <w:rPr>
                <w:rFonts w:ascii="Arial" w:hAnsi="Arial" w:cs="Arial"/>
              </w:rPr>
              <w:t>(a)</w:t>
            </w:r>
            <w:r w:rsidR="00A1620B">
              <w:rPr>
                <w:rFonts w:ascii="Arial" w:hAnsi="Arial" w:cs="Arial"/>
              </w:rPr>
              <w:t>.</w:t>
            </w:r>
            <w:r w:rsidR="00A1620B" w:rsidRPr="00F34636">
              <w:rPr>
                <w:rFonts w:ascii="Arial" w:hAnsi="Arial" w:cs="Arial"/>
              </w:rPr>
              <w:t xml:space="preserve"> The first instalment is due on the date of effectiveness hereof, </w:t>
            </w:r>
            <w:r w:rsidR="00A1620B">
              <w:rPr>
                <w:rFonts w:ascii="Arial" w:hAnsi="Arial" w:cs="Arial"/>
              </w:rPr>
              <w:t xml:space="preserve">but </w:t>
            </w:r>
            <w:r w:rsidR="00A1620B" w:rsidRPr="00F34636">
              <w:rPr>
                <w:rFonts w:ascii="Arial" w:hAnsi="Arial" w:cs="Arial"/>
              </w:rPr>
              <w:t>not prior to submission of the original bank guarant</w:t>
            </w:r>
            <w:r w:rsidR="00A1620B">
              <w:rPr>
                <w:rFonts w:ascii="Arial" w:hAnsi="Arial" w:cs="Arial"/>
              </w:rPr>
              <w:t>ee in accordance with Section 9</w:t>
            </w:r>
            <w:r w:rsidR="00A1620B" w:rsidRPr="00F34636">
              <w:rPr>
                <w:rFonts w:ascii="Arial" w:hAnsi="Arial" w:cs="Arial"/>
              </w:rPr>
              <w:t>.</w:t>
            </w:r>
            <w:r w:rsidR="00A1620B">
              <w:rPr>
                <w:rFonts w:ascii="Arial" w:hAnsi="Arial" w:cs="Arial"/>
              </w:rPr>
              <w:t>4</w:t>
            </w:r>
            <w:r w:rsidR="00A1620B" w:rsidRPr="00F34636">
              <w:rPr>
                <w:rFonts w:ascii="Arial" w:hAnsi="Arial" w:cs="Arial"/>
              </w:rPr>
              <w:t>(a) hereof</w:t>
            </w:r>
            <w:r w:rsidR="00A1620B">
              <w:rPr>
                <w:rFonts w:ascii="Arial" w:hAnsi="Arial" w:cs="Arial"/>
              </w:rPr>
              <w:t xml:space="preserve"> which shall occur by no later than five (5) Business Days after the date of execution of this Agreement</w:t>
            </w:r>
            <w:r w:rsidR="00552E2B">
              <w:rPr>
                <w:rFonts w:ascii="Arial" w:hAnsi="Arial" w:cs="Arial"/>
              </w:rPr>
              <w:t>. T</w:t>
            </w:r>
            <w:r w:rsidR="00A1620B">
              <w:rPr>
                <w:rFonts w:ascii="Arial" w:hAnsi="Arial" w:cs="Arial"/>
              </w:rPr>
              <w:t xml:space="preserve">he </w:t>
            </w:r>
            <w:r w:rsidR="00A1620B" w:rsidRPr="00F34636">
              <w:rPr>
                <w:rFonts w:ascii="Arial" w:hAnsi="Arial" w:cs="Arial"/>
              </w:rPr>
              <w:t xml:space="preserve">Customer agrees to pay to Supplier </w:t>
            </w:r>
            <w:r w:rsidR="00A1620B">
              <w:rPr>
                <w:rFonts w:ascii="Arial" w:hAnsi="Arial" w:cs="Arial"/>
              </w:rPr>
              <w:t xml:space="preserve">as </w:t>
            </w:r>
            <w:r w:rsidR="00A1620B" w:rsidRPr="00F34636">
              <w:rPr>
                <w:rFonts w:ascii="Arial" w:hAnsi="Arial" w:cs="Arial"/>
              </w:rPr>
              <w:t xml:space="preserve">first </w:t>
            </w:r>
            <w:r w:rsidR="00A1620B">
              <w:rPr>
                <w:rFonts w:ascii="Arial" w:hAnsi="Arial" w:cs="Arial"/>
              </w:rPr>
              <w:t>i</w:t>
            </w:r>
            <w:r w:rsidR="00A1620B" w:rsidRPr="00F34636">
              <w:rPr>
                <w:rFonts w:ascii="Arial" w:hAnsi="Arial" w:cs="Arial"/>
              </w:rPr>
              <w:t xml:space="preserve">nstalment (as defined in lit. (b) </w:t>
            </w:r>
            <w:proofErr w:type="gramStart"/>
            <w:r w:rsidR="00A1620B" w:rsidRPr="00F34636">
              <w:rPr>
                <w:rFonts w:ascii="Arial" w:hAnsi="Arial" w:cs="Arial"/>
              </w:rPr>
              <w:t>below</w:t>
            </w:r>
            <w:proofErr w:type="gramEnd"/>
            <w:r w:rsidR="00A1620B" w:rsidRPr="00F34636">
              <w:rPr>
                <w:rFonts w:ascii="Arial" w:hAnsi="Arial" w:cs="Arial"/>
              </w:rPr>
              <w:t xml:space="preserve">) </w:t>
            </w:r>
            <w:r w:rsidR="00A1620B">
              <w:rPr>
                <w:rFonts w:ascii="Arial" w:hAnsi="Arial" w:cs="Arial"/>
              </w:rPr>
              <w:t>an amount conforming to 75</w:t>
            </w:r>
            <w:r w:rsidR="00A1620B" w:rsidRPr="00F34636">
              <w:rPr>
                <w:rFonts w:ascii="Arial" w:hAnsi="Arial" w:cs="Arial"/>
              </w:rPr>
              <w:t xml:space="preserve">% (in words: </w:t>
            </w:r>
            <w:r w:rsidR="00A1620B">
              <w:rPr>
                <w:rFonts w:ascii="Arial" w:hAnsi="Arial" w:cs="Arial"/>
              </w:rPr>
              <w:t>seventy-five</w:t>
            </w:r>
            <w:r w:rsidR="00A1620B" w:rsidRPr="00F34636">
              <w:rPr>
                <w:rFonts w:ascii="Arial" w:hAnsi="Arial" w:cs="Arial"/>
              </w:rPr>
              <w:t xml:space="preserve"> percent) of the Locomotive Purchase Price (the </w:t>
            </w:r>
            <w:r w:rsidR="00A1620B" w:rsidRPr="00F34636">
              <w:rPr>
                <w:rFonts w:ascii="Arial" w:hAnsi="Arial" w:cs="Arial"/>
                <w:b/>
                <w:i/>
              </w:rPr>
              <w:t>Advance Payment</w:t>
            </w:r>
            <w:r w:rsidR="00A1620B" w:rsidRPr="00F34636">
              <w:rPr>
                <w:rFonts w:ascii="Arial" w:hAnsi="Arial" w:cs="Arial"/>
              </w:rPr>
              <w:t xml:space="preserve">). </w:t>
            </w:r>
            <w:r w:rsidR="00A1620B">
              <w:rPr>
                <w:rFonts w:ascii="Arial" w:hAnsi="Arial" w:cs="Arial"/>
              </w:rPr>
              <w:t xml:space="preserve">The Advance Payment </w:t>
            </w:r>
            <w:r w:rsidR="00A1620B">
              <w:rPr>
                <w:rFonts w:ascii="Arial" w:hAnsi="Arial" w:cs="Arial"/>
              </w:rPr>
              <w:lastRenderedPageBreak/>
              <w:t>must be invoiced on or about the date this Agreement has been signed</w:t>
            </w:r>
          </w:p>
          <w:p w14:paraId="647FC9C3" w14:textId="701CF4B9" w:rsidR="00DE6F10" w:rsidRPr="00DE6F10" w:rsidRDefault="00DE6F10" w:rsidP="003671B7">
            <w:pPr>
              <w:pStyle w:val="AOHead3"/>
              <w:numPr>
                <w:ilvl w:val="0"/>
                <w:numId w:val="0"/>
              </w:numPr>
              <w:spacing w:before="0" w:line="300" w:lineRule="auto"/>
              <w:ind w:left="1029"/>
              <w:rPr>
                <w:rFonts w:ascii="Arial" w:hAnsi="Arial" w:cs="Arial"/>
              </w:rPr>
            </w:pPr>
          </w:p>
          <w:p w14:paraId="4B8E21EF" w14:textId="5DEF5064" w:rsidR="00BB63C8" w:rsidRPr="00F34636" w:rsidRDefault="00405300" w:rsidP="003671B7">
            <w:pPr>
              <w:pStyle w:val="AOHead3"/>
              <w:numPr>
                <w:ilvl w:val="0"/>
                <w:numId w:val="0"/>
              </w:numPr>
              <w:spacing w:before="0" w:line="300" w:lineRule="auto"/>
              <w:ind w:left="1260"/>
              <w:rPr>
                <w:rFonts w:ascii="Arial" w:hAnsi="Arial" w:cs="Arial"/>
              </w:rPr>
            </w:pPr>
            <w:r>
              <w:rPr>
                <w:rFonts w:ascii="Arial" w:hAnsi="Arial" w:cs="Arial"/>
              </w:rPr>
              <w:t>.</w:t>
            </w:r>
          </w:p>
        </w:tc>
        <w:tc>
          <w:tcPr>
            <w:tcW w:w="4547" w:type="dxa"/>
            <w:gridSpan w:val="2"/>
          </w:tcPr>
          <w:p w14:paraId="26B89CF4" w14:textId="40EBE8C1" w:rsidR="00BB63C8" w:rsidRPr="00D03F10" w:rsidRDefault="00B12C44" w:rsidP="003028F4">
            <w:pPr>
              <w:pStyle w:val="AOHead3"/>
              <w:numPr>
                <w:ilvl w:val="2"/>
                <w:numId w:val="166"/>
              </w:numPr>
              <w:tabs>
                <w:tab w:val="clear" w:pos="1980"/>
                <w:tab w:val="num" w:pos="1028"/>
              </w:tabs>
              <w:spacing w:before="0" w:line="300" w:lineRule="auto"/>
              <w:ind w:left="1014" w:hanging="425"/>
              <w:rPr>
                <w:rFonts w:ascii="Arial" w:hAnsi="Arial" w:cs="Arial"/>
                <w:lang w:val="de-DE"/>
              </w:rPr>
            </w:pPr>
            <w:r w:rsidRPr="00A1620B">
              <w:rPr>
                <w:rFonts w:ascii="Arial" w:hAnsi="Arial" w:cs="Arial"/>
                <w:lang w:val="de-DE"/>
              </w:rPr>
              <w:lastRenderedPageBreak/>
              <w:t>Die erste Kaufpreisrate ist</w:t>
            </w:r>
            <w:r w:rsidR="00323DCD" w:rsidRPr="00A1620B">
              <w:rPr>
                <w:rFonts w:ascii="Arial" w:hAnsi="Arial" w:cs="Arial"/>
                <w:lang w:val="de-DE"/>
              </w:rPr>
              <w:t xml:space="preserve"> </w:t>
            </w:r>
            <w:r w:rsidRPr="00A1620B">
              <w:rPr>
                <w:rFonts w:ascii="Arial" w:hAnsi="Arial" w:cs="Arial"/>
                <w:lang w:val="de-DE"/>
              </w:rPr>
              <w:t xml:space="preserve">zum </w:t>
            </w:r>
            <w:r w:rsidR="00323DCD" w:rsidRPr="00A1620B">
              <w:rPr>
                <w:rFonts w:ascii="Arial" w:hAnsi="Arial" w:cs="Arial"/>
                <w:lang w:val="de-DE"/>
              </w:rPr>
              <w:t xml:space="preserve">Datum </w:t>
            </w:r>
            <w:r w:rsidR="00DA1D9D" w:rsidRPr="00A1620B">
              <w:rPr>
                <w:rFonts w:ascii="Arial" w:hAnsi="Arial" w:cs="Arial"/>
                <w:lang w:val="de-DE"/>
              </w:rPr>
              <w:t>d</w:t>
            </w:r>
            <w:r w:rsidR="00DA1D9D" w:rsidRPr="00D03F10">
              <w:rPr>
                <w:rFonts w:ascii="Arial" w:hAnsi="Arial" w:cs="Arial"/>
                <w:lang w:val="de-DE"/>
              </w:rPr>
              <w:t xml:space="preserve">er Wirksamkeit </w:t>
            </w:r>
            <w:r w:rsidR="00323DCD" w:rsidRPr="00D03F10">
              <w:rPr>
                <w:rFonts w:ascii="Arial" w:hAnsi="Arial" w:cs="Arial"/>
                <w:lang w:val="de-DE"/>
              </w:rPr>
              <w:t>dieses Vertrages</w:t>
            </w:r>
            <w:r w:rsidR="00546486" w:rsidRPr="00D03F10">
              <w:rPr>
                <w:rFonts w:ascii="Arial" w:hAnsi="Arial" w:cs="Arial"/>
                <w:lang w:val="de-DE"/>
              </w:rPr>
              <w:t xml:space="preserve"> fällig</w:t>
            </w:r>
            <w:r w:rsidR="00323DCD" w:rsidRPr="00D03F10">
              <w:rPr>
                <w:rFonts w:ascii="Arial" w:hAnsi="Arial" w:cs="Arial"/>
                <w:lang w:val="de-DE"/>
              </w:rPr>
              <w:t>,</w:t>
            </w:r>
            <w:r w:rsidR="0015437E" w:rsidRPr="00D03F10">
              <w:rPr>
                <w:rFonts w:ascii="Arial" w:hAnsi="Arial" w:cs="Arial"/>
                <w:lang w:val="de-DE"/>
              </w:rPr>
              <w:t xml:space="preserve"> </w:t>
            </w:r>
            <w:r w:rsidR="00323DCD" w:rsidRPr="00D03F10">
              <w:rPr>
                <w:rFonts w:ascii="Arial" w:hAnsi="Arial" w:cs="Arial"/>
                <w:lang w:val="de-DE"/>
              </w:rPr>
              <w:t xml:space="preserve">jedoch nicht vor Vorlage des Originals der Bankgarantie nach </w:t>
            </w:r>
            <w:r w:rsidR="008A0BDE" w:rsidRPr="00D03F10">
              <w:rPr>
                <w:rFonts w:ascii="Arial" w:hAnsi="Arial" w:cs="Arial"/>
                <w:lang w:val="de-DE"/>
              </w:rPr>
              <w:t>Ziffer 9</w:t>
            </w:r>
            <w:r w:rsidR="008863EA" w:rsidRPr="00D03F10">
              <w:rPr>
                <w:rFonts w:ascii="Arial" w:hAnsi="Arial" w:cs="Arial"/>
                <w:lang w:val="de-DE"/>
              </w:rPr>
              <w:t>.5(</w:t>
            </w:r>
            <w:r w:rsidR="00323DCD" w:rsidRPr="00D03F10">
              <w:rPr>
                <w:rFonts w:ascii="Arial" w:hAnsi="Arial" w:cs="Arial"/>
                <w:lang w:val="de-DE"/>
              </w:rPr>
              <w:t>a)</w:t>
            </w:r>
            <w:r w:rsidR="00A1620B">
              <w:rPr>
                <w:rFonts w:ascii="Arial" w:hAnsi="Arial" w:cs="Arial"/>
                <w:lang w:val="de-DE"/>
              </w:rPr>
              <w:t xml:space="preserve">. </w:t>
            </w:r>
            <w:r w:rsidR="00A1620B" w:rsidRPr="00D03F10">
              <w:rPr>
                <w:rFonts w:ascii="Arial" w:hAnsi="Arial" w:cs="Arial"/>
                <w:lang w:val="de-DE"/>
              </w:rPr>
              <w:t>Die erste Kaufpreisrate ist zum Datum der Wirksamkeit dieses Vertrages fällig, jedoch nicht vor Vorlage des Originals der Bankgarantie nach Ziffer 9.</w:t>
            </w:r>
            <w:r w:rsidR="00A1620B">
              <w:rPr>
                <w:rFonts w:ascii="Arial" w:hAnsi="Arial" w:cs="Arial"/>
                <w:lang w:val="de-DE"/>
              </w:rPr>
              <w:t>4</w:t>
            </w:r>
            <w:r w:rsidR="00A1620B" w:rsidRPr="00D03F10">
              <w:rPr>
                <w:rFonts w:ascii="Arial" w:hAnsi="Arial" w:cs="Arial"/>
                <w:lang w:val="de-DE"/>
              </w:rPr>
              <w:t>(a) dieses Vertrages</w:t>
            </w:r>
            <w:r w:rsidR="00A1620B">
              <w:rPr>
                <w:rFonts w:ascii="Arial" w:hAnsi="Arial" w:cs="Arial"/>
                <w:lang w:val="de-DE"/>
              </w:rPr>
              <w:t>, die spätestens fünf Arbeitstage nach dem Unterzeichnungsdatum dieses Vertrages vorzulegen ist.</w:t>
            </w:r>
            <w:r w:rsidR="00A1620B" w:rsidRPr="00D03F10">
              <w:rPr>
                <w:rFonts w:ascii="Arial" w:hAnsi="Arial" w:cs="Arial"/>
                <w:lang w:val="de-DE"/>
              </w:rPr>
              <w:t xml:space="preserve"> </w:t>
            </w:r>
            <w:r w:rsidR="00A1620B">
              <w:rPr>
                <w:rFonts w:ascii="Arial" w:hAnsi="Arial" w:cs="Arial"/>
                <w:lang w:val="de-DE"/>
              </w:rPr>
              <w:t>Vorbehaltlich des vorstehenden verpflichtet sich d</w:t>
            </w:r>
            <w:r w:rsidR="00A1620B" w:rsidRPr="00D03F10">
              <w:rPr>
                <w:rFonts w:ascii="Arial" w:hAnsi="Arial" w:cs="Arial"/>
                <w:lang w:val="de-DE"/>
              </w:rPr>
              <w:t xml:space="preserve">ie Erwerberin, als erste Kaufpreisrate (wie in nachstehend </w:t>
            </w:r>
            <w:proofErr w:type="spellStart"/>
            <w:r w:rsidR="00A1620B" w:rsidRPr="00D03F10">
              <w:rPr>
                <w:rFonts w:ascii="Arial" w:hAnsi="Arial" w:cs="Arial"/>
                <w:lang w:val="de-DE"/>
              </w:rPr>
              <w:t>lit</w:t>
            </w:r>
            <w:proofErr w:type="spellEnd"/>
            <w:r w:rsidR="00A1620B" w:rsidRPr="00D03F10">
              <w:rPr>
                <w:rFonts w:ascii="Arial" w:hAnsi="Arial" w:cs="Arial"/>
                <w:lang w:val="de-DE"/>
              </w:rPr>
              <w:t xml:space="preserve">. (b) definiert) eine Anzahlung, die der Höhe nach 75% (in Worten: fünf-und-siebzig Prozent) des </w:t>
            </w:r>
            <w:proofErr w:type="spellStart"/>
            <w:r w:rsidR="00A1620B" w:rsidRPr="00D03F10">
              <w:rPr>
                <w:rFonts w:ascii="Arial" w:hAnsi="Arial" w:cs="Arial"/>
                <w:lang w:val="de-DE"/>
              </w:rPr>
              <w:t>Lokomotivkauf</w:t>
            </w:r>
            <w:proofErr w:type="spellEnd"/>
            <w:r w:rsidR="00A1620B">
              <w:rPr>
                <w:rFonts w:ascii="Arial" w:hAnsi="Arial" w:cs="Arial"/>
                <w:lang w:val="de-DE"/>
              </w:rPr>
              <w:t>-</w:t>
            </w:r>
            <w:r w:rsidR="00A1620B" w:rsidRPr="00D03F10">
              <w:rPr>
                <w:rFonts w:ascii="Arial" w:hAnsi="Arial" w:cs="Arial"/>
                <w:lang w:val="de-DE"/>
              </w:rPr>
              <w:lastRenderedPageBreak/>
              <w:t xml:space="preserve">preises </w:t>
            </w:r>
            <w:r w:rsidR="00A1620B">
              <w:rPr>
                <w:rFonts w:ascii="Arial" w:hAnsi="Arial" w:cs="Arial"/>
                <w:lang w:val="de-DE"/>
              </w:rPr>
              <w:t xml:space="preserve">entspricht, </w:t>
            </w:r>
            <w:r w:rsidR="00A1620B" w:rsidRPr="00D03F10">
              <w:rPr>
                <w:rFonts w:ascii="Arial" w:hAnsi="Arial" w:cs="Arial"/>
                <w:lang w:val="de-DE"/>
              </w:rPr>
              <w:t xml:space="preserve">zu zahlen (die </w:t>
            </w:r>
            <w:r w:rsidR="00A1620B" w:rsidRPr="00D03F10">
              <w:rPr>
                <w:rFonts w:ascii="Arial" w:hAnsi="Arial" w:cs="Arial"/>
                <w:b/>
                <w:i/>
                <w:lang w:val="de-DE"/>
              </w:rPr>
              <w:t>Anzahlung</w:t>
            </w:r>
            <w:r w:rsidR="00A1620B" w:rsidRPr="00D03F10">
              <w:rPr>
                <w:rFonts w:ascii="Arial" w:hAnsi="Arial" w:cs="Arial"/>
                <w:lang w:val="de-DE"/>
              </w:rPr>
              <w:t>).</w:t>
            </w:r>
            <w:r w:rsidR="00A1620B">
              <w:rPr>
                <w:rFonts w:ascii="Arial" w:hAnsi="Arial" w:cs="Arial"/>
                <w:lang w:val="de-DE"/>
              </w:rPr>
              <w:t>Die Anzahlungs-rechnung wird zusammen mit der Unterzeichnung dieses Vertrages gestellt</w:t>
            </w:r>
            <w:r w:rsidR="00F93317">
              <w:rPr>
                <w:rFonts w:ascii="Arial" w:hAnsi="Arial" w:cs="Arial"/>
                <w:lang w:val="de-DE"/>
              </w:rPr>
              <w:t xml:space="preserve"> </w:t>
            </w:r>
          </w:p>
        </w:tc>
      </w:tr>
      <w:tr w:rsidR="00D03F10" w:rsidRPr="00D03F10" w14:paraId="078E37BF" w14:textId="77777777" w:rsidTr="002A5ED9">
        <w:trPr>
          <w:gridAfter w:val="1"/>
          <w:wAfter w:w="4547" w:type="dxa"/>
        </w:trPr>
        <w:tc>
          <w:tcPr>
            <w:tcW w:w="4554" w:type="dxa"/>
            <w:gridSpan w:val="2"/>
          </w:tcPr>
          <w:p w14:paraId="62D15932" w14:textId="5A60DE39" w:rsidR="00D03F10" w:rsidRPr="00F34636" w:rsidRDefault="00D03F10" w:rsidP="003028F4">
            <w:pPr>
              <w:pStyle w:val="AOHead3"/>
              <w:widowControl w:val="0"/>
              <w:numPr>
                <w:ilvl w:val="2"/>
                <w:numId w:val="134"/>
              </w:numPr>
              <w:tabs>
                <w:tab w:val="clear" w:pos="1980"/>
                <w:tab w:val="num" w:pos="1025"/>
              </w:tabs>
              <w:spacing w:before="120" w:line="300" w:lineRule="auto"/>
              <w:ind w:left="1032" w:hanging="425"/>
              <w:rPr>
                <w:rFonts w:ascii="Arial" w:hAnsi="Arial" w:cs="Arial"/>
              </w:rPr>
            </w:pPr>
            <w:r>
              <w:rPr>
                <w:rFonts w:ascii="Arial" w:hAnsi="Arial" w:cs="Arial"/>
              </w:rPr>
              <w:lastRenderedPageBreak/>
              <w:t xml:space="preserve">The remaining portion of the Locomotive Purchase Price conforming to 25% thereof (the </w:t>
            </w:r>
            <w:r w:rsidRPr="00D03F10">
              <w:rPr>
                <w:rFonts w:ascii="Arial" w:hAnsi="Arial" w:cs="Arial"/>
                <w:b/>
                <w:i/>
              </w:rPr>
              <w:t>Remain</w:t>
            </w:r>
            <w:r w:rsidR="005D2FD5">
              <w:rPr>
                <w:rFonts w:ascii="Arial" w:hAnsi="Arial" w:cs="Arial"/>
                <w:b/>
                <w:i/>
              </w:rPr>
              <w:t>in</w:t>
            </w:r>
            <w:r w:rsidRPr="00D03F10">
              <w:rPr>
                <w:rFonts w:ascii="Arial" w:hAnsi="Arial" w:cs="Arial"/>
                <w:b/>
                <w:i/>
              </w:rPr>
              <w:t>g Locomotive Purchase Price</w:t>
            </w:r>
            <w:r>
              <w:rPr>
                <w:rFonts w:ascii="Arial" w:hAnsi="Arial" w:cs="Arial"/>
              </w:rPr>
              <w:t xml:space="preserve"> and, together with the Advance Payment, </w:t>
            </w:r>
            <w:r w:rsidR="00795DC6">
              <w:rPr>
                <w:rFonts w:ascii="Arial" w:hAnsi="Arial" w:cs="Arial"/>
              </w:rPr>
              <w:t xml:space="preserve">each an </w:t>
            </w:r>
            <w:r w:rsidR="00795DC6" w:rsidRPr="00795DC6">
              <w:rPr>
                <w:rFonts w:ascii="Arial" w:hAnsi="Arial" w:cs="Arial"/>
                <w:b/>
                <w:i/>
              </w:rPr>
              <w:t>Instalment</w:t>
            </w:r>
            <w:r w:rsidR="00795DC6">
              <w:rPr>
                <w:rFonts w:ascii="Arial" w:hAnsi="Arial" w:cs="Arial"/>
              </w:rPr>
              <w:t xml:space="preserve"> and, collectively, </w:t>
            </w:r>
            <w:r>
              <w:rPr>
                <w:rFonts w:ascii="Arial" w:hAnsi="Arial" w:cs="Arial"/>
              </w:rPr>
              <w:t xml:space="preserve">the </w:t>
            </w:r>
            <w:r w:rsidRPr="00D03F10">
              <w:rPr>
                <w:rFonts w:ascii="Arial" w:hAnsi="Arial" w:cs="Arial"/>
                <w:b/>
                <w:i/>
              </w:rPr>
              <w:t>Instalments</w:t>
            </w:r>
            <w:r>
              <w:rPr>
                <w:rFonts w:ascii="Arial" w:hAnsi="Arial" w:cs="Arial"/>
              </w:rPr>
              <w:t xml:space="preserve">) shall be </w:t>
            </w:r>
            <w:r w:rsidR="0069592B">
              <w:rPr>
                <w:rFonts w:ascii="Arial" w:hAnsi="Arial" w:cs="Arial"/>
              </w:rPr>
              <w:t>p</w:t>
            </w:r>
            <w:r w:rsidR="00031E52">
              <w:rPr>
                <w:rFonts w:ascii="Arial" w:hAnsi="Arial" w:cs="Arial"/>
              </w:rPr>
              <w:t>ayable on December 28, 2022</w:t>
            </w:r>
            <w:r>
              <w:rPr>
                <w:rFonts w:ascii="Arial" w:hAnsi="Arial" w:cs="Arial"/>
              </w:rPr>
              <w:t>.</w:t>
            </w:r>
            <w:r w:rsidR="00FA56BE">
              <w:rPr>
                <w:rFonts w:ascii="Arial" w:hAnsi="Arial" w:cs="Arial"/>
              </w:rPr>
              <w:t xml:space="preserve"> </w:t>
            </w:r>
            <w:r w:rsidR="00405300">
              <w:rPr>
                <w:rFonts w:ascii="Arial" w:hAnsi="Arial" w:cs="Arial"/>
              </w:rPr>
              <w:t>The Remaining Locomotive Purchase Price must be invoiced on December 21</w:t>
            </w:r>
            <w:r w:rsidR="00340E33">
              <w:rPr>
                <w:rFonts w:ascii="Arial" w:hAnsi="Arial" w:cs="Arial"/>
              </w:rPr>
              <w:t>,</w:t>
            </w:r>
            <w:r w:rsidR="00405300">
              <w:rPr>
                <w:rFonts w:ascii="Arial" w:hAnsi="Arial" w:cs="Arial"/>
              </w:rPr>
              <w:t xml:space="preserve"> 2022. </w:t>
            </w:r>
            <w:r w:rsidR="00FA56BE">
              <w:rPr>
                <w:rFonts w:ascii="Arial" w:hAnsi="Arial" w:cs="Arial"/>
              </w:rPr>
              <w:t xml:space="preserve">Subject to Acceptance of the Locomotive not having occurred on or prior to the date thereof, </w:t>
            </w:r>
            <w:r w:rsidR="00007817">
              <w:rPr>
                <w:rFonts w:ascii="Arial" w:hAnsi="Arial" w:cs="Arial"/>
              </w:rPr>
              <w:t xml:space="preserve">Supplier must provide Purchaser, </w:t>
            </w:r>
            <w:r w:rsidR="00757587">
              <w:rPr>
                <w:rFonts w:ascii="Arial" w:hAnsi="Arial" w:cs="Arial"/>
              </w:rPr>
              <w:t xml:space="preserve">on or </w:t>
            </w:r>
            <w:r w:rsidR="00007817">
              <w:rPr>
                <w:rFonts w:ascii="Arial" w:hAnsi="Arial" w:cs="Arial"/>
              </w:rPr>
              <w:t>prior to payment of</w:t>
            </w:r>
            <w:r w:rsidR="00BC5D7B">
              <w:rPr>
                <w:rFonts w:ascii="Arial" w:hAnsi="Arial" w:cs="Arial"/>
              </w:rPr>
              <w:t xml:space="preserve"> the Remaining Locomotive Purchase Price</w:t>
            </w:r>
            <w:r w:rsidR="00007817">
              <w:rPr>
                <w:rFonts w:ascii="Arial" w:hAnsi="Arial" w:cs="Arial"/>
              </w:rPr>
              <w:t xml:space="preserve">, </w:t>
            </w:r>
            <w:r w:rsidR="00FA56BE">
              <w:rPr>
                <w:rFonts w:ascii="Arial" w:hAnsi="Arial" w:cs="Arial"/>
              </w:rPr>
              <w:t xml:space="preserve">with </w:t>
            </w:r>
            <w:r w:rsidR="003C5532">
              <w:rPr>
                <w:rFonts w:ascii="Arial" w:hAnsi="Arial" w:cs="Arial"/>
              </w:rPr>
              <w:t>a bank guarantee in accordance with Section 9.</w:t>
            </w:r>
            <w:r w:rsidR="001B6624">
              <w:rPr>
                <w:rFonts w:ascii="Arial" w:hAnsi="Arial" w:cs="Arial"/>
              </w:rPr>
              <w:t>4</w:t>
            </w:r>
            <w:r w:rsidR="003C5532">
              <w:rPr>
                <w:rFonts w:ascii="Arial" w:hAnsi="Arial" w:cs="Arial"/>
              </w:rPr>
              <w:t>(a) hereof.</w:t>
            </w:r>
          </w:p>
        </w:tc>
        <w:tc>
          <w:tcPr>
            <w:tcW w:w="4547" w:type="dxa"/>
            <w:gridSpan w:val="2"/>
          </w:tcPr>
          <w:p w14:paraId="1457CE33" w14:textId="354CFCCB" w:rsidR="00D03F10" w:rsidRPr="00D03F10" w:rsidRDefault="00D03F10" w:rsidP="003028F4">
            <w:pPr>
              <w:pStyle w:val="AOHead3"/>
              <w:widowControl w:val="0"/>
              <w:numPr>
                <w:ilvl w:val="2"/>
                <w:numId w:val="165"/>
              </w:numPr>
              <w:tabs>
                <w:tab w:val="clear" w:pos="1980"/>
                <w:tab w:val="num" w:pos="1014"/>
              </w:tabs>
              <w:spacing w:before="120" w:line="300" w:lineRule="auto"/>
              <w:ind w:left="1014" w:hanging="425"/>
              <w:rPr>
                <w:rFonts w:ascii="Arial" w:hAnsi="Arial" w:cs="Arial"/>
                <w:lang w:val="de-DE"/>
              </w:rPr>
            </w:pPr>
            <w:r w:rsidRPr="00D03F10">
              <w:rPr>
                <w:rFonts w:ascii="Arial" w:hAnsi="Arial" w:cs="Arial"/>
                <w:lang w:val="de-DE"/>
              </w:rPr>
              <w:t xml:space="preserve">Die Restzahlung des </w:t>
            </w:r>
            <w:proofErr w:type="spellStart"/>
            <w:r w:rsidRPr="00D03F10">
              <w:rPr>
                <w:rFonts w:ascii="Arial" w:hAnsi="Arial" w:cs="Arial"/>
                <w:lang w:val="de-DE"/>
              </w:rPr>
              <w:t>Lokomotivkaufpreises</w:t>
            </w:r>
            <w:proofErr w:type="spellEnd"/>
            <w:r w:rsidRPr="00D03F10">
              <w:rPr>
                <w:rFonts w:ascii="Arial" w:hAnsi="Arial" w:cs="Arial"/>
                <w:lang w:val="de-DE"/>
              </w:rPr>
              <w:t xml:space="preserve">, die der Höhe nach 25% entspricht, (die </w:t>
            </w:r>
            <w:r w:rsidRPr="00C8017C">
              <w:rPr>
                <w:rFonts w:ascii="Arial" w:hAnsi="Arial" w:cs="Arial"/>
                <w:b/>
                <w:i/>
                <w:lang w:val="de-DE"/>
              </w:rPr>
              <w:t>Restkaufpreisrate</w:t>
            </w:r>
            <w:r w:rsidRPr="00D03F10">
              <w:rPr>
                <w:rFonts w:ascii="Arial" w:hAnsi="Arial" w:cs="Arial"/>
                <w:lang w:val="de-DE"/>
              </w:rPr>
              <w:t xml:space="preserve"> und, zusammen mit der Anzahlung, </w:t>
            </w:r>
            <w:r w:rsidR="00795DC6">
              <w:rPr>
                <w:rFonts w:ascii="Arial" w:hAnsi="Arial" w:cs="Arial"/>
                <w:lang w:val="de-DE"/>
              </w:rPr>
              <w:t xml:space="preserve">jeweils eine </w:t>
            </w:r>
            <w:r w:rsidR="00795DC6" w:rsidRPr="00795DC6">
              <w:rPr>
                <w:rFonts w:ascii="Arial" w:hAnsi="Arial" w:cs="Arial"/>
                <w:b/>
                <w:i/>
                <w:lang w:val="de-DE"/>
              </w:rPr>
              <w:t>Kaufpreisrate</w:t>
            </w:r>
            <w:r w:rsidR="00795DC6">
              <w:rPr>
                <w:rFonts w:ascii="Arial" w:hAnsi="Arial" w:cs="Arial"/>
                <w:lang w:val="de-DE"/>
              </w:rPr>
              <w:t xml:space="preserve"> und, zusammen, </w:t>
            </w:r>
            <w:r w:rsidRPr="00D03F10">
              <w:rPr>
                <w:rFonts w:ascii="Arial" w:hAnsi="Arial" w:cs="Arial"/>
                <w:lang w:val="de-DE"/>
              </w:rPr>
              <w:t xml:space="preserve">die </w:t>
            </w:r>
            <w:r w:rsidRPr="00D03F10">
              <w:rPr>
                <w:rFonts w:ascii="Arial" w:hAnsi="Arial" w:cs="Arial"/>
                <w:b/>
                <w:i/>
                <w:lang w:val="de-DE"/>
              </w:rPr>
              <w:t>Kaufpreisraten</w:t>
            </w:r>
            <w:r w:rsidRPr="00D03F10">
              <w:rPr>
                <w:rFonts w:ascii="Arial" w:hAnsi="Arial" w:cs="Arial"/>
                <w:lang w:val="de-DE"/>
              </w:rPr>
              <w:t>)</w:t>
            </w:r>
            <w:r w:rsidR="00031E52">
              <w:rPr>
                <w:rFonts w:ascii="Arial" w:hAnsi="Arial" w:cs="Arial"/>
                <w:lang w:val="de-DE"/>
              </w:rPr>
              <w:t xml:space="preserve"> ist am 28. Dezember 2022</w:t>
            </w:r>
            <w:r w:rsidR="00C8017C">
              <w:rPr>
                <w:rFonts w:ascii="Arial" w:hAnsi="Arial" w:cs="Arial"/>
                <w:lang w:val="de-DE"/>
              </w:rPr>
              <w:t xml:space="preserve"> zahlbar.</w:t>
            </w:r>
            <w:r w:rsidR="00405300">
              <w:rPr>
                <w:rFonts w:ascii="Arial" w:hAnsi="Arial" w:cs="Arial"/>
                <w:lang w:val="de-DE"/>
              </w:rPr>
              <w:t xml:space="preserve"> Die Rechnung für die Restzahlung ist zum 21. Dezember 2022 zu stellen.</w:t>
            </w:r>
            <w:r w:rsidR="003C5532">
              <w:rPr>
                <w:rFonts w:ascii="Arial" w:hAnsi="Arial" w:cs="Arial"/>
                <w:lang w:val="de-DE"/>
              </w:rPr>
              <w:t xml:space="preserve"> Sofern </w:t>
            </w:r>
            <w:r w:rsidR="00DB29D7">
              <w:rPr>
                <w:rFonts w:ascii="Arial" w:hAnsi="Arial" w:cs="Arial"/>
                <w:lang w:val="de-DE"/>
              </w:rPr>
              <w:t xml:space="preserve">die </w:t>
            </w:r>
            <w:r w:rsidR="003C5532">
              <w:rPr>
                <w:rFonts w:ascii="Arial" w:hAnsi="Arial" w:cs="Arial"/>
                <w:lang w:val="de-DE"/>
              </w:rPr>
              <w:t>Abnahme der Vertrags</w:t>
            </w:r>
            <w:r w:rsidR="00757587">
              <w:rPr>
                <w:rFonts w:ascii="Arial" w:hAnsi="Arial" w:cs="Arial"/>
                <w:lang w:val="de-DE"/>
              </w:rPr>
              <w:t>-</w:t>
            </w:r>
            <w:r w:rsidR="003C5532">
              <w:rPr>
                <w:rFonts w:ascii="Arial" w:hAnsi="Arial" w:cs="Arial"/>
                <w:lang w:val="de-DE"/>
              </w:rPr>
              <w:t>lokomotive zu diesem Zeitpunkt noch nicht erfolgte, verpflichtet sich die Lieferantin, der Erwerberin</w:t>
            </w:r>
            <w:r w:rsidR="00007817">
              <w:rPr>
                <w:rFonts w:ascii="Arial" w:hAnsi="Arial" w:cs="Arial"/>
                <w:lang w:val="de-DE"/>
              </w:rPr>
              <w:t xml:space="preserve">, </w:t>
            </w:r>
            <w:r w:rsidR="00757587">
              <w:rPr>
                <w:rFonts w:ascii="Arial" w:hAnsi="Arial" w:cs="Arial"/>
                <w:lang w:val="de-DE"/>
              </w:rPr>
              <w:t xml:space="preserve">vor oder zusammen mit </w:t>
            </w:r>
            <w:r w:rsidR="00BC5D7B">
              <w:rPr>
                <w:rFonts w:ascii="Arial" w:hAnsi="Arial" w:cs="Arial"/>
                <w:lang w:val="de-DE"/>
              </w:rPr>
              <w:t>Vorlage der Rechnung für den Restkaufpreis</w:t>
            </w:r>
            <w:r w:rsidR="00007817">
              <w:rPr>
                <w:rFonts w:ascii="Arial" w:hAnsi="Arial" w:cs="Arial"/>
                <w:lang w:val="de-DE"/>
              </w:rPr>
              <w:t>,</w:t>
            </w:r>
            <w:r w:rsidR="003C5532">
              <w:rPr>
                <w:rFonts w:ascii="Arial" w:hAnsi="Arial" w:cs="Arial"/>
                <w:lang w:val="de-DE"/>
              </w:rPr>
              <w:t xml:space="preserve"> eine Bankgarantie nach Ziffer 9.</w:t>
            </w:r>
            <w:r w:rsidR="001B6624">
              <w:rPr>
                <w:rFonts w:ascii="Arial" w:hAnsi="Arial" w:cs="Arial"/>
                <w:lang w:val="de-DE"/>
              </w:rPr>
              <w:t>4</w:t>
            </w:r>
            <w:r w:rsidR="003C5532">
              <w:rPr>
                <w:rFonts w:ascii="Arial" w:hAnsi="Arial" w:cs="Arial"/>
                <w:lang w:val="de-DE"/>
              </w:rPr>
              <w:t xml:space="preserve">(a) dieses Vertrages </w:t>
            </w:r>
            <w:r w:rsidR="00007817">
              <w:rPr>
                <w:rFonts w:ascii="Arial" w:hAnsi="Arial" w:cs="Arial"/>
                <w:lang w:val="de-DE"/>
              </w:rPr>
              <w:t xml:space="preserve">zu übergeben. </w:t>
            </w:r>
          </w:p>
        </w:tc>
      </w:tr>
      <w:tr w:rsidR="00BB63C8" w:rsidRPr="008863EA" w14:paraId="3378A40E" w14:textId="77777777" w:rsidTr="002A5ED9">
        <w:trPr>
          <w:gridAfter w:val="1"/>
          <w:wAfter w:w="4547" w:type="dxa"/>
        </w:trPr>
        <w:tc>
          <w:tcPr>
            <w:tcW w:w="4554" w:type="dxa"/>
            <w:gridSpan w:val="2"/>
          </w:tcPr>
          <w:p w14:paraId="75FD5D38" w14:textId="77777777" w:rsidR="00BB63C8" w:rsidRPr="00BF5758" w:rsidRDefault="005562CA" w:rsidP="005D2FD5">
            <w:pPr>
              <w:pStyle w:val="AOHead3"/>
              <w:widowControl w:val="0"/>
              <w:spacing w:before="120" w:line="300" w:lineRule="auto"/>
              <w:ind w:left="1025" w:hanging="459"/>
              <w:rPr>
                <w:rFonts w:ascii="Arial" w:hAnsi="Arial" w:cs="Arial"/>
                <w:lang w:val="en"/>
              </w:rPr>
            </w:pPr>
            <w:r>
              <w:rPr>
                <w:rFonts w:ascii="Arial" w:hAnsi="Arial" w:cs="Arial"/>
                <w:lang w:val="en-US"/>
              </w:rPr>
              <w:t xml:space="preserve">The </w:t>
            </w:r>
            <w:r w:rsidR="00BB63C8" w:rsidRPr="005720DF">
              <w:rPr>
                <w:rFonts w:ascii="Arial" w:hAnsi="Arial" w:cs="Arial"/>
                <w:lang w:val="en"/>
              </w:rPr>
              <w:t xml:space="preserve">Parties agree that payment of </w:t>
            </w:r>
            <w:r w:rsidR="0069592B">
              <w:rPr>
                <w:rFonts w:ascii="Arial" w:hAnsi="Arial" w:cs="Arial"/>
                <w:lang w:val="en"/>
              </w:rPr>
              <w:t>each of the</w:t>
            </w:r>
            <w:r w:rsidR="00BB63C8" w:rsidRPr="005720DF">
              <w:rPr>
                <w:rFonts w:ascii="Arial" w:hAnsi="Arial" w:cs="Arial"/>
                <w:lang w:val="en"/>
              </w:rPr>
              <w:t xml:space="preserve"> </w:t>
            </w:r>
            <w:r w:rsidR="00BB63C8" w:rsidRPr="00C8017C">
              <w:rPr>
                <w:rFonts w:ascii="Arial" w:hAnsi="Arial" w:cs="Arial"/>
                <w:lang w:val="en"/>
              </w:rPr>
              <w:t>Instalments</w:t>
            </w:r>
            <w:r w:rsidR="00C8017C">
              <w:rPr>
                <w:rFonts w:ascii="Arial" w:hAnsi="Arial" w:cs="Arial"/>
                <w:lang w:val="en"/>
              </w:rPr>
              <w:t xml:space="preserve"> shall be </w:t>
            </w:r>
            <w:r w:rsidR="00BB63C8" w:rsidRPr="005720DF">
              <w:rPr>
                <w:rFonts w:ascii="Arial" w:hAnsi="Arial" w:cs="Arial"/>
                <w:lang w:val="en"/>
              </w:rPr>
              <w:t xml:space="preserve">due </w:t>
            </w:r>
            <w:r w:rsidR="005D2FD5">
              <w:rPr>
                <w:rFonts w:ascii="Arial" w:hAnsi="Arial" w:cs="Arial"/>
                <w:lang w:val="en"/>
              </w:rPr>
              <w:t xml:space="preserve">and payable </w:t>
            </w:r>
            <w:r w:rsidR="00F34636">
              <w:rPr>
                <w:rFonts w:ascii="Arial" w:hAnsi="Arial" w:cs="Arial"/>
                <w:lang w:val="en"/>
              </w:rPr>
              <w:t>within</w:t>
            </w:r>
            <w:r w:rsidR="003D6EBB">
              <w:rPr>
                <w:rFonts w:ascii="Arial" w:hAnsi="Arial" w:cs="Arial"/>
                <w:lang w:val="en"/>
              </w:rPr>
              <w:t xml:space="preserve"> 30 (thirty) days </w:t>
            </w:r>
            <w:r w:rsidR="005D2FD5">
              <w:rPr>
                <w:rFonts w:ascii="Arial" w:hAnsi="Arial" w:cs="Arial"/>
                <w:lang w:val="en"/>
              </w:rPr>
              <w:t>subject to:</w:t>
            </w:r>
          </w:p>
        </w:tc>
        <w:tc>
          <w:tcPr>
            <w:tcW w:w="4547" w:type="dxa"/>
            <w:gridSpan w:val="2"/>
          </w:tcPr>
          <w:p w14:paraId="13EE2E73" w14:textId="77777777" w:rsidR="00BB63C8" w:rsidRPr="00B02721" w:rsidRDefault="008863EA" w:rsidP="003028F4">
            <w:pPr>
              <w:pStyle w:val="AOHead3"/>
              <w:widowControl w:val="0"/>
              <w:numPr>
                <w:ilvl w:val="2"/>
                <w:numId w:val="168"/>
              </w:numPr>
              <w:tabs>
                <w:tab w:val="clear" w:pos="1980"/>
                <w:tab w:val="num" w:pos="1028"/>
              </w:tabs>
              <w:spacing w:before="120" w:line="300" w:lineRule="auto"/>
              <w:ind w:left="1014" w:hanging="425"/>
              <w:rPr>
                <w:rFonts w:ascii="Arial" w:hAnsi="Arial" w:cs="Arial"/>
                <w:lang w:val="de-DE"/>
              </w:rPr>
            </w:pPr>
            <w:r w:rsidRPr="00B02721">
              <w:rPr>
                <w:rFonts w:ascii="Arial" w:hAnsi="Arial" w:cs="Arial"/>
                <w:lang w:val="de-DE"/>
              </w:rPr>
              <w:t>Die Kaufpreisraten</w:t>
            </w:r>
            <w:r w:rsidR="00BB63C8" w:rsidRPr="00B02721">
              <w:rPr>
                <w:rFonts w:ascii="Arial" w:hAnsi="Arial" w:cs="Arial"/>
                <w:lang w:val="de-DE"/>
              </w:rPr>
              <w:t xml:space="preserve"> </w:t>
            </w:r>
            <w:r w:rsidR="0069592B" w:rsidRPr="00B02721">
              <w:rPr>
                <w:rFonts w:ascii="Arial" w:hAnsi="Arial" w:cs="Arial"/>
                <w:lang w:val="de-DE"/>
              </w:rPr>
              <w:t>sind jeweils</w:t>
            </w:r>
            <w:r w:rsidR="00C8017C" w:rsidRPr="00B02721">
              <w:rPr>
                <w:rFonts w:ascii="Arial" w:hAnsi="Arial" w:cs="Arial"/>
                <w:lang w:val="de-DE"/>
              </w:rPr>
              <w:t xml:space="preserve"> </w:t>
            </w:r>
            <w:r w:rsidR="003D6EBB" w:rsidRPr="00B02721">
              <w:rPr>
                <w:rFonts w:ascii="Arial" w:hAnsi="Arial" w:cs="Arial"/>
                <w:lang w:val="de-DE"/>
              </w:rPr>
              <w:t>binnen 30 (dreißig) Tagen</w:t>
            </w:r>
            <w:r w:rsidR="0069592B" w:rsidRPr="00B02721">
              <w:rPr>
                <w:rFonts w:ascii="Arial" w:hAnsi="Arial" w:cs="Arial"/>
                <w:lang w:val="de-DE"/>
              </w:rPr>
              <w:t xml:space="preserve"> und unter den nachfolgenden Voraussetzungen fällig und zahlbar</w:t>
            </w:r>
            <w:r w:rsidRPr="00B02721">
              <w:rPr>
                <w:rFonts w:ascii="Arial" w:hAnsi="Arial" w:cs="Arial"/>
                <w:lang w:val="de-DE"/>
              </w:rPr>
              <w:t>:</w:t>
            </w:r>
            <w:r w:rsidR="0069592B" w:rsidRPr="00B02721">
              <w:rPr>
                <w:rFonts w:ascii="Arial" w:hAnsi="Arial" w:cs="Arial"/>
                <w:lang w:val="de-DE"/>
              </w:rPr>
              <w:t xml:space="preserve"> </w:t>
            </w:r>
          </w:p>
        </w:tc>
      </w:tr>
      <w:tr w:rsidR="00BB63C8" w:rsidRPr="000E4E81" w14:paraId="2E58F920" w14:textId="77777777" w:rsidTr="002A5ED9">
        <w:trPr>
          <w:gridAfter w:val="1"/>
          <w:wAfter w:w="4547" w:type="dxa"/>
        </w:trPr>
        <w:tc>
          <w:tcPr>
            <w:tcW w:w="4554" w:type="dxa"/>
            <w:gridSpan w:val="2"/>
          </w:tcPr>
          <w:p w14:paraId="26E2E9DD" w14:textId="77777777" w:rsidR="00BB63C8" w:rsidRPr="00385D72" w:rsidRDefault="00BB63C8" w:rsidP="00385D72">
            <w:pPr>
              <w:pStyle w:val="AOHead4"/>
              <w:widowControl w:val="0"/>
              <w:spacing w:before="120" w:line="300" w:lineRule="auto"/>
              <w:ind w:left="1451" w:hanging="426"/>
              <w:rPr>
                <w:rFonts w:ascii="Arial" w:hAnsi="Arial" w:cs="Arial"/>
              </w:rPr>
            </w:pPr>
            <w:r w:rsidRPr="00385D72">
              <w:rPr>
                <w:rFonts w:ascii="Arial" w:hAnsi="Arial" w:cs="Arial"/>
                <w:lang w:val="en"/>
              </w:rPr>
              <w:t>Receipt of a traceable</w:t>
            </w:r>
            <w:r w:rsidR="00415F9C" w:rsidRPr="00385D72">
              <w:rPr>
                <w:rFonts w:ascii="Arial" w:hAnsi="Arial" w:cs="Arial"/>
                <w:lang w:val="en"/>
              </w:rPr>
              <w:t xml:space="preserve">, </w:t>
            </w:r>
            <w:r w:rsidRPr="00385D72">
              <w:rPr>
                <w:rFonts w:ascii="Arial" w:hAnsi="Arial" w:cs="Arial"/>
                <w:lang w:val="en"/>
              </w:rPr>
              <w:t xml:space="preserve">comprehensive </w:t>
            </w:r>
            <w:r w:rsidR="00415F9C" w:rsidRPr="00385D72">
              <w:rPr>
                <w:rFonts w:ascii="Arial" w:hAnsi="Arial" w:cs="Arial"/>
                <w:lang w:val="en"/>
              </w:rPr>
              <w:t xml:space="preserve">and complete </w:t>
            </w:r>
            <w:r w:rsidRPr="00385D72">
              <w:rPr>
                <w:rFonts w:ascii="Arial" w:hAnsi="Arial" w:cs="Arial"/>
                <w:lang w:val="en"/>
              </w:rPr>
              <w:t>invoice in accordan</w:t>
            </w:r>
            <w:r w:rsidR="008A0BDE" w:rsidRPr="00385D72">
              <w:rPr>
                <w:rFonts w:ascii="Arial" w:hAnsi="Arial" w:cs="Arial"/>
                <w:lang w:val="en"/>
              </w:rPr>
              <w:t>ce with Section 9</w:t>
            </w:r>
            <w:r w:rsidRPr="00385D72">
              <w:rPr>
                <w:rFonts w:ascii="Arial" w:hAnsi="Arial" w:cs="Arial"/>
                <w:lang w:val="en"/>
              </w:rPr>
              <w:t>.</w:t>
            </w:r>
            <w:r w:rsidR="00D1742C" w:rsidRPr="00385D72">
              <w:rPr>
                <w:rFonts w:ascii="Arial" w:hAnsi="Arial" w:cs="Arial"/>
                <w:lang w:val="en"/>
              </w:rPr>
              <w:t>3</w:t>
            </w:r>
            <w:r w:rsidRPr="00385D72">
              <w:rPr>
                <w:rFonts w:ascii="Arial" w:hAnsi="Arial" w:cs="Arial"/>
                <w:lang w:val="en"/>
              </w:rPr>
              <w:t xml:space="preserve"> hereof; </w:t>
            </w:r>
          </w:p>
        </w:tc>
        <w:tc>
          <w:tcPr>
            <w:tcW w:w="4547" w:type="dxa"/>
            <w:gridSpan w:val="2"/>
          </w:tcPr>
          <w:p w14:paraId="6A327FAD" w14:textId="77777777" w:rsidR="00BB63C8" w:rsidRPr="000E4E81" w:rsidRDefault="000E4E81" w:rsidP="003028F4">
            <w:pPr>
              <w:pStyle w:val="AOHead4"/>
              <w:widowControl w:val="0"/>
              <w:numPr>
                <w:ilvl w:val="3"/>
                <w:numId w:val="67"/>
              </w:numPr>
              <w:tabs>
                <w:tab w:val="clear" w:pos="2160"/>
                <w:tab w:val="num" w:pos="1440"/>
              </w:tabs>
              <w:spacing w:before="120" w:line="300" w:lineRule="auto"/>
              <w:ind w:left="1440" w:hanging="425"/>
              <w:rPr>
                <w:rFonts w:ascii="Arial" w:hAnsi="Arial" w:cs="Arial"/>
                <w:lang w:val="de-DE"/>
              </w:rPr>
            </w:pPr>
            <w:r w:rsidRPr="000E4E81">
              <w:rPr>
                <w:rFonts w:ascii="Arial" w:hAnsi="Arial" w:cs="Arial"/>
                <w:lang w:val="de-DE"/>
              </w:rPr>
              <w:t xml:space="preserve">Vorlage einer </w:t>
            </w:r>
            <w:r w:rsidR="00FD02B7">
              <w:rPr>
                <w:rFonts w:ascii="Arial" w:hAnsi="Arial" w:cs="Arial"/>
                <w:lang w:val="de-DE"/>
              </w:rPr>
              <w:t>nachvoll</w:t>
            </w:r>
            <w:r w:rsidR="000D7B64">
              <w:rPr>
                <w:rFonts w:ascii="Arial" w:hAnsi="Arial" w:cs="Arial"/>
                <w:lang w:val="de-DE"/>
              </w:rPr>
              <w:softHyphen/>
            </w:r>
            <w:r w:rsidR="00FD02B7">
              <w:rPr>
                <w:rFonts w:ascii="Arial" w:hAnsi="Arial" w:cs="Arial"/>
                <w:lang w:val="de-DE"/>
              </w:rPr>
              <w:t xml:space="preserve">ziehbaren, </w:t>
            </w:r>
            <w:r w:rsidR="000448E1">
              <w:rPr>
                <w:rFonts w:ascii="Arial" w:hAnsi="Arial" w:cs="Arial"/>
                <w:lang w:val="de-DE"/>
              </w:rPr>
              <w:t>prüfbaren und vollständigen R</w:t>
            </w:r>
            <w:r w:rsidR="008A0BDE">
              <w:rPr>
                <w:rFonts w:ascii="Arial" w:hAnsi="Arial" w:cs="Arial"/>
                <w:lang w:val="de-DE"/>
              </w:rPr>
              <w:t>echnung nach Ziffer 9</w:t>
            </w:r>
            <w:r w:rsidRPr="000E4E81">
              <w:rPr>
                <w:rFonts w:ascii="Arial" w:hAnsi="Arial" w:cs="Arial"/>
                <w:lang w:val="de-DE"/>
              </w:rPr>
              <w:t>.</w:t>
            </w:r>
            <w:r w:rsidR="00D1742C">
              <w:rPr>
                <w:rFonts w:ascii="Arial" w:hAnsi="Arial" w:cs="Arial"/>
                <w:lang w:val="de-DE"/>
              </w:rPr>
              <w:t>3</w:t>
            </w:r>
            <w:r w:rsidR="00BB63C8" w:rsidRPr="000E4E81">
              <w:rPr>
                <w:rFonts w:ascii="Arial" w:hAnsi="Arial" w:cs="Arial"/>
                <w:lang w:val="de-DE"/>
              </w:rPr>
              <w:t xml:space="preserve"> </w:t>
            </w:r>
          </w:p>
        </w:tc>
      </w:tr>
      <w:tr w:rsidR="00BB63C8" w:rsidRPr="000E4E81" w14:paraId="37F3D5CF" w14:textId="77777777" w:rsidTr="002A5ED9">
        <w:trPr>
          <w:gridAfter w:val="1"/>
          <w:wAfter w:w="4547" w:type="dxa"/>
        </w:trPr>
        <w:tc>
          <w:tcPr>
            <w:tcW w:w="4554" w:type="dxa"/>
            <w:gridSpan w:val="2"/>
          </w:tcPr>
          <w:p w14:paraId="2659FBF8" w14:textId="47FD0FD8" w:rsidR="00BB63C8" w:rsidRPr="002521A4" w:rsidRDefault="00BB63C8" w:rsidP="007B00F8">
            <w:pPr>
              <w:pStyle w:val="AOHead4"/>
              <w:widowControl w:val="0"/>
              <w:spacing w:before="120" w:line="300" w:lineRule="auto"/>
              <w:ind w:left="1451" w:hanging="426"/>
              <w:rPr>
                <w:rFonts w:ascii="Arial" w:hAnsi="Arial" w:cs="Arial"/>
                <w:lang w:val="en"/>
              </w:rPr>
            </w:pPr>
            <w:r w:rsidRPr="005720DF">
              <w:rPr>
                <w:rFonts w:ascii="Arial" w:hAnsi="Arial" w:cs="Arial"/>
                <w:lang w:val="en"/>
              </w:rPr>
              <w:t xml:space="preserve">Submission of </w:t>
            </w:r>
            <w:r w:rsidR="00415F9C">
              <w:rPr>
                <w:rFonts w:ascii="Arial" w:hAnsi="Arial" w:cs="Arial"/>
                <w:lang w:val="en"/>
              </w:rPr>
              <w:t>the</w:t>
            </w:r>
            <w:r w:rsidRPr="005720DF">
              <w:rPr>
                <w:rFonts w:ascii="Arial" w:hAnsi="Arial" w:cs="Arial"/>
                <w:lang w:val="en"/>
              </w:rPr>
              <w:t xml:space="preserve"> original bank guarantee</w:t>
            </w:r>
            <w:r w:rsidR="00007817">
              <w:rPr>
                <w:rFonts w:ascii="Arial" w:hAnsi="Arial" w:cs="Arial"/>
                <w:lang w:val="en"/>
              </w:rPr>
              <w:t xml:space="preserve"> or bank guarantees, as applicable,</w:t>
            </w:r>
            <w:r w:rsidRPr="005720DF">
              <w:rPr>
                <w:rFonts w:ascii="Arial" w:hAnsi="Arial" w:cs="Arial"/>
                <w:lang w:val="en"/>
              </w:rPr>
              <w:t xml:space="preserve"> as per </w:t>
            </w:r>
            <w:r w:rsidR="008A0BDE">
              <w:rPr>
                <w:rFonts w:ascii="Arial" w:hAnsi="Arial" w:cs="Arial"/>
                <w:lang w:val="en"/>
              </w:rPr>
              <w:t>Section 9</w:t>
            </w:r>
            <w:r w:rsidRPr="005720DF">
              <w:rPr>
                <w:rFonts w:ascii="Arial" w:hAnsi="Arial" w:cs="Arial"/>
                <w:lang w:val="en"/>
              </w:rPr>
              <w:t>.</w:t>
            </w:r>
            <w:r w:rsidR="007B00F8">
              <w:rPr>
                <w:rFonts w:ascii="Arial" w:hAnsi="Arial" w:cs="Arial"/>
                <w:lang w:val="en"/>
              </w:rPr>
              <w:t>4</w:t>
            </w:r>
            <w:r w:rsidRPr="005720DF">
              <w:rPr>
                <w:rFonts w:ascii="Arial" w:hAnsi="Arial" w:cs="Arial"/>
                <w:lang w:val="en"/>
              </w:rPr>
              <w:t>(a) hereo</w:t>
            </w:r>
            <w:r>
              <w:rPr>
                <w:rFonts w:ascii="Arial" w:hAnsi="Arial" w:cs="Arial"/>
                <w:lang w:val="en"/>
              </w:rPr>
              <w:t xml:space="preserve">f; and </w:t>
            </w:r>
          </w:p>
        </w:tc>
        <w:tc>
          <w:tcPr>
            <w:tcW w:w="4547" w:type="dxa"/>
            <w:gridSpan w:val="2"/>
          </w:tcPr>
          <w:p w14:paraId="65242D89" w14:textId="77777777" w:rsidR="00BB63C8" w:rsidRPr="000E4E81" w:rsidRDefault="000E4E81" w:rsidP="003028F4">
            <w:pPr>
              <w:pStyle w:val="AOHead4"/>
              <w:widowControl w:val="0"/>
              <w:numPr>
                <w:ilvl w:val="3"/>
                <w:numId w:val="68"/>
              </w:numPr>
              <w:tabs>
                <w:tab w:val="clear" w:pos="2160"/>
                <w:tab w:val="num" w:pos="1440"/>
              </w:tabs>
              <w:spacing w:before="120" w:line="300" w:lineRule="auto"/>
              <w:ind w:left="1440" w:hanging="425"/>
              <w:rPr>
                <w:rFonts w:ascii="Arial" w:hAnsi="Arial" w:cs="Arial"/>
                <w:lang w:val="de-DE"/>
              </w:rPr>
            </w:pPr>
            <w:r w:rsidRPr="000E4E81">
              <w:rPr>
                <w:rFonts w:ascii="Arial" w:hAnsi="Arial" w:cs="Arial"/>
                <w:lang w:val="de-DE"/>
              </w:rPr>
              <w:t>Vorlage des Originals</w:t>
            </w:r>
            <w:r w:rsidR="008A0BDE">
              <w:rPr>
                <w:rFonts w:ascii="Arial" w:hAnsi="Arial" w:cs="Arial"/>
                <w:lang w:val="de-DE"/>
              </w:rPr>
              <w:t xml:space="preserve"> der Bankgarantie </w:t>
            </w:r>
            <w:r w:rsidR="00007817">
              <w:rPr>
                <w:rFonts w:ascii="Arial" w:hAnsi="Arial" w:cs="Arial"/>
                <w:lang w:val="de-DE"/>
              </w:rPr>
              <w:t xml:space="preserve">oder der Bankgarantien, soweit anwendbar, </w:t>
            </w:r>
            <w:r w:rsidR="008A0BDE">
              <w:rPr>
                <w:rFonts w:ascii="Arial" w:hAnsi="Arial" w:cs="Arial"/>
                <w:lang w:val="de-DE"/>
              </w:rPr>
              <w:t>nach Ziffer 9</w:t>
            </w:r>
            <w:r w:rsidR="00BB63C8" w:rsidRPr="000E4E81">
              <w:rPr>
                <w:rFonts w:ascii="Arial" w:hAnsi="Arial" w:cs="Arial"/>
                <w:lang w:val="de-DE"/>
              </w:rPr>
              <w:t xml:space="preserve">.5(a) </w:t>
            </w:r>
            <w:r>
              <w:rPr>
                <w:rFonts w:ascii="Arial" w:hAnsi="Arial" w:cs="Arial"/>
                <w:lang w:val="de-DE"/>
              </w:rPr>
              <w:t>dieses Vertrages; u</w:t>
            </w:r>
            <w:r w:rsidR="00BB63C8" w:rsidRPr="000E4E81">
              <w:rPr>
                <w:rFonts w:ascii="Arial" w:hAnsi="Arial" w:cs="Arial"/>
                <w:lang w:val="de-DE"/>
              </w:rPr>
              <w:t xml:space="preserve">nd </w:t>
            </w:r>
          </w:p>
        </w:tc>
      </w:tr>
      <w:tr w:rsidR="00BB63C8" w:rsidRPr="000E4E81" w14:paraId="23837A41" w14:textId="77777777" w:rsidTr="002A5ED9">
        <w:trPr>
          <w:gridAfter w:val="1"/>
          <w:wAfter w:w="4547" w:type="dxa"/>
        </w:trPr>
        <w:tc>
          <w:tcPr>
            <w:tcW w:w="4554" w:type="dxa"/>
            <w:gridSpan w:val="2"/>
          </w:tcPr>
          <w:p w14:paraId="205E3567" w14:textId="77777777" w:rsidR="00BB63C8" w:rsidRPr="002521A4" w:rsidRDefault="00BB63C8" w:rsidP="005B0449">
            <w:pPr>
              <w:pStyle w:val="AOHead4"/>
              <w:widowControl w:val="0"/>
              <w:spacing w:before="120" w:line="300" w:lineRule="auto"/>
              <w:ind w:left="1451" w:hanging="425"/>
              <w:rPr>
                <w:rFonts w:ascii="Arial" w:hAnsi="Arial" w:cs="Arial"/>
                <w:lang w:val="en"/>
              </w:rPr>
            </w:pPr>
            <w:r w:rsidRPr="005720DF">
              <w:rPr>
                <w:rFonts w:ascii="Arial" w:hAnsi="Arial" w:cs="Arial"/>
                <w:lang w:val="en"/>
              </w:rPr>
              <w:lastRenderedPageBreak/>
              <w:t xml:space="preserve">as regards the </w:t>
            </w:r>
            <w:r w:rsidR="005D2FD5">
              <w:rPr>
                <w:rFonts w:ascii="Arial" w:hAnsi="Arial" w:cs="Arial"/>
                <w:lang w:val="en"/>
              </w:rPr>
              <w:t xml:space="preserve">Remaining </w:t>
            </w:r>
            <w:r w:rsidRPr="005720DF">
              <w:rPr>
                <w:rFonts w:ascii="Arial" w:hAnsi="Arial" w:cs="Arial"/>
                <w:lang w:val="en"/>
              </w:rPr>
              <w:t>Locomotive Purchase Price</w:t>
            </w:r>
            <w:r w:rsidR="00B5168B">
              <w:rPr>
                <w:rFonts w:ascii="Arial" w:hAnsi="Arial" w:cs="Arial"/>
                <w:lang w:val="en"/>
              </w:rPr>
              <w:t>,</w:t>
            </w:r>
            <w:r w:rsidRPr="005720DF">
              <w:rPr>
                <w:rFonts w:ascii="Arial" w:hAnsi="Arial" w:cs="Arial"/>
                <w:lang w:val="en"/>
              </w:rPr>
              <w:t xml:space="preserve"> submission of complete set of documentation with respect to such Locomoti</w:t>
            </w:r>
            <w:r w:rsidR="005A0B92">
              <w:rPr>
                <w:rFonts w:ascii="Arial" w:hAnsi="Arial" w:cs="Arial"/>
                <w:lang w:val="en"/>
              </w:rPr>
              <w:t xml:space="preserve">ve as provided for in </w:t>
            </w:r>
            <w:r w:rsidR="00026554">
              <w:rPr>
                <w:rFonts w:ascii="Arial" w:hAnsi="Arial" w:cs="Arial"/>
                <w:lang w:val="en"/>
              </w:rPr>
              <w:t>Section 11</w:t>
            </w:r>
            <w:r w:rsidR="001A299A">
              <w:rPr>
                <w:rFonts w:ascii="Arial" w:hAnsi="Arial" w:cs="Arial"/>
                <w:lang w:val="en"/>
              </w:rPr>
              <w:t xml:space="preserve"> </w:t>
            </w:r>
            <w:r w:rsidRPr="005720DF">
              <w:rPr>
                <w:rFonts w:ascii="Arial" w:hAnsi="Arial" w:cs="Arial"/>
                <w:lang w:val="en"/>
              </w:rPr>
              <w:t>hereo</w:t>
            </w:r>
            <w:r w:rsidR="005D2FD5">
              <w:rPr>
                <w:rFonts w:ascii="Arial" w:hAnsi="Arial" w:cs="Arial"/>
                <w:lang w:val="en"/>
              </w:rPr>
              <w:t>f;</w:t>
            </w:r>
          </w:p>
        </w:tc>
        <w:tc>
          <w:tcPr>
            <w:tcW w:w="4547" w:type="dxa"/>
            <w:gridSpan w:val="2"/>
          </w:tcPr>
          <w:p w14:paraId="593363AB" w14:textId="77777777" w:rsidR="00BB63C8" w:rsidRPr="005D2FD5" w:rsidRDefault="000E4E81" w:rsidP="003028F4">
            <w:pPr>
              <w:pStyle w:val="AOHead4"/>
              <w:widowControl w:val="0"/>
              <w:numPr>
                <w:ilvl w:val="3"/>
                <w:numId w:val="167"/>
              </w:numPr>
              <w:tabs>
                <w:tab w:val="clear" w:pos="2160"/>
                <w:tab w:val="num" w:pos="1440"/>
              </w:tabs>
              <w:spacing w:before="120" w:line="300" w:lineRule="auto"/>
              <w:ind w:left="1440" w:hanging="425"/>
              <w:rPr>
                <w:rFonts w:ascii="Arial" w:hAnsi="Arial" w:cs="Arial"/>
                <w:lang w:val="de-DE"/>
              </w:rPr>
            </w:pPr>
            <w:r w:rsidRPr="005D2FD5">
              <w:rPr>
                <w:rFonts w:ascii="Arial" w:hAnsi="Arial" w:cs="Arial"/>
                <w:lang w:val="de-DE"/>
              </w:rPr>
              <w:t xml:space="preserve">für die </w:t>
            </w:r>
            <w:r w:rsidR="005D2FD5" w:rsidRPr="005D2FD5">
              <w:rPr>
                <w:rFonts w:ascii="Arial" w:hAnsi="Arial" w:cs="Arial"/>
                <w:lang w:val="de-DE"/>
              </w:rPr>
              <w:t>Restk</w:t>
            </w:r>
            <w:r w:rsidRPr="005D2FD5">
              <w:rPr>
                <w:rFonts w:ascii="Arial" w:hAnsi="Arial" w:cs="Arial"/>
                <w:lang w:val="de-DE"/>
              </w:rPr>
              <w:t>aufpreisrate der Vertragslokomotive</w:t>
            </w:r>
            <w:r w:rsidR="000448E1" w:rsidRPr="005D2FD5">
              <w:rPr>
                <w:rFonts w:ascii="Arial" w:hAnsi="Arial" w:cs="Arial"/>
                <w:lang w:val="de-DE"/>
              </w:rPr>
              <w:t>,</w:t>
            </w:r>
            <w:r w:rsidRPr="005D2FD5">
              <w:rPr>
                <w:rFonts w:ascii="Arial" w:hAnsi="Arial" w:cs="Arial"/>
                <w:lang w:val="de-DE"/>
              </w:rPr>
              <w:t xml:space="preserve"> Vorlage eines vollständigen Doku</w:t>
            </w:r>
            <w:r w:rsidR="005A0B92" w:rsidRPr="005D2FD5">
              <w:rPr>
                <w:rFonts w:ascii="Arial" w:hAnsi="Arial" w:cs="Arial"/>
                <w:lang w:val="de-DE"/>
              </w:rPr>
              <w:t>men</w:t>
            </w:r>
            <w:r w:rsidR="001A299A" w:rsidRPr="005D2FD5">
              <w:rPr>
                <w:rFonts w:ascii="Arial" w:hAnsi="Arial" w:cs="Arial"/>
                <w:lang w:val="de-DE"/>
              </w:rPr>
              <w:softHyphen/>
            </w:r>
            <w:r w:rsidR="005A0B92" w:rsidRPr="005D2FD5">
              <w:rPr>
                <w:rFonts w:ascii="Arial" w:hAnsi="Arial" w:cs="Arial"/>
                <w:lang w:val="de-DE"/>
              </w:rPr>
              <w:t>tationssets, wie in Ziffer 1</w:t>
            </w:r>
            <w:r w:rsidR="00026554">
              <w:rPr>
                <w:rFonts w:ascii="Arial" w:hAnsi="Arial" w:cs="Arial"/>
                <w:lang w:val="de-DE"/>
              </w:rPr>
              <w:t>1</w:t>
            </w:r>
            <w:r w:rsidRPr="005D2FD5">
              <w:rPr>
                <w:rFonts w:ascii="Arial" w:hAnsi="Arial" w:cs="Arial"/>
                <w:lang w:val="de-DE"/>
              </w:rPr>
              <w:t xml:space="preserve"> dieses Vertrages spezifiziert</w:t>
            </w:r>
            <w:r w:rsidR="005D2FD5" w:rsidRPr="005D2FD5">
              <w:rPr>
                <w:rFonts w:ascii="Arial" w:hAnsi="Arial" w:cs="Arial"/>
                <w:lang w:val="de-DE"/>
              </w:rPr>
              <w:t>;</w:t>
            </w:r>
            <w:r w:rsidR="00357EF9" w:rsidRPr="005D2FD5">
              <w:rPr>
                <w:rFonts w:ascii="Arial" w:hAnsi="Arial" w:cs="Arial"/>
                <w:lang w:val="de-DE"/>
              </w:rPr>
              <w:t xml:space="preserve">    </w:t>
            </w:r>
          </w:p>
        </w:tc>
      </w:tr>
      <w:tr w:rsidR="00BB63C8" w:rsidRPr="000448E1" w14:paraId="73B7798C" w14:textId="77777777" w:rsidTr="002A5ED9">
        <w:trPr>
          <w:gridAfter w:val="1"/>
          <w:wAfter w:w="4547" w:type="dxa"/>
        </w:trPr>
        <w:tc>
          <w:tcPr>
            <w:tcW w:w="4554" w:type="dxa"/>
            <w:gridSpan w:val="2"/>
          </w:tcPr>
          <w:p w14:paraId="05F5CF02" w14:textId="77777777" w:rsidR="00BB63C8" w:rsidRPr="00116163" w:rsidRDefault="00BB63C8" w:rsidP="00C74D39">
            <w:pPr>
              <w:pStyle w:val="AOHead3"/>
              <w:spacing w:before="120" w:line="300" w:lineRule="auto"/>
              <w:ind w:left="1173" w:hanging="476"/>
              <w:rPr>
                <w:rFonts w:ascii="Arial" w:hAnsi="Arial" w:cs="Arial"/>
              </w:rPr>
            </w:pPr>
            <w:r w:rsidRPr="005720DF">
              <w:rPr>
                <w:rFonts w:ascii="Arial" w:hAnsi="Arial" w:cs="Arial"/>
              </w:rPr>
              <w:t xml:space="preserve">Subject to conclusion of a Variation Order (as provided for in Section </w:t>
            </w:r>
            <w:r w:rsidR="006F43AC">
              <w:rPr>
                <w:rFonts w:ascii="Arial" w:hAnsi="Arial" w:cs="Arial"/>
              </w:rPr>
              <w:t>3.2</w:t>
            </w:r>
            <w:r w:rsidRPr="005720DF">
              <w:rPr>
                <w:rFonts w:ascii="Arial" w:hAnsi="Arial" w:cs="Arial"/>
              </w:rPr>
              <w:t xml:space="preserve"> hereof), the purchase price payable therefor shall be and become due and payable together with the last Instalment of the Locomotive Purchase Price.</w:t>
            </w:r>
          </w:p>
        </w:tc>
        <w:tc>
          <w:tcPr>
            <w:tcW w:w="4547" w:type="dxa"/>
            <w:gridSpan w:val="2"/>
          </w:tcPr>
          <w:p w14:paraId="42132677" w14:textId="77777777" w:rsidR="00BB63C8" w:rsidRPr="00B02721" w:rsidRDefault="000448E1" w:rsidP="003028F4">
            <w:pPr>
              <w:pStyle w:val="AOHead3"/>
              <w:numPr>
                <w:ilvl w:val="2"/>
                <w:numId w:val="169"/>
              </w:numPr>
              <w:tabs>
                <w:tab w:val="clear" w:pos="1980"/>
              </w:tabs>
              <w:spacing w:before="120" w:line="300" w:lineRule="auto"/>
              <w:ind w:left="1014" w:hanging="425"/>
              <w:rPr>
                <w:rFonts w:ascii="Arial" w:hAnsi="Arial" w:cs="Arial"/>
                <w:lang w:val="de-DE"/>
              </w:rPr>
            </w:pPr>
            <w:r w:rsidRPr="00B02721">
              <w:rPr>
                <w:rFonts w:ascii="Arial" w:hAnsi="Arial" w:cs="Arial"/>
                <w:lang w:val="de-DE"/>
              </w:rPr>
              <w:t>Vorbehaltlich des Abschlusses einer Nacht</w:t>
            </w:r>
            <w:r w:rsidR="00116163" w:rsidRPr="00B02721">
              <w:rPr>
                <w:rFonts w:ascii="Arial" w:hAnsi="Arial" w:cs="Arial"/>
                <w:lang w:val="de-DE"/>
              </w:rPr>
              <w:t>ragsvereinbarung nach Ziffer 3.</w:t>
            </w:r>
            <w:r w:rsidR="006F43AC" w:rsidRPr="00B02721">
              <w:rPr>
                <w:rFonts w:ascii="Arial" w:hAnsi="Arial" w:cs="Arial"/>
                <w:lang w:val="de-DE"/>
              </w:rPr>
              <w:t>2</w:t>
            </w:r>
            <w:r w:rsidRPr="00B02721">
              <w:rPr>
                <w:rFonts w:ascii="Arial" w:hAnsi="Arial" w:cs="Arial"/>
                <w:lang w:val="de-DE"/>
              </w:rPr>
              <w:t xml:space="preserve"> dieses Vertrages, ist der Kaufpreis für </w:t>
            </w:r>
            <w:r w:rsidR="0012788E" w:rsidRPr="00B02721">
              <w:rPr>
                <w:rFonts w:ascii="Arial" w:hAnsi="Arial" w:cs="Arial"/>
                <w:lang w:val="de-DE"/>
              </w:rPr>
              <w:t>etwaige</w:t>
            </w:r>
            <w:r w:rsidRPr="00B02721">
              <w:rPr>
                <w:rFonts w:ascii="Arial" w:hAnsi="Arial" w:cs="Arial"/>
                <w:lang w:val="de-DE"/>
              </w:rPr>
              <w:t xml:space="preserve"> Änderungen, Ergänzungen oder Erweiterungen </w:t>
            </w:r>
            <w:r w:rsidR="0012788E" w:rsidRPr="00B02721">
              <w:rPr>
                <w:rFonts w:ascii="Arial" w:hAnsi="Arial" w:cs="Arial"/>
                <w:lang w:val="de-DE"/>
              </w:rPr>
              <w:t>der Vertrags</w:t>
            </w:r>
            <w:r w:rsidR="00116163" w:rsidRPr="00B02721">
              <w:rPr>
                <w:rFonts w:ascii="Arial" w:hAnsi="Arial" w:cs="Arial"/>
                <w:lang w:val="de-DE"/>
              </w:rPr>
              <w:softHyphen/>
            </w:r>
            <w:r w:rsidR="00C74D39" w:rsidRPr="00B02721">
              <w:rPr>
                <w:rFonts w:ascii="Arial" w:hAnsi="Arial" w:cs="Arial"/>
                <w:lang w:val="de-DE"/>
              </w:rPr>
              <w:t>lokomotive</w:t>
            </w:r>
            <w:r w:rsidR="0012788E" w:rsidRPr="00B02721">
              <w:rPr>
                <w:rFonts w:ascii="Arial" w:hAnsi="Arial" w:cs="Arial"/>
                <w:lang w:val="de-DE"/>
              </w:rPr>
              <w:t xml:space="preserve"> </w:t>
            </w:r>
            <w:r w:rsidRPr="00B02721">
              <w:rPr>
                <w:rFonts w:ascii="Arial" w:hAnsi="Arial" w:cs="Arial"/>
                <w:lang w:val="de-DE"/>
              </w:rPr>
              <w:t>zusammen mit der letzten Kaufpreisrate fällig und zahlbar</w:t>
            </w:r>
            <w:r w:rsidR="00BB63C8" w:rsidRPr="00B02721">
              <w:rPr>
                <w:rFonts w:ascii="Arial" w:hAnsi="Arial" w:cs="Arial"/>
                <w:lang w:val="de-DE"/>
              </w:rPr>
              <w:t>.</w:t>
            </w:r>
          </w:p>
        </w:tc>
      </w:tr>
      <w:tr w:rsidR="00BB63C8" w:rsidRPr="0012788E" w14:paraId="454EE34B" w14:textId="77777777" w:rsidTr="002A5ED9">
        <w:trPr>
          <w:gridAfter w:val="1"/>
          <w:wAfter w:w="4547" w:type="dxa"/>
        </w:trPr>
        <w:tc>
          <w:tcPr>
            <w:tcW w:w="4554" w:type="dxa"/>
            <w:gridSpan w:val="2"/>
          </w:tcPr>
          <w:p w14:paraId="60BED34A" w14:textId="77777777" w:rsidR="00BB63C8" w:rsidRPr="00EF56D7" w:rsidRDefault="00BB63C8" w:rsidP="00116163">
            <w:pPr>
              <w:pStyle w:val="AOHead3"/>
              <w:spacing w:before="120" w:line="300" w:lineRule="auto"/>
              <w:ind w:left="1173" w:hanging="476"/>
              <w:rPr>
                <w:rFonts w:ascii="Arial" w:hAnsi="Arial" w:cs="Arial"/>
              </w:rPr>
            </w:pPr>
            <w:r w:rsidRPr="005720DF">
              <w:rPr>
                <w:rFonts w:ascii="Arial" w:hAnsi="Arial" w:cs="Arial"/>
              </w:rPr>
              <w:t xml:space="preserve">All Instalments and all other amounts, if any, payable hereunder must be effected (unless expressly stated otherwise) within thirty (30) days from the due date thereof. If the due date falls on a day which is not a </w:t>
            </w:r>
            <w:r>
              <w:rPr>
                <w:rFonts w:ascii="Arial" w:hAnsi="Arial" w:cs="Arial"/>
              </w:rPr>
              <w:t>Business</w:t>
            </w:r>
            <w:r w:rsidRPr="005720DF">
              <w:rPr>
                <w:rFonts w:ascii="Arial" w:hAnsi="Arial" w:cs="Arial"/>
              </w:rPr>
              <w:t xml:space="preserve"> Day, the immediately following </w:t>
            </w:r>
            <w:r>
              <w:rPr>
                <w:rFonts w:ascii="Arial" w:hAnsi="Arial" w:cs="Arial"/>
              </w:rPr>
              <w:t>Business</w:t>
            </w:r>
            <w:r w:rsidRPr="005720DF">
              <w:rPr>
                <w:rFonts w:ascii="Arial" w:hAnsi="Arial" w:cs="Arial"/>
              </w:rPr>
              <w:t xml:space="preserve"> Day shall be considered the due date.</w:t>
            </w:r>
          </w:p>
        </w:tc>
        <w:tc>
          <w:tcPr>
            <w:tcW w:w="4547" w:type="dxa"/>
            <w:gridSpan w:val="2"/>
          </w:tcPr>
          <w:p w14:paraId="13BC9939" w14:textId="77777777" w:rsidR="00BB63C8" w:rsidRPr="00FA56BE" w:rsidRDefault="0012788E" w:rsidP="003028F4">
            <w:pPr>
              <w:pStyle w:val="AOHead3"/>
              <w:numPr>
                <w:ilvl w:val="2"/>
                <w:numId w:val="170"/>
              </w:numPr>
              <w:tabs>
                <w:tab w:val="clear" w:pos="1980"/>
                <w:tab w:val="num" w:pos="1010"/>
              </w:tabs>
              <w:spacing w:before="120" w:line="300" w:lineRule="auto"/>
              <w:ind w:left="1014" w:hanging="425"/>
              <w:rPr>
                <w:rFonts w:ascii="Arial" w:hAnsi="Arial" w:cs="Arial"/>
                <w:lang w:val="de-DE"/>
              </w:rPr>
            </w:pPr>
            <w:r w:rsidRPr="00FA56BE">
              <w:rPr>
                <w:rFonts w:ascii="Arial" w:hAnsi="Arial" w:cs="Arial"/>
                <w:lang w:val="de-DE"/>
              </w:rPr>
              <w:t xml:space="preserve">Alle Kaufpreisraten sowie alle sonstigen Zahlungen unter diesem Vertrag sind, soweit nicht ausdrücklich etwas </w:t>
            </w:r>
            <w:proofErr w:type="gramStart"/>
            <w:r w:rsidRPr="00FA56BE">
              <w:rPr>
                <w:rFonts w:ascii="Arial" w:hAnsi="Arial" w:cs="Arial"/>
                <w:lang w:val="de-DE"/>
              </w:rPr>
              <w:t>anderes</w:t>
            </w:r>
            <w:proofErr w:type="gramEnd"/>
            <w:r w:rsidRPr="00FA56BE">
              <w:rPr>
                <w:rFonts w:ascii="Arial" w:hAnsi="Arial" w:cs="Arial"/>
                <w:lang w:val="de-DE"/>
              </w:rPr>
              <w:t xml:space="preserve"> bestimmt ist, innerhalb von 30 (dreißig) Tagen nach dem Fälligkeitsdatum zahlbar</w:t>
            </w:r>
            <w:r w:rsidR="00BB63C8" w:rsidRPr="00FA56BE">
              <w:rPr>
                <w:rFonts w:ascii="Arial" w:hAnsi="Arial" w:cs="Arial"/>
                <w:lang w:val="de-DE"/>
              </w:rPr>
              <w:t>.</w:t>
            </w:r>
            <w:r w:rsidRPr="00FA56BE">
              <w:rPr>
                <w:rFonts w:ascii="Arial" w:hAnsi="Arial" w:cs="Arial"/>
                <w:lang w:val="de-DE"/>
              </w:rPr>
              <w:t xml:space="preserve"> Ist der Fälligkeitstag kein Arbeitstag, gilt der unmittelbar darauffolgende Arbeitstag als Fälligkeitstag</w:t>
            </w:r>
            <w:r w:rsidR="00BB63C8" w:rsidRPr="00FA56BE">
              <w:rPr>
                <w:rFonts w:ascii="Arial" w:hAnsi="Arial" w:cs="Arial"/>
                <w:lang w:val="de-DE"/>
              </w:rPr>
              <w:t>.</w:t>
            </w:r>
          </w:p>
        </w:tc>
      </w:tr>
      <w:tr w:rsidR="00BB63C8" w:rsidRPr="00EF56D7" w14:paraId="631B8167" w14:textId="77777777" w:rsidTr="002A5ED9">
        <w:trPr>
          <w:gridAfter w:val="1"/>
          <w:wAfter w:w="4547" w:type="dxa"/>
        </w:trPr>
        <w:tc>
          <w:tcPr>
            <w:tcW w:w="4554" w:type="dxa"/>
            <w:gridSpan w:val="2"/>
          </w:tcPr>
          <w:p w14:paraId="7E7287F0" w14:textId="77777777" w:rsidR="00BB63C8" w:rsidRDefault="00BB63C8" w:rsidP="00116163">
            <w:pPr>
              <w:pStyle w:val="AOHead3"/>
              <w:spacing w:before="120" w:line="300" w:lineRule="auto"/>
              <w:ind w:left="1173" w:hanging="425"/>
              <w:rPr>
                <w:rFonts w:ascii="Arial" w:hAnsi="Arial" w:cs="Arial"/>
                <w:lang w:val="en"/>
              </w:rPr>
            </w:pPr>
            <w:r w:rsidRPr="005720DF">
              <w:rPr>
                <w:rFonts w:ascii="Arial" w:hAnsi="Arial" w:cs="Arial"/>
                <w:lang w:val="en"/>
              </w:rPr>
              <w:t>All payments hereunder shall be effected via immediate transfer (or by another electronic method of payment agreed by the Parties) to Supplier’s following account:</w:t>
            </w:r>
          </w:p>
          <w:p w14:paraId="0AD5FE46" w14:textId="77777777" w:rsidR="00E75DFC" w:rsidRPr="00E75DFC" w:rsidRDefault="00E75DFC" w:rsidP="00E75DFC">
            <w:pPr>
              <w:pStyle w:val="AODocTxtL2"/>
              <w:rPr>
                <w:lang w:val="en"/>
              </w:rPr>
            </w:pPr>
          </w:p>
        </w:tc>
        <w:tc>
          <w:tcPr>
            <w:tcW w:w="4547" w:type="dxa"/>
            <w:gridSpan w:val="2"/>
          </w:tcPr>
          <w:p w14:paraId="4E886F1D" w14:textId="3ADC0FE8" w:rsidR="00E75DFC" w:rsidRPr="00FA56BE" w:rsidRDefault="00EF56D7" w:rsidP="003028F4">
            <w:pPr>
              <w:pStyle w:val="AOHead3"/>
              <w:numPr>
                <w:ilvl w:val="2"/>
                <w:numId w:val="171"/>
              </w:numPr>
              <w:tabs>
                <w:tab w:val="clear" w:pos="1980"/>
                <w:tab w:val="num" w:pos="1010"/>
              </w:tabs>
              <w:spacing w:before="120" w:line="300" w:lineRule="auto"/>
              <w:ind w:left="1014" w:hanging="425"/>
              <w:rPr>
                <w:rFonts w:ascii="Arial" w:hAnsi="Arial" w:cs="Arial"/>
                <w:lang w:val="de-DE"/>
              </w:rPr>
            </w:pPr>
            <w:r w:rsidRPr="00FA56BE">
              <w:rPr>
                <w:rFonts w:ascii="Arial" w:hAnsi="Arial" w:cs="Arial"/>
                <w:lang w:val="de-DE"/>
              </w:rPr>
              <w:t>Alle Zahlungen unter diesem Vertrag sind durch Banküber</w:t>
            </w:r>
            <w:r w:rsidR="00612E4E" w:rsidRPr="00FA56BE">
              <w:rPr>
                <w:rFonts w:ascii="Arial" w:hAnsi="Arial" w:cs="Arial"/>
                <w:lang w:val="de-DE"/>
              </w:rPr>
              <w:softHyphen/>
            </w:r>
            <w:r w:rsidRPr="00FA56BE">
              <w:rPr>
                <w:rFonts w:ascii="Arial" w:hAnsi="Arial" w:cs="Arial"/>
                <w:lang w:val="de-DE"/>
              </w:rPr>
              <w:t>weisung (oder eine andere Form der zwischen den Parteien ver</w:t>
            </w:r>
            <w:r w:rsidR="00612E4E" w:rsidRPr="00FA56BE">
              <w:rPr>
                <w:rFonts w:ascii="Arial" w:hAnsi="Arial" w:cs="Arial"/>
                <w:lang w:val="de-DE"/>
              </w:rPr>
              <w:softHyphen/>
            </w:r>
            <w:r w:rsidRPr="00FA56BE">
              <w:rPr>
                <w:rFonts w:ascii="Arial" w:hAnsi="Arial" w:cs="Arial"/>
                <w:lang w:val="de-DE"/>
              </w:rPr>
              <w:t>einbarten elektro</w:t>
            </w:r>
            <w:r w:rsidR="00612E4E" w:rsidRPr="00FA56BE">
              <w:rPr>
                <w:rFonts w:ascii="Arial" w:hAnsi="Arial" w:cs="Arial"/>
                <w:lang w:val="de-DE"/>
              </w:rPr>
              <w:softHyphen/>
            </w:r>
            <w:r w:rsidRPr="00FA56BE">
              <w:rPr>
                <w:rFonts w:ascii="Arial" w:hAnsi="Arial" w:cs="Arial"/>
                <w:lang w:val="de-DE"/>
              </w:rPr>
              <w:t>nischen Über</w:t>
            </w:r>
            <w:r w:rsidR="00612E4E" w:rsidRPr="00FA56BE">
              <w:rPr>
                <w:rFonts w:ascii="Arial" w:hAnsi="Arial" w:cs="Arial"/>
                <w:lang w:val="de-DE"/>
              </w:rPr>
              <w:softHyphen/>
            </w:r>
            <w:r w:rsidR="00612E4E" w:rsidRPr="00FA56BE">
              <w:rPr>
                <w:rFonts w:ascii="Arial" w:hAnsi="Arial" w:cs="Arial"/>
                <w:lang w:val="de-DE"/>
              </w:rPr>
              <w:softHyphen/>
            </w:r>
            <w:r w:rsidRPr="00FA56BE">
              <w:rPr>
                <w:rFonts w:ascii="Arial" w:hAnsi="Arial" w:cs="Arial"/>
                <w:lang w:val="de-DE"/>
              </w:rPr>
              <w:t>weisung) auf das nachfolgende Konto der Lieferant</w:t>
            </w:r>
            <w:r w:rsidR="00294B7B">
              <w:rPr>
                <w:rFonts w:ascii="Arial" w:hAnsi="Arial" w:cs="Arial"/>
                <w:lang w:val="de-DE"/>
              </w:rPr>
              <w:t>in</w:t>
            </w:r>
            <w:r w:rsidRPr="00FA56BE">
              <w:rPr>
                <w:rFonts w:ascii="Arial" w:hAnsi="Arial" w:cs="Arial"/>
                <w:lang w:val="de-DE"/>
              </w:rPr>
              <w:t xml:space="preserve"> zahlbar</w:t>
            </w:r>
            <w:r w:rsidR="00BB63C8" w:rsidRPr="00FA56BE">
              <w:rPr>
                <w:rFonts w:ascii="Arial" w:hAnsi="Arial" w:cs="Arial"/>
                <w:lang w:val="de-DE"/>
              </w:rPr>
              <w:t>:</w:t>
            </w:r>
          </w:p>
        </w:tc>
      </w:tr>
      <w:tr w:rsidR="00BB63C8" w:rsidRPr="006021FA" w14:paraId="205E1F82" w14:textId="77777777" w:rsidTr="002A5ED9">
        <w:trPr>
          <w:gridAfter w:val="1"/>
          <w:wAfter w:w="4547" w:type="dxa"/>
        </w:trPr>
        <w:tc>
          <w:tcPr>
            <w:tcW w:w="4554" w:type="dxa"/>
            <w:gridSpan w:val="2"/>
          </w:tcPr>
          <w:p w14:paraId="31402C67" w14:textId="77777777" w:rsidR="00BB63C8" w:rsidRPr="00F34636" w:rsidRDefault="006021FA" w:rsidP="00E75DFC">
            <w:pPr>
              <w:pStyle w:val="AOHead3"/>
              <w:widowControl w:val="0"/>
              <w:numPr>
                <w:ilvl w:val="0"/>
                <w:numId w:val="0"/>
              </w:numPr>
              <w:tabs>
                <w:tab w:val="left" w:pos="3119"/>
              </w:tabs>
              <w:spacing w:before="0" w:line="300" w:lineRule="auto"/>
              <w:ind w:left="2025" w:hanging="851"/>
              <w:rPr>
                <w:rFonts w:ascii="Arial" w:hAnsi="Arial" w:cs="Arial"/>
                <w:lang w:val="es-ES"/>
              </w:rPr>
            </w:pPr>
            <w:r w:rsidRPr="00F34636">
              <w:rPr>
                <w:rFonts w:ascii="Arial" w:hAnsi="Arial" w:cs="Arial"/>
                <w:lang w:val="es-ES"/>
              </w:rPr>
              <w:t>BANK:</w:t>
            </w:r>
            <w:r w:rsidRPr="00F34636">
              <w:rPr>
                <w:rFonts w:ascii="Arial" w:hAnsi="Arial" w:cs="Arial"/>
                <w:lang w:val="es-ES"/>
              </w:rPr>
              <w:tab/>
            </w:r>
            <w:r w:rsidR="00C74D39" w:rsidRPr="00C74D39">
              <w:rPr>
                <w:rFonts w:ascii="Arial" w:hAnsi="Arial" w:cs="Arial"/>
                <w:highlight w:val="yellow"/>
                <w:lang w:val="es-ES"/>
              </w:rPr>
              <w:t>[______________]</w:t>
            </w:r>
          </w:p>
          <w:p w14:paraId="05F4390C" w14:textId="77777777" w:rsidR="00BB63C8" w:rsidRPr="00F34636" w:rsidRDefault="006021FA" w:rsidP="00150BA5">
            <w:pPr>
              <w:pStyle w:val="AOHead3"/>
              <w:numPr>
                <w:ilvl w:val="0"/>
                <w:numId w:val="0"/>
              </w:numPr>
              <w:tabs>
                <w:tab w:val="left" w:pos="3119"/>
              </w:tabs>
              <w:spacing w:before="0" w:line="300" w:lineRule="auto"/>
              <w:ind w:left="2022" w:hanging="851"/>
              <w:rPr>
                <w:rFonts w:ascii="Arial" w:hAnsi="Arial" w:cs="Arial"/>
                <w:lang w:val="es-ES"/>
              </w:rPr>
            </w:pPr>
            <w:r>
              <w:rPr>
                <w:rFonts w:ascii="Arial" w:hAnsi="Arial" w:cs="Arial"/>
                <w:lang w:val="de-DE"/>
              </w:rPr>
              <w:t>IBAN:</w:t>
            </w:r>
            <w:r>
              <w:rPr>
                <w:rFonts w:ascii="Arial" w:hAnsi="Arial" w:cs="Arial"/>
                <w:lang w:val="de-DE"/>
              </w:rPr>
              <w:tab/>
            </w:r>
            <w:r w:rsidR="00C74D39" w:rsidRPr="00C74D39">
              <w:rPr>
                <w:rFonts w:ascii="Arial" w:hAnsi="Arial" w:cs="Arial"/>
                <w:highlight w:val="yellow"/>
                <w:lang w:val="de-DE"/>
              </w:rPr>
              <w:t>[______________]</w:t>
            </w:r>
          </w:p>
          <w:p w14:paraId="053D3BBC" w14:textId="77777777" w:rsidR="00150BA5" w:rsidRPr="00150BA5" w:rsidRDefault="00C74D39" w:rsidP="00150BA5">
            <w:pPr>
              <w:pStyle w:val="AODocTxtL2"/>
              <w:tabs>
                <w:tab w:val="left" w:pos="2022"/>
                <w:tab w:val="left" w:pos="3119"/>
              </w:tabs>
              <w:spacing w:before="0" w:after="120" w:line="300" w:lineRule="auto"/>
              <w:ind w:left="2022" w:hanging="851"/>
              <w:rPr>
                <w:rFonts w:ascii="Arial" w:hAnsi="Arial" w:cs="Arial"/>
              </w:rPr>
            </w:pPr>
            <w:r>
              <w:rPr>
                <w:rFonts w:ascii="Arial" w:hAnsi="Arial" w:cs="Arial"/>
              </w:rPr>
              <w:t>BIC:</w:t>
            </w:r>
            <w:r>
              <w:rPr>
                <w:rFonts w:ascii="Arial" w:hAnsi="Arial" w:cs="Arial"/>
              </w:rPr>
              <w:tab/>
            </w:r>
            <w:r w:rsidRPr="00C74D39">
              <w:rPr>
                <w:rFonts w:ascii="Arial" w:hAnsi="Arial" w:cs="Arial"/>
                <w:highlight w:val="yellow"/>
              </w:rPr>
              <w:t>[______________]</w:t>
            </w:r>
          </w:p>
          <w:p w14:paraId="19293B85" w14:textId="77777777" w:rsidR="00150BA5" w:rsidRPr="00150BA5" w:rsidRDefault="00BB63C8" w:rsidP="00150BA5">
            <w:pPr>
              <w:pStyle w:val="AODocTxtL2"/>
              <w:tabs>
                <w:tab w:val="left" w:pos="3119"/>
              </w:tabs>
              <w:spacing w:before="0" w:after="120" w:line="300" w:lineRule="auto"/>
              <w:ind w:left="1174"/>
              <w:rPr>
                <w:rFonts w:ascii="Arial" w:hAnsi="Arial" w:cs="Arial"/>
              </w:rPr>
            </w:pPr>
            <w:r w:rsidRPr="005720DF">
              <w:rPr>
                <w:rFonts w:ascii="Arial" w:hAnsi="Arial" w:cs="Arial"/>
              </w:rPr>
              <w:t xml:space="preserve">REFERENCE: </w:t>
            </w:r>
            <w:r w:rsidR="00C74D39">
              <w:rPr>
                <w:rFonts w:ascii="Arial" w:hAnsi="Arial" w:cs="Arial"/>
                <w:highlight w:val="yellow"/>
                <w:lang w:val="es-ES"/>
              </w:rPr>
              <w:t>[_________</w:t>
            </w:r>
            <w:r w:rsidR="00C74D39" w:rsidRPr="00C74D39">
              <w:rPr>
                <w:rFonts w:ascii="Arial" w:hAnsi="Arial" w:cs="Arial"/>
                <w:highlight w:val="yellow"/>
                <w:lang w:val="es-ES"/>
              </w:rPr>
              <w:t>]</w:t>
            </w:r>
          </w:p>
        </w:tc>
        <w:tc>
          <w:tcPr>
            <w:tcW w:w="4547" w:type="dxa"/>
            <w:gridSpan w:val="2"/>
          </w:tcPr>
          <w:p w14:paraId="5DDD14D6" w14:textId="77777777" w:rsidR="00150BA5" w:rsidRPr="005720DF" w:rsidRDefault="006021FA" w:rsidP="00150BA5">
            <w:pPr>
              <w:pStyle w:val="AOHead3"/>
              <w:pageBreakBefore/>
              <w:widowControl w:val="0"/>
              <w:numPr>
                <w:ilvl w:val="0"/>
                <w:numId w:val="0"/>
              </w:numPr>
              <w:tabs>
                <w:tab w:val="left" w:pos="3119"/>
              </w:tabs>
              <w:spacing w:before="0" w:line="300" w:lineRule="auto"/>
              <w:ind w:left="2022" w:hanging="851"/>
              <w:rPr>
                <w:rFonts w:ascii="Arial" w:hAnsi="Arial" w:cs="Arial"/>
              </w:rPr>
            </w:pPr>
            <w:r>
              <w:rPr>
                <w:rFonts w:ascii="Arial" w:hAnsi="Arial" w:cs="Arial"/>
              </w:rPr>
              <w:t>BANK:</w:t>
            </w:r>
            <w:r>
              <w:rPr>
                <w:rFonts w:ascii="Arial" w:hAnsi="Arial" w:cs="Arial"/>
              </w:rPr>
              <w:tab/>
            </w:r>
            <w:r w:rsidR="00C74D39" w:rsidRPr="00C74D39">
              <w:rPr>
                <w:rFonts w:ascii="Arial" w:hAnsi="Arial" w:cs="Arial"/>
                <w:highlight w:val="yellow"/>
                <w:lang w:val="es-ES"/>
              </w:rPr>
              <w:t>[______________]</w:t>
            </w:r>
          </w:p>
          <w:p w14:paraId="05754670" w14:textId="77777777" w:rsidR="00150BA5" w:rsidRPr="005720DF" w:rsidRDefault="006021FA" w:rsidP="00150BA5">
            <w:pPr>
              <w:pStyle w:val="AOHead3"/>
              <w:numPr>
                <w:ilvl w:val="0"/>
                <w:numId w:val="0"/>
              </w:numPr>
              <w:tabs>
                <w:tab w:val="left" w:pos="3119"/>
              </w:tabs>
              <w:spacing w:before="0" w:line="300" w:lineRule="auto"/>
              <w:ind w:left="2022" w:hanging="851"/>
              <w:rPr>
                <w:rFonts w:ascii="Arial" w:hAnsi="Arial" w:cs="Arial"/>
              </w:rPr>
            </w:pPr>
            <w:r w:rsidRPr="006021FA">
              <w:rPr>
                <w:rFonts w:ascii="Arial" w:hAnsi="Arial" w:cs="Arial"/>
                <w:lang w:val="en-US"/>
              </w:rPr>
              <w:t>IBAN:</w:t>
            </w:r>
            <w:r w:rsidRPr="006021FA">
              <w:rPr>
                <w:rFonts w:ascii="Arial" w:hAnsi="Arial" w:cs="Arial"/>
                <w:lang w:val="en-US"/>
              </w:rPr>
              <w:tab/>
            </w:r>
            <w:r w:rsidR="00C74D39" w:rsidRPr="00C74D39">
              <w:rPr>
                <w:rFonts w:ascii="Arial" w:hAnsi="Arial" w:cs="Arial"/>
                <w:highlight w:val="yellow"/>
                <w:lang w:val="es-ES"/>
              </w:rPr>
              <w:t>[______________]</w:t>
            </w:r>
          </w:p>
          <w:p w14:paraId="7F1BF15A" w14:textId="77777777" w:rsidR="00150BA5" w:rsidRPr="00150BA5" w:rsidRDefault="006021FA" w:rsidP="00150BA5">
            <w:pPr>
              <w:pStyle w:val="AODocTxtL2"/>
              <w:tabs>
                <w:tab w:val="left" w:pos="3119"/>
              </w:tabs>
              <w:spacing w:before="0" w:after="120" w:line="300" w:lineRule="auto"/>
              <w:ind w:left="2022" w:hanging="851"/>
              <w:rPr>
                <w:rFonts w:ascii="Arial" w:hAnsi="Arial" w:cs="Arial"/>
              </w:rPr>
            </w:pPr>
            <w:r>
              <w:rPr>
                <w:rFonts w:ascii="Arial" w:hAnsi="Arial" w:cs="Arial"/>
              </w:rPr>
              <w:t>BIC:</w:t>
            </w:r>
            <w:r>
              <w:rPr>
                <w:rFonts w:ascii="Arial" w:hAnsi="Arial" w:cs="Arial"/>
              </w:rPr>
              <w:tab/>
            </w:r>
            <w:r w:rsidR="00C74D39" w:rsidRPr="00C74D39">
              <w:rPr>
                <w:rFonts w:ascii="Arial" w:hAnsi="Arial" w:cs="Arial"/>
                <w:highlight w:val="yellow"/>
                <w:lang w:val="es-ES"/>
              </w:rPr>
              <w:t>[______________]</w:t>
            </w:r>
          </w:p>
          <w:p w14:paraId="6E071283" w14:textId="77777777" w:rsidR="00BB63C8" w:rsidRPr="005720DF" w:rsidRDefault="00150BA5" w:rsidP="00150BA5">
            <w:pPr>
              <w:pStyle w:val="AODocTxtL2"/>
              <w:tabs>
                <w:tab w:val="left" w:pos="3119"/>
              </w:tabs>
              <w:spacing w:before="0" w:after="120" w:line="300" w:lineRule="auto"/>
              <w:ind w:left="1174"/>
              <w:rPr>
                <w:rFonts w:ascii="Arial" w:hAnsi="Arial" w:cs="Arial"/>
              </w:rPr>
            </w:pPr>
            <w:r w:rsidRPr="005720DF">
              <w:rPr>
                <w:rFonts w:ascii="Arial" w:hAnsi="Arial" w:cs="Arial"/>
              </w:rPr>
              <w:t xml:space="preserve">REFERENCE: </w:t>
            </w:r>
            <w:r w:rsidR="00C74D39">
              <w:rPr>
                <w:rFonts w:ascii="Arial" w:hAnsi="Arial" w:cs="Arial"/>
                <w:highlight w:val="yellow"/>
                <w:lang w:val="es-ES"/>
              </w:rPr>
              <w:t>[_________</w:t>
            </w:r>
            <w:r w:rsidR="00C74D39" w:rsidRPr="00C74D39">
              <w:rPr>
                <w:rFonts w:ascii="Arial" w:hAnsi="Arial" w:cs="Arial"/>
                <w:highlight w:val="yellow"/>
                <w:lang w:val="es-ES"/>
              </w:rPr>
              <w:t>]</w:t>
            </w:r>
          </w:p>
        </w:tc>
      </w:tr>
      <w:tr w:rsidR="00BB63C8" w:rsidRPr="00E42F24" w14:paraId="77EEB733" w14:textId="77777777" w:rsidTr="002A5ED9">
        <w:trPr>
          <w:gridAfter w:val="1"/>
          <w:wAfter w:w="4547" w:type="dxa"/>
        </w:trPr>
        <w:tc>
          <w:tcPr>
            <w:tcW w:w="4554" w:type="dxa"/>
            <w:gridSpan w:val="2"/>
          </w:tcPr>
          <w:p w14:paraId="55EB71B4" w14:textId="275B141F" w:rsidR="00BB63C8" w:rsidRPr="00E42F24" w:rsidRDefault="00BB63C8" w:rsidP="00116163">
            <w:pPr>
              <w:pStyle w:val="AOHead3"/>
              <w:spacing w:before="120" w:line="300" w:lineRule="auto"/>
              <w:ind w:left="1173" w:hanging="425"/>
              <w:rPr>
                <w:rFonts w:ascii="Arial" w:hAnsi="Arial" w:cs="Arial"/>
              </w:rPr>
            </w:pPr>
            <w:bookmarkStart w:id="71" w:name="_Ref202700280"/>
            <w:bookmarkStart w:id="72" w:name="_Ref135056538"/>
            <w:r w:rsidRPr="005720DF">
              <w:rPr>
                <w:rFonts w:ascii="Arial" w:hAnsi="Arial" w:cs="Arial"/>
                <w:lang w:val="en"/>
              </w:rPr>
              <w:lastRenderedPageBreak/>
              <w:t xml:space="preserve">In case of late payment by the Customer, interest shall be applied at a default rate of conforming to 5% (in words: five percent) above the relevant one (1) year EURIBOR rate (as </w:t>
            </w:r>
            <w:r w:rsidR="00B72A64">
              <w:rPr>
                <w:rFonts w:ascii="Arial" w:hAnsi="Arial" w:cs="Arial"/>
                <w:lang w:val="en"/>
              </w:rPr>
              <w:t>published and displayed</w:t>
            </w:r>
            <w:r w:rsidRPr="005720DF">
              <w:rPr>
                <w:rFonts w:ascii="Arial" w:hAnsi="Arial" w:cs="Arial"/>
                <w:lang w:val="en"/>
              </w:rPr>
              <w:t xml:space="preserve"> on</w:t>
            </w:r>
            <w:r w:rsidRPr="005720DF">
              <w:rPr>
                <w:rFonts w:ascii="Arial" w:hAnsi="Arial" w:cs="Arial"/>
                <w:color w:val="006621"/>
                <w:shd w:val="clear" w:color="auto" w:fill="FFFFFF"/>
              </w:rPr>
              <w:t xml:space="preserve"> “</w:t>
            </w:r>
            <w:r w:rsidRPr="005720DF">
              <w:rPr>
                <w:rFonts w:ascii="Arial" w:hAnsi="Arial" w:cs="Arial"/>
                <w:shd w:val="clear" w:color="auto" w:fill="FFFFFF"/>
              </w:rPr>
              <w:t>de.</w:t>
            </w:r>
            <w:r w:rsidRPr="005720DF">
              <w:rPr>
                <w:rFonts w:ascii="Arial" w:hAnsi="Arial" w:cs="Arial"/>
                <w:bCs/>
                <w:shd w:val="clear" w:color="auto" w:fill="FFFFFF"/>
              </w:rPr>
              <w:t>euribor</w:t>
            </w:r>
            <w:r w:rsidRPr="005720DF">
              <w:rPr>
                <w:rFonts w:ascii="Arial" w:hAnsi="Arial" w:cs="Arial"/>
                <w:shd w:val="clear" w:color="auto" w:fill="FFFFFF"/>
              </w:rPr>
              <w:t>-rates.eu”</w:t>
            </w:r>
            <w:r w:rsidRPr="005720DF">
              <w:rPr>
                <w:rFonts w:ascii="Arial" w:hAnsi="Arial" w:cs="Arial"/>
                <w:color w:val="006621"/>
                <w:shd w:val="clear" w:color="auto" w:fill="FFFFFF"/>
              </w:rPr>
              <w:t>)</w:t>
            </w:r>
            <w:r w:rsidRPr="005720DF">
              <w:rPr>
                <w:rFonts w:ascii="Arial" w:hAnsi="Arial" w:cs="Arial"/>
                <w:shd w:val="clear" w:color="auto" w:fill="FFFFFF"/>
              </w:rPr>
              <w:t xml:space="preserve">. Default </w:t>
            </w:r>
            <w:r w:rsidRPr="005720DF">
              <w:rPr>
                <w:rFonts w:ascii="Arial" w:hAnsi="Arial" w:cs="Arial"/>
                <w:lang w:val="en"/>
              </w:rPr>
              <w:t>interest shall be payable from the date immediately following the due date up to and excluding the date of actual payment. Default interest shall be charged monthly in arrears and calculated on 30/360 basis.</w:t>
            </w:r>
            <w:bookmarkEnd w:id="71"/>
            <w:r w:rsidRPr="005720DF">
              <w:rPr>
                <w:rFonts w:ascii="Arial" w:hAnsi="Arial" w:cs="Arial"/>
                <w:lang w:val="en"/>
              </w:rPr>
              <w:t xml:space="preserve">  </w:t>
            </w:r>
            <w:bookmarkEnd w:id="72"/>
          </w:p>
        </w:tc>
        <w:tc>
          <w:tcPr>
            <w:tcW w:w="4547" w:type="dxa"/>
            <w:gridSpan w:val="2"/>
          </w:tcPr>
          <w:p w14:paraId="4475D810" w14:textId="77777777" w:rsidR="00BB63C8" w:rsidRPr="00FA56BE" w:rsidRDefault="00933130" w:rsidP="003028F4">
            <w:pPr>
              <w:pStyle w:val="AOHead3"/>
              <w:numPr>
                <w:ilvl w:val="2"/>
                <w:numId w:val="172"/>
              </w:numPr>
              <w:tabs>
                <w:tab w:val="clear" w:pos="1980"/>
                <w:tab w:val="num" w:pos="1010"/>
              </w:tabs>
              <w:spacing w:before="120" w:line="300" w:lineRule="auto"/>
              <w:ind w:left="1014" w:hanging="425"/>
              <w:rPr>
                <w:rFonts w:ascii="Arial" w:hAnsi="Arial" w:cs="Arial"/>
                <w:lang w:val="de-DE"/>
              </w:rPr>
            </w:pPr>
            <w:r w:rsidRPr="00FA56BE">
              <w:rPr>
                <w:rFonts w:ascii="Arial" w:hAnsi="Arial" w:cs="Arial"/>
                <w:lang w:val="de-DE"/>
              </w:rPr>
              <w:t xml:space="preserve">Im Falle der verspäteten Zahlung </w:t>
            </w:r>
            <w:r w:rsidR="006B2B82" w:rsidRPr="00FA56BE">
              <w:rPr>
                <w:rFonts w:ascii="Arial" w:hAnsi="Arial" w:cs="Arial"/>
                <w:lang w:val="de-DE"/>
              </w:rPr>
              <w:t xml:space="preserve">wird Verzugszins in Höhe von 5% </w:t>
            </w:r>
            <w:r w:rsidR="00BB63C8" w:rsidRPr="00FA56BE">
              <w:rPr>
                <w:rFonts w:ascii="Arial" w:hAnsi="Arial" w:cs="Arial"/>
                <w:lang w:val="de-DE"/>
              </w:rPr>
              <w:t xml:space="preserve">(in </w:t>
            </w:r>
            <w:r w:rsidR="006B2B82" w:rsidRPr="00FA56BE">
              <w:rPr>
                <w:rFonts w:ascii="Arial" w:hAnsi="Arial" w:cs="Arial"/>
                <w:lang w:val="de-DE"/>
              </w:rPr>
              <w:t>Worten</w:t>
            </w:r>
            <w:r w:rsidR="00BB63C8" w:rsidRPr="00FA56BE">
              <w:rPr>
                <w:rFonts w:ascii="Arial" w:hAnsi="Arial" w:cs="Arial"/>
                <w:lang w:val="de-DE"/>
              </w:rPr>
              <w:t xml:space="preserve">: </w:t>
            </w:r>
            <w:r w:rsidR="006B2B82" w:rsidRPr="00FA56BE">
              <w:rPr>
                <w:rFonts w:ascii="Arial" w:hAnsi="Arial" w:cs="Arial"/>
                <w:lang w:val="de-DE"/>
              </w:rPr>
              <w:t>fünf</w:t>
            </w:r>
            <w:r w:rsidR="00BB63C8" w:rsidRPr="00FA56BE">
              <w:rPr>
                <w:rFonts w:ascii="Arial" w:hAnsi="Arial" w:cs="Arial"/>
                <w:lang w:val="de-DE"/>
              </w:rPr>
              <w:t xml:space="preserve"> </w:t>
            </w:r>
            <w:r w:rsidR="006B2B82" w:rsidRPr="00FA56BE">
              <w:rPr>
                <w:rFonts w:ascii="Arial" w:hAnsi="Arial" w:cs="Arial"/>
                <w:lang w:val="de-DE"/>
              </w:rPr>
              <w:t>Prozent</w:t>
            </w:r>
            <w:r w:rsidR="00BB63C8" w:rsidRPr="00FA56BE">
              <w:rPr>
                <w:rFonts w:ascii="Arial" w:hAnsi="Arial" w:cs="Arial"/>
                <w:lang w:val="de-DE"/>
              </w:rPr>
              <w:t xml:space="preserve">) </w:t>
            </w:r>
            <w:r w:rsidR="006B2B82" w:rsidRPr="00FA56BE">
              <w:rPr>
                <w:rFonts w:ascii="Arial" w:hAnsi="Arial" w:cs="Arial"/>
                <w:lang w:val="de-DE"/>
              </w:rPr>
              <w:t xml:space="preserve">über dem jeweiligen Ein-Jahres </w:t>
            </w:r>
            <w:r w:rsidR="00BB63C8" w:rsidRPr="00FA56BE">
              <w:rPr>
                <w:rFonts w:ascii="Arial" w:hAnsi="Arial" w:cs="Arial"/>
                <w:lang w:val="de-DE"/>
              </w:rPr>
              <w:t>(1) EURIBOR (</w:t>
            </w:r>
            <w:r w:rsidR="006B2B82" w:rsidRPr="00FA56BE">
              <w:rPr>
                <w:rFonts w:ascii="Arial" w:hAnsi="Arial" w:cs="Arial"/>
                <w:lang w:val="de-DE"/>
              </w:rPr>
              <w:t>wie auf</w:t>
            </w:r>
            <w:r w:rsidR="00BB63C8" w:rsidRPr="00FA56BE">
              <w:rPr>
                <w:rFonts w:ascii="Arial" w:hAnsi="Arial" w:cs="Arial"/>
                <w:color w:val="006621"/>
                <w:shd w:val="clear" w:color="auto" w:fill="FFFFFF"/>
                <w:lang w:val="de-DE"/>
              </w:rPr>
              <w:t xml:space="preserve"> “</w:t>
            </w:r>
            <w:proofErr w:type="gramStart"/>
            <w:r w:rsidR="00BB63C8" w:rsidRPr="00FA56BE">
              <w:rPr>
                <w:rFonts w:ascii="Arial" w:hAnsi="Arial" w:cs="Arial"/>
                <w:shd w:val="clear" w:color="auto" w:fill="FFFFFF"/>
                <w:lang w:val="de-DE"/>
              </w:rPr>
              <w:t>de.</w:t>
            </w:r>
            <w:r w:rsidR="00BB63C8" w:rsidRPr="00FA56BE">
              <w:rPr>
                <w:rFonts w:ascii="Arial" w:hAnsi="Arial" w:cs="Arial"/>
                <w:bCs/>
                <w:shd w:val="clear" w:color="auto" w:fill="FFFFFF"/>
                <w:lang w:val="de-DE"/>
              </w:rPr>
              <w:t>euribor</w:t>
            </w:r>
            <w:r w:rsidR="00BB63C8" w:rsidRPr="00FA56BE">
              <w:rPr>
                <w:rFonts w:ascii="Arial" w:hAnsi="Arial" w:cs="Arial"/>
                <w:shd w:val="clear" w:color="auto" w:fill="FFFFFF"/>
                <w:lang w:val="de-DE"/>
              </w:rPr>
              <w:t>-rates.eu</w:t>
            </w:r>
            <w:proofErr w:type="gramEnd"/>
            <w:r w:rsidR="00BB63C8" w:rsidRPr="00FA56BE">
              <w:rPr>
                <w:rFonts w:ascii="Arial" w:hAnsi="Arial" w:cs="Arial"/>
                <w:shd w:val="clear" w:color="auto" w:fill="FFFFFF"/>
                <w:lang w:val="de-DE"/>
              </w:rPr>
              <w:t>”</w:t>
            </w:r>
            <w:r w:rsidR="006B2B82" w:rsidRPr="00FA56BE">
              <w:rPr>
                <w:rFonts w:ascii="Arial" w:hAnsi="Arial" w:cs="Arial"/>
                <w:shd w:val="clear" w:color="auto" w:fill="FFFFFF"/>
                <w:lang w:val="de-DE"/>
              </w:rPr>
              <w:t xml:space="preserve"> ausgewiesen</w:t>
            </w:r>
            <w:r w:rsidR="00B72A64" w:rsidRPr="00FA56BE">
              <w:rPr>
                <w:rFonts w:ascii="Arial" w:hAnsi="Arial" w:cs="Arial"/>
                <w:shd w:val="clear" w:color="auto" w:fill="FFFFFF"/>
                <w:lang w:val="de-DE"/>
              </w:rPr>
              <w:t xml:space="preserve"> und veröffentlicht</w:t>
            </w:r>
            <w:r w:rsidR="00BB63C8" w:rsidRPr="00FA56BE">
              <w:rPr>
                <w:rFonts w:ascii="Arial" w:hAnsi="Arial" w:cs="Arial"/>
                <w:color w:val="006621"/>
                <w:shd w:val="clear" w:color="auto" w:fill="FFFFFF"/>
                <w:lang w:val="de-DE"/>
              </w:rPr>
              <w:t>)</w:t>
            </w:r>
            <w:r w:rsidR="006B2B82" w:rsidRPr="00FA56BE">
              <w:rPr>
                <w:rFonts w:ascii="Arial" w:hAnsi="Arial" w:cs="Arial"/>
                <w:shd w:val="clear" w:color="auto" w:fill="FFFFFF"/>
                <w:lang w:val="de-DE"/>
              </w:rPr>
              <w:t xml:space="preserve"> fällig</w:t>
            </w:r>
            <w:r w:rsidR="00BB63C8" w:rsidRPr="00FA56BE">
              <w:rPr>
                <w:rFonts w:ascii="Arial" w:hAnsi="Arial" w:cs="Arial"/>
                <w:shd w:val="clear" w:color="auto" w:fill="FFFFFF"/>
                <w:lang w:val="de-DE"/>
              </w:rPr>
              <w:t xml:space="preserve">. </w:t>
            </w:r>
            <w:r w:rsidR="006B2B82" w:rsidRPr="00FA56BE">
              <w:rPr>
                <w:rFonts w:ascii="Arial" w:hAnsi="Arial" w:cs="Arial"/>
                <w:shd w:val="clear" w:color="auto" w:fill="FFFFFF"/>
                <w:lang w:val="de-DE"/>
              </w:rPr>
              <w:t>Verzugs</w:t>
            </w:r>
            <w:r w:rsidR="00B72A64" w:rsidRPr="00FA56BE">
              <w:rPr>
                <w:rFonts w:ascii="Arial" w:hAnsi="Arial" w:cs="Arial"/>
                <w:shd w:val="clear" w:color="auto" w:fill="FFFFFF"/>
                <w:lang w:val="de-DE"/>
              </w:rPr>
              <w:softHyphen/>
            </w:r>
            <w:r w:rsidR="006B2B82" w:rsidRPr="00FA56BE">
              <w:rPr>
                <w:rFonts w:ascii="Arial" w:hAnsi="Arial" w:cs="Arial"/>
                <w:shd w:val="clear" w:color="auto" w:fill="FFFFFF"/>
                <w:lang w:val="de-DE"/>
              </w:rPr>
              <w:t>zinsen sind von dem Tag, der unmittelbar auf den Fälligkeitstermin folgt, bis zum Tag der Zahlung (ex</w:t>
            </w:r>
            <w:r w:rsidR="00240BC6" w:rsidRPr="00FA56BE">
              <w:rPr>
                <w:rFonts w:ascii="Arial" w:hAnsi="Arial" w:cs="Arial"/>
                <w:shd w:val="clear" w:color="auto" w:fill="FFFFFF"/>
                <w:lang w:val="de-DE"/>
              </w:rPr>
              <w:t>k</w:t>
            </w:r>
            <w:r w:rsidR="006B2B82" w:rsidRPr="00FA56BE">
              <w:rPr>
                <w:rFonts w:ascii="Arial" w:hAnsi="Arial" w:cs="Arial"/>
                <w:shd w:val="clear" w:color="auto" w:fill="FFFFFF"/>
                <w:lang w:val="de-DE"/>
              </w:rPr>
              <w:t>lusive) zahlbar. Verzugszins</w:t>
            </w:r>
            <w:r w:rsidR="00E42F24" w:rsidRPr="00FA56BE">
              <w:rPr>
                <w:rFonts w:ascii="Arial" w:hAnsi="Arial" w:cs="Arial"/>
                <w:shd w:val="clear" w:color="auto" w:fill="FFFFFF"/>
                <w:lang w:val="de-DE"/>
              </w:rPr>
              <w:t>en sind</w:t>
            </w:r>
            <w:r w:rsidR="006B2B82" w:rsidRPr="00FA56BE">
              <w:rPr>
                <w:rFonts w:ascii="Arial" w:hAnsi="Arial" w:cs="Arial"/>
                <w:shd w:val="clear" w:color="auto" w:fill="FFFFFF"/>
                <w:lang w:val="de-DE"/>
              </w:rPr>
              <w:t xml:space="preserve"> </w:t>
            </w:r>
            <w:r w:rsidR="00E42F24" w:rsidRPr="00FA56BE">
              <w:rPr>
                <w:rFonts w:ascii="Arial" w:hAnsi="Arial" w:cs="Arial"/>
                <w:shd w:val="clear" w:color="auto" w:fill="FFFFFF"/>
                <w:lang w:val="de-DE"/>
              </w:rPr>
              <w:t xml:space="preserve">nachträglich zahlbar und werden auf Basis 30/360 </w:t>
            </w:r>
            <w:r w:rsidR="006B2B82" w:rsidRPr="00FA56BE">
              <w:rPr>
                <w:rFonts w:ascii="Arial" w:hAnsi="Arial" w:cs="Arial"/>
                <w:shd w:val="clear" w:color="auto" w:fill="FFFFFF"/>
                <w:lang w:val="de-DE"/>
              </w:rPr>
              <w:t>berechnet</w:t>
            </w:r>
            <w:r w:rsidR="00BB63C8" w:rsidRPr="00FA56BE">
              <w:rPr>
                <w:rFonts w:ascii="Arial" w:hAnsi="Arial" w:cs="Arial"/>
                <w:lang w:val="de-DE"/>
              </w:rPr>
              <w:t xml:space="preserve">.  </w:t>
            </w:r>
          </w:p>
        </w:tc>
      </w:tr>
      <w:tr w:rsidR="00BB63C8" w:rsidRPr="00155FD2" w14:paraId="4C2C68A5" w14:textId="77777777" w:rsidTr="002A5ED9">
        <w:trPr>
          <w:gridAfter w:val="1"/>
          <w:wAfter w:w="4547" w:type="dxa"/>
        </w:trPr>
        <w:tc>
          <w:tcPr>
            <w:tcW w:w="4554" w:type="dxa"/>
            <w:gridSpan w:val="2"/>
          </w:tcPr>
          <w:p w14:paraId="1BF7141E" w14:textId="77777777" w:rsidR="00BB63C8" w:rsidRPr="00174127" w:rsidRDefault="00BB63C8" w:rsidP="00EF0BAB">
            <w:pPr>
              <w:pStyle w:val="AOHead3"/>
              <w:spacing w:before="120" w:line="300" w:lineRule="auto"/>
              <w:ind w:left="1168" w:hanging="459"/>
              <w:rPr>
                <w:rFonts w:ascii="Arial" w:eastAsia="Calibri" w:hAnsi="Arial" w:cs="Arial"/>
                <w:lang w:val="en-US"/>
              </w:rPr>
            </w:pPr>
            <w:r w:rsidRPr="005720DF">
              <w:rPr>
                <w:rFonts w:ascii="Arial" w:eastAsia="Times New Roman" w:hAnsi="Arial" w:cs="Arial"/>
                <w:lang w:val="en"/>
              </w:rPr>
              <w:t xml:space="preserve">Subject to any </w:t>
            </w:r>
            <w:r w:rsidRPr="005720DF">
              <w:rPr>
                <w:rFonts w:ascii="Arial" w:eastAsia="Calibri" w:hAnsi="Arial" w:cs="Arial"/>
                <w:lang w:val="en-US"/>
              </w:rPr>
              <w:t xml:space="preserve">taxes, other than Supplier’s corporate, income or other taxes, including withholding taxes, or other charges (the </w:t>
            </w:r>
            <w:r w:rsidRPr="005720DF">
              <w:rPr>
                <w:rFonts w:ascii="Arial" w:eastAsia="Calibri" w:hAnsi="Arial" w:cs="Arial"/>
                <w:b/>
                <w:i/>
                <w:lang w:val="en-US"/>
              </w:rPr>
              <w:t>Taxes</w:t>
            </w:r>
            <w:r w:rsidRPr="005720DF">
              <w:rPr>
                <w:rFonts w:ascii="Arial" w:eastAsia="Calibri" w:hAnsi="Arial" w:cs="Arial"/>
                <w:lang w:val="en-US"/>
              </w:rPr>
              <w:t>) being applied, levied or imposed on any payment to be effected hereunder or any portion thereof, such Taxes shall solely be attributable to and payable by Customer and Customer agrees to effect payment in an amount as if any such Taxes (other than taxes) had not been applied, imposed and/or levi</w:t>
            </w:r>
            <w:r>
              <w:rPr>
                <w:rFonts w:ascii="Arial" w:eastAsia="Calibri" w:hAnsi="Arial" w:cs="Arial"/>
                <w:lang w:val="en-US"/>
              </w:rPr>
              <w:t>ed on any such payment.</w:t>
            </w:r>
          </w:p>
        </w:tc>
        <w:tc>
          <w:tcPr>
            <w:tcW w:w="4547" w:type="dxa"/>
            <w:gridSpan w:val="2"/>
          </w:tcPr>
          <w:p w14:paraId="70CB8EA6" w14:textId="59463AA7" w:rsidR="00BB63C8" w:rsidRPr="00FA56BE" w:rsidRDefault="00155FD2" w:rsidP="003028F4">
            <w:pPr>
              <w:pStyle w:val="AOHead3"/>
              <w:numPr>
                <w:ilvl w:val="2"/>
                <w:numId w:val="173"/>
              </w:numPr>
              <w:tabs>
                <w:tab w:val="clear" w:pos="1980"/>
                <w:tab w:val="num" w:pos="1010"/>
              </w:tabs>
              <w:spacing w:before="120" w:line="300" w:lineRule="auto"/>
              <w:ind w:left="1014" w:hanging="425"/>
              <w:rPr>
                <w:rFonts w:ascii="Arial" w:eastAsia="Calibri" w:hAnsi="Arial" w:cs="Arial"/>
                <w:lang w:val="de-DE"/>
              </w:rPr>
            </w:pPr>
            <w:r w:rsidRPr="00FA56BE">
              <w:rPr>
                <w:rFonts w:ascii="Arial" w:eastAsia="Times New Roman" w:hAnsi="Arial" w:cs="Arial"/>
                <w:lang w:val="de-DE"/>
              </w:rPr>
              <w:t>Sofern und soweit Steuern, außer Körperschafts-, Gewerbe- oder sonstige Steuern au</w:t>
            </w:r>
            <w:r w:rsidR="00240BC6" w:rsidRPr="00FA56BE">
              <w:rPr>
                <w:rFonts w:ascii="Arial" w:eastAsia="Times New Roman" w:hAnsi="Arial" w:cs="Arial"/>
                <w:lang w:val="de-DE"/>
              </w:rPr>
              <w:t>f das Einkommen der Lieferantin</w:t>
            </w:r>
            <w:r w:rsidRPr="00FA56BE">
              <w:rPr>
                <w:rFonts w:ascii="Arial" w:eastAsia="Times New Roman" w:hAnsi="Arial" w:cs="Arial"/>
                <w:lang w:val="de-DE"/>
              </w:rPr>
              <w:t xml:space="preserve">, einschließlich Quellensteuern oder sonstige Abgaben (die </w:t>
            </w:r>
            <w:r w:rsidRPr="00FA56BE">
              <w:rPr>
                <w:rFonts w:ascii="Arial" w:eastAsia="Times New Roman" w:hAnsi="Arial" w:cs="Arial"/>
                <w:b/>
                <w:i/>
                <w:lang w:val="de-DE"/>
              </w:rPr>
              <w:t>Steuern</w:t>
            </w:r>
            <w:r w:rsidRPr="00FA56BE">
              <w:rPr>
                <w:rFonts w:ascii="Arial" w:eastAsia="Times New Roman" w:hAnsi="Arial" w:cs="Arial"/>
                <w:lang w:val="de-DE"/>
              </w:rPr>
              <w:t>) auf irgendeine Zahlung unter diesem Vertrag oder von Teilen hiervon, erhoben oder abgezogen</w:t>
            </w:r>
            <w:r w:rsidR="00357EF9" w:rsidRPr="00FA56BE">
              <w:rPr>
                <w:rFonts w:ascii="Arial" w:eastAsia="Times New Roman" w:hAnsi="Arial" w:cs="Arial"/>
                <w:lang w:val="de-DE"/>
              </w:rPr>
              <w:t xml:space="preserve"> werde</w:t>
            </w:r>
            <w:r w:rsidR="005C321F" w:rsidRPr="00FA56BE">
              <w:rPr>
                <w:rFonts w:ascii="Arial" w:eastAsia="Times New Roman" w:hAnsi="Arial" w:cs="Arial"/>
                <w:lang w:val="de-DE"/>
              </w:rPr>
              <w:t>n</w:t>
            </w:r>
            <w:r w:rsidRPr="00FA56BE">
              <w:rPr>
                <w:rFonts w:ascii="Arial" w:eastAsia="Times New Roman" w:hAnsi="Arial" w:cs="Arial"/>
                <w:lang w:val="de-DE"/>
              </w:rPr>
              <w:t xml:space="preserve">, sind diese durch die </w:t>
            </w:r>
            <w:r w:rsidR="00240BC6" w:rsidRPr="00FA56BE">
              <w:rPr>
                <w:rFonts w:ascii="Arial" w:eastAsia="Times New Roman" w:hAnsi="Arial" w:cs="Arial"/>
                <w:lang w:val="de-DE"/>
              </w:rPr>
              <w:t>E</w:t>
            </w:r>
            <w:r w:rsidRPr="00FA56BE">
              <w:rPr>
                <w:rFonts w:ascii="Arial" w:eastAsia="Times New Roman" w:hAnsi="Arial" w:cs="Arial"/>
                <w:lang w:val="de-DE"/>
              </w:rPr>
              <w:t xml:space="preserve">rwerberin zu tragen und diese verpflichtet sich, die Zahlung so zu leisten, als ob diese Steuern nicht erhoben oder abgezogen wurden.  </w:t>
            </w:r>
          </w:p>
        </w:tc>
      </w:tr>
      <w:tr w:rsidR="00BB63C8" w:rsidRPr="005274B1" w14:paraId="4F2DFA68" w14:textId="77777777" w:rsidTr="002A5ED9">
        <w:trPr>
          <w:gridAfter w:val="1"/>
          <w:wAfter w:w="4547" w:type="dxa"/>
        </w:trPr>
        <w:tc>
          <w:tcPr>
            <w:tcW w:w="4554" w:type="dxa"/>
            <w:gridSpan w:val="2"/>
          </w:tcPr>
          <w:p w14:paraId="5EB762F9" w14:textId="77777777" w:rsidR="00BB63C8" w:rsidRPr="00240BC6" w:rsidRDefault="00BB63C8" w:rsidP="003671B7">
            <w:pPr>
              <w:pStyle w:val="AOHead3"/>
              <w:spacing w:before="120" w:line="300" w:lineRule="auto"/>
              <w:ind w:left="1168" w:hanging="459"/>
              <w:rPr>
                <w:rFonts w:ascii="Arial" w:hAnsi="Arial" w:cs="Arial"/>
              </w:rPr>
            </w:pPr>
            <w:r w:rsidRPr="005720DF">
              <w:rPr>
                <w:rFonts w:ascii="Arial" w:hAnsi="Arial" w:cs="Arial"/>
                <w:lang w:val="en"/>
              </w:rPr>
              <w:t xml:space="preserve">Neither of the Parties shall be entitled to offset an amount, which a Party is required to pay to the respective other Party hereunder, unless the same is subject to an un-appealable court order or judgment or unless the respective other Party has </w:t>
            </w:r>
            <w:r w:rsidRPr="005720DF">
              <w:rPr>
                <w:rFonts w:ascii="Arial" w:hAnsi="Arial" w:cs="Arial"/>
                <w:lang w:val="en"/>
              </w:rPr>
              <w:lastRenderedPageBreak/>
              <w:t>unconditionally acknowledged payment thereof</w:t>
            </w:r>
            <w:r w:rsidR="007662D2">
              <w:rPr>
                <w:rFonts w:ascii="Arial" w:hAnsi="Arial" w:cs="Arial"/>
                <w:lang w:val="en"/>
              </w:rPr>
              <w:t xml:space="preserve">. </w:t>
            </w:r>
          </w:p>
        </w:tc>
        <w:tc>
          <w:tcPr>
            <w:tcW w:w="4547" w:type="dxa"/>
            <w:gridSpan w:val="2"/>
          </w:tcPr>
          <w:p w14:paraId="3C5CCCEA" w14:textId="77777777" w:rsidR="00BB63C8" w:rsidRPr="00FA56BE" w:rsidRDefault="005274B1" w:rsidP="003028F4">
            <w:pPr>
              <w:pStyle w:val="AOHead3"/>
              <w:numPr>
                <w:ilvl w:val="2"/>
                <w:numId w:val="174"/>
              </w:numPr>
              <w:tabs>
                <w:tab w:val="clear" w:pos="1980"/>
                <w:tab w:val="num" w:pos="1010"/>
              </w:tabs>
              <w:spacing w:before="120" w:line="300" w:lineRule="auto"/>
              <w:ind w:left="1014" w:hanging="425"/>
              <w:rPr>
                <w:rFonts w:ascii="Arial" w:hAnsi="Arial" w:cs="Arial"/>
                <w:lang w:val="de-DE"/>
              </w:rPr>
            </w:pPr>
            <w:r w:rsidRPr="00FA56BE">
              <w:rPr>
                <w:rFonts w:ascii="Arial" w:hAnsi="Arial" w:cs="Arial"/>
                <w:lang w:val="de-DE"/>
              </w:rPr>
              <w:lastRenderedPageBreak/>
              <w:t xml:space="preserve">Die Aufrechnung </w:t>
            </w:r>
            <w:r w:rsidR="002176E2" w:rsidRPr="00FA56BE">
              <w:rPr>
                <w:rFonts w:ascii="Arial" w:hAnsi="Arial" w:cs="Arial"/>
                <w:lang w:val="de-DE"/>
              </w:rPr>
              <w:t>einer Partei gegenüber Ansprüchen der jeweils anderen Partei ist nur zulässig, soweit diese</w:t>
            </w:r>
            <w:r w:rsidRPr="00FA56BE">
              <w:rPr>
                <w:rFonts w:ascii="Arial" w:hAnsi="Arial" w:cs="Arial"/>
                <w:lang w:val="de-DE"/>
              </w:rPr>
              <w:t xml:space="preserve"> durch rechtskräftige Entscheidung oder Verfügung eines Gerichts festgestellt</w:t>
            </w:r>
            <w:r w:rsidR="002176E2" w:rsidRPr="00FA56BE">
              <w:rPr>
                <w:rFonts w:ascii="Arial" w:hAnsi="Arial" w:cs="Arial"/>
                <w:lang w:val="de-DE"/>
              </w:rPr>
              <w:t xml:space="preserve"> wurde oder die jeweils andere P</w:t>
            </w:r>
            <w:r w:rsidR="00240BC6" w:rsidRPr="00FA56BE">
              <w:rPr>
                <w:rFonts w:ascii="Arial" w:hAnsi="Arial" w:cs="Arial"/>
                <w:lang w:val="de-DE"/>
              </w:rPr>
              <w:t xml:space="preserve">artei diese unbedingt </w:t>
            </w:r>
            <w:r w:rsidRPr="00FA56BE">
              <w:rPr>
                <w:rFonts w:ascii="Arial" w:hAnsi="Arial" w:cs="Arial"/>
                <w:lang w:val="de-DE"/>
              </w:rPr>
              <w:t>anerkannt hat.</w:t>
            </w:r>
            <w:r w:rsidR="007662D2" w:rsidRPr="00FA56BE">
              <w:rPr>
                <w:rFonts w:ascii="Arial" w:hAnsi="Arial" w:cs="Arial"/>
                <w:lang w:val="de-DE"/>
              </w:rPr>
              <w:t xml:space="preserve"> </w:t>
            </w:r>
          </w:p>
        </w:tc>
      </w:tr>
      <w:tr w:rsidR="00BB63C8" w:rsidRPr="005720DF" w14:paraId="04CBE42F" w14:textId="77777777" w:rsidTr="002A5ED9">
        <w:trPr>
          <w:gridAfter w:val="1"/>
          <w:wAfter w:w="4547" w:type="dxa"/>
        </w:trPr>
        <w:tc>
          <w:tcPr>
            <w:tcW w:w="4554" w:type="dxa"/>
            <w:gridSpan w:val="2"/>
          </w:tcPr>
          <w:p w14:paraId="31EC59F9" w14:textId="77777777" w:rsidR="00BB63C8" w:rsidRPr="00174127" w:rsidRDefault="00BB63C8" w:rsidP="000B572D">
            <w:pPr>
              <w:pStyle w:val="AOHead2"/>
              <w:keepNext w:val="0"/>
              <w:widowControl w:val="0"/>
              <w:tabs>
                <w:tab w:val="clear" w:pos="720"/>
                <w:tab w:val="num" w:pos="604"/>
              </w:tabs>
              <w:spacing w:before="120" w:line="300" w:lineRule="auto"/>
              <w:ind w:left="604" w:hanging="604"/>
              <w:rPr>
                <w:rFonts w:ascii="Arial" w:hAnsi="Arial" w:cs="Arial"/>
                <w:b w:val="0"/>
              </w:rPr>
            </w:pPr>
            <w:r w:rsidRPr="005720DF">
              <w:rPr>
                <w:rFonts w:ascii="Arial" w:hAnsi="Arial" w:cs="Arial"/>
                <w:b w:val="0"/>
                <w:lang w:val="en"/>
              </w:rPr>
              <w:t>Invoicing</w:t>
            </w:r>
          </w:p>
        </w:tc>
        <w:tc>
          <w:tcPr>
            <w:tcW w:w="4547" w:type="dxa"/>
            <w:gridSpan w:val="2"/>
          </w:tcPr>
          <w:p w14:paraId="53447867" w14:textId="77777777" w:rsidR="00BB63C8" w:rsidRPr="00477E83" w:rsidRDefault="005274B1" w:rsidP="003028F4">
            <w:pPr>
              <w:pStyle w:val="AOHead2"/>
              <w:keepNext w:val="0"/>
              <w:widowControl w:val="0"/>
              <w:numPr>
                <w:ilvl w:val="1"/>
                <w:numId w:val="156"/>
              </w:numPr>
              <w:tabs>
                <w:tab w:val="clear" w:pos="720"/>
                <w:tab w:val="num" w:pos="603"/>
              </w:tabs>
              <w:spacing w:before="120" w:line="300" w:lineRule="auto"/>
              <w:rPr>
                <w:rFonts w:ascii="Arial" w:hAnsi="Arial" w:cs="Arial"/>
                <w:b w:val="0"/>
              </w:rPr>
            </w:pPr>
            <w:proofErr w:type="spellStart"/>
            <w:r w:rsidRPr="00477E83">
              <w:rPr>
                <w:rFonts w:ascii="Arial" w:hAnsi="Arial" w:cs="Arial"/>
                <w:b w:val="0"/>
                <w:lang w:val="en"/>
              </w:rPr>
              <w:t>Rechnungen</w:t>
            </w:r>
            <w:proofErr w:type="spellEnd"/>
          </w:p>
        </w:tc>
      </w:tr>
      <w:tr w:rsidR="00BB63C8" w:rsidRPr="0012788E" w14:paraId="782A69CB" w14:textId="77777777" w:rsidTr="002A5ED9">
        <w:trPr>
          <w:gridAfter w:val="1"/>
          <w:wAfter w:w="4547" w:type="dxa"/>
        </w:trPr>
        <w:tc>
          <w:tcPr>
            <w:tcW w:w="4554" w:type="dxa"/>
            <w:gridSpan w:val="2"/>
          </w:tcPr>
          <w:p w14:paraId="1CFD8D9B" w14:textId="77777777" w:rsidR="00BB63C8" w:rsidRPr="000B572D" w:rsidRDefault="00BB63C8" w:rsidP="003028F4">
            <w:pPr>
              <w:pStyle w:val="AOHead3"/>
              <w:numPr>
                <w:ilvl w:val="2"/>
                <w:numId w:val="108"/>
              </w:numPr>
              <w:tabs>
                <w:tab w:val="clear" w:pos="1980"/>
                <w:tab w:val="num" w:pos="1029"/>
              </w:tabs>
              <w:spacing w:before="120" w:line="300" w:lineRule="auto"/>
              <w:ind w:left="1029" w:hanging="425"/>
              <w:rPr>
                <w:rFonts w:ascii="Arial" w:eastAsia="Times New Roman" w:hAnsi="Arial" w:cs="Arial"/>
              </w:rPr>
            </w:pPr>
            <w:bookmarkStart w:id="73" w:name="_Toc202679699"/>
            <w:r w:rsidRPr="000B572D">
              <w:rPr>
                <w:rFonts w:ascii="Arial" w:hAnsi="Arial" w:cs="Arial"/>
                <w:lang w:val="en"/>
              </w:rPr>
              <w:t>The Customer shall, upon Supplier’s request, provide a copy of its tax certificates (including a certificate that it is domiciled for tax purposes in a member state of the European Union) to Supplier.</w:t>
            </w:r>
            <w:bookmarkEnd w:id="73"/>
          </w:p>
        </w:tc>
        <w:tc>
          <w:tcPr>
            <w:tcW w:w="4547" w:type="dxa"/>
            <w:gridSpan w:val="2"/>
          </w:tcPr>
          <w:p w14:paraId="462E456E" w14:textId="77777777" w:rsidR="00BB63C8" w:rsidRPr="0012788E" w:rsidRDefault="0012788E" w:rsidP="003028F4">
            <w:pPr>
              <w:pStyle w:val="AOHead3"/>
              <w:widowControl w:val="0"/>
              <w:numPr>
                <w:ilvl w:val="2"/>
                <w:numId w:val="69"/>
              </w:numPr>
              <w:tabs>
                <w:tab w:val="clear" w:pos="1980"/>
                <w:tab w:val="num" w:pos="1028"/>
              </w:tabs>
              <w:spacing w:before="120" w:line="300" w:lineRule="auto"/>
              <w:ind w:left="1026" w:hanging="425"/>
              <w:rPr>
                <w:rFonts w:ascii="Arial" w:eastAsia="Times New Roman" w:hAnsi="Arial" w:cs="Arial"/>
                <w:lang w:val="de-DE"/>
              </w:rPr>
            </w:pPr>
            <w:r w:rsidRPr="0012788E">
              <w:rPr>
                <w:rFonts w:ascii="Arial" w:hAnsi="Arial" w:cs="Arial"/>
                <w:lang w:val="de-DE"/>
              </w:rPr>
              <w:t xml:space="preserve">Die Erwerberin wird der Lieferantin auf Verlangen eine Kopie ihrer </w:t>
            </w:r>
            <w:r w:rsidR="00357EF9">
              <w:rPr>
                <w:rFonts w:ascii="Arial" w:hAnsi="Arial" w:cs="Arial"/>
                <w:lang w:val="de-DE"/>
              </w:rPr>
              <w:t xml:space="preserve">inländischen </w:t>
            </w:r>
            <w:r w:rsidRPr="0012788E">
              <w:rPr>
                <w:rFonts w:ascii="Arial" w:hAnsi="Arial" w:cs="Arial"/>
                <w:lang w:val="de-DE"/>
              </w:rPr>
              <w:t>Steuerbescheinigung ü</w:t>
            </w:r>
            <w:r>
              <w:rPr>
                <w:rFonts w:ascii="Arial" w:hAnsi="Arial" w:cs="Arial"/>
                <w:lang w:val="de-DE"/>
              </w:rPr>
              <w:t>bergeben, einschließlich einer B</w:t>
            </w:r>
            <w:r w:rsidRPr="0012788E">
              <w:rPr>
                <w:rFonts w:ascii="Arial" w:hAnsi="Arial" w:cs="Arial"/>
                <w:lang w:val="de-DE"/>
              </w:rPr>
              <w:t>estätigung, dass diese</w:t>
            </w:r>
            <w:r>
              <w:rPr>
                <w:rFonts w:ascii="Arial" w:hAnsi="Arial" w:cs="Arial"/>
                <w:lang w:val="de-DE"/>
              </w:rPr>
              <w:t xml:space="preserve"> steuerlich in einem Mitgliedsstaat der Europäischen Union veranlagt wird</w:t>
            </w:r>
            <w:r w:rsidR="00BB63C8" w:rsidRPr="0012788E">
              <w:rPr>
                <w:rFonts w:ascii="Arial" w:hAnsi="Arial" w:cs="Arial"/>
                <w:lang w:val="de-DE"/>
              </w:rPr>
              <w:t>.</w:t>
            </w:r>
          </w:p>
        </w:tc>
      </w:tr>
      <w:tr w:rsidR="00BB63C8" w:rsidRPr="00A14C46" w14:paraId="2A3AAD75" w14:textId="77777777" w:rsidTr="002A5ED9">
        <w:trPr>
          <w:gridAfter w:val="1"/>
          <w:wAfter w:w="4547" w:type="dxa"/>
        </w:trPr>
        <w:tc>
          <w:tcPr>
            <w:tcW w:w="4554" w:type="dxa"/>
            <w:gridSpan w:val="2"/>
          </w:tcPr>
          <w:p w14:paraId="0E2992FA" w14:textId="072FC6D8" w:rsidR="00BB63C8" w:rsidRPr="00174127" w:rsidRDefault="00BB63C8" w:rsidP="00262043">
            <w:pPr>
              <w:pStyle w:val="AOHead3"/>
              <w:spacing w:before="120" w:line="300" w:lineRule="auto"/>
              <w:ind w:left="1026" w:hanging="422"/>
              <w:rPr>
                <w:rFonts w:ascii="Arial" w:eastAsia="Times New Roman" w:hAnsi="Arial" w:cs="Arial"/>
              </w:rPr>
            </w:pPr>
            <w:r w:rsidRPr="005720DF">
              <w:rPr>
                <w:rFonts w:ascii="Arial" w:eastAsia="Times New Roman" w:hAnsi="Arial" w:cs="Arial"/>
                <w:lang w:val="en"/>
              </w:rPr>
              <w:t>The Customer is not required, and non-payment shall not constitute a default hereunder, to make a payment until it has received the original of a duly completed invo</w:t>
            </w:r>
            <w:r w:rsidR="008A0BDE">
              <w:rPr>
                <w:rFonts w:ascii="Arial" w:eastAsia="Times New Roman" w:hAnsi="Arial" w:cs="Arial"/>
                <w:lang w:val="en"/>
              </w:rPr>
              <w:t xml:space="preserve">ice in accordance with </w:t>
            </w:r>
            <w:r w:rsidR="00D23586">
              <w:rPr>
                <w:rFonts w:ascii="Arial" w:eastAsia="Times New Roman" w:hAnsi="Arial" w:cs="Arial"/>
                <w:lang w:val="en"/>
              </w:rPr>
              <w:t xml:space="preserve">this </w:t>
            </w:r>
            <w:r w:rsidR="008A0BDE">
              <w:rPr>
                <w:rFonts w:ascii="Arial" w:eastAsia="Times New Roman" w:hAnsi="Arial" w:cs="Arial"/>
                <w:lang w:val="en"/>
              </w:rPr>
              <w:t>Section 9</w:t>
            </w:r>
            <w:r w:rsidRPr="005720DF">
              <w:rPr>
                <w:rFonts w:ascii="Arial" w:eastAsia="Times New Roman" w:hAnsi="Arial" w:cs="Arial"/>
                <w:lang w:val="en"/>
              </w:rPr>
              <w:t>.</w:t>
            </w:r>
            <w:r w:rsidR="00262043">
              <w:rPr>
                <w:rFonts w:ascii="Arial" w:eastAsia="Times New Roman" w:hAnsi="Arial" w:cs="Arial"/>
                <w:lang w:val="en"/>
              </w:rPr>
              <w:t>3(b).</w:t>
            </w:r>
          </w:p>
        </w:tc>
        <w:tc>
          <w:tcPr>
            <w:tcW w:w="4547" w:type="dxa"/>
            <w:gridSpan w:val="2"/>
          </w:tcPr>
          <w:p w14:paraId="6BF8289B" w14:textId="4D93266C" w:rsidR="00BB63C8" w:rsidRPr="00A14C46" w:rsidRDefault="00A14C46" w:rsidP="003028F4">
            <w:pPr>
              <w:pStyle w:val="AOHead3"/>
              <w:widowControl w:val="0"/>
              <w:numPr>
                <w:ilvl w:val="2"/>
                <w:numId w:val="70"/>
              </w:numPr>
              <w:tabs>
                <w:tab w:val="clear" w:pos="1980"/>
                <w:tab w:val="num" w:pos="1028"/>
              </w:tabs>
              <w:spacing w:before="120" w:line="300" w:lineRule="auto"/>
              <w:ind w:left="1026" w:hanging="425"/>
              <w:rPr>
                <w:rFonts w:ascii="Arial" w:eastAsia="Times New Roman" w:hAnsi="Arial" w:cs="Arial"/>
                <w:lang w:val="de-DE"/>
              </w:rPr>
            </w:pPr>
            <w:r w:rsidRPr="00A14C46">
              <w:rPr>
                <w:rFonts w:ascii="Arial" w:eastAsia="Times New Roman" w:hAnsi="Arial" w:cs="Arial"/>
                <w:lang w:val="de-DE"/>
              </w:rPr>
              <w:t>Die Erwerberin ist nicht verpflichtet</w:t>
            </w:r>
            <w:r w:rsidR="00357EF9">
              <w:rPr>
                <w:rFonts w:ascii="Arial" w:eastAsia="Times New Roman" w:hAnsi="Arial" w:cs="Arial"/>
                <w:lang w:val="de-DE"/>
              </w:rPr>
              <w:t>,</w:t>
            </w:r>
            <w:r w:rsidRPr="00A14C46">
              <w:rPr>
                <w:rFonts w:ascii="Arial" w:eastAsia="Times New Roman" w:hAnsi="Arial" w:cs="Arial"/>
                <w:lang w:val="de-DE"/>
              </w:rPr>
              <w:t xml:space="preserve"> </w:t>
            </w:r>
            <w:r>
              <w:rPr>
                <w:rFonts w:ascii="Arial" w:eastAsia="Times New Roman" w:hAnsi="Arial" w:cs="Arial"/>
                <w:lang w:val="de-DE"/>
              </w:rPr>
              <w:t>eine Z</w:t>
            </w:r>
            <w:r w:rsidRPr="00A14C46">
              <w:rPr>
                <w:rFonts w:ascii="Arial" w:eastAsia="Times New Roman" w:hAnsi="Arial" w:cs="Arial"/>
                <w:lang w:val="de-DE"/>
              </w:rPr>
              <w:t xml:space="preserve">ahlung zu leisten und gerät insoweit auch nicht in Verzug, soweit </w:t>
            </w:r>
            <w:r>
              <w:rPr>
                <w:rFonts w:ascii="Arial" w:eastAsia="Times New Roman" w:hAnsi="Arial" w:cs="Arial"/>
                <w:lang w:val="de-DE"/>
              </w:rPr>
              <w:t>sie</w:t>
            </w:r>
            <w:r w:rsidRPr="00A14C46">
              <w:rPr>
                <w:rFonts w:ascii="Arial" w:eastAsia="Times New Roman" w:hAnsi="Arial" w:cs="Arial"/>
                <w:lang w:val="de-DE"/>
              </w:rPr>
              <w:t xml:space="preserve"> </w:t>
            </w:r>
            <w:r>
              <w:rPr>
                <w:rFonts w:ascii="Arial" w:eastAsia="Times New Roman" w:hAnsi="Arial" w:cs="Arial"/>
                <w:lang w:val="de-DE"/>
              </w:rPr>
              <w:t xml:space="preserve">keine vollständige Rechnung nach Ziffer </w:t>
            </w:r>
            <w:r w:rsidR="008A0BDE">
              <w:rPr>
                <w:rFonts w:ascii="Arial" w:eastAsia="Times New Roman" w:hAnsi="Arial" w:cs="Arial"/>
                <w:lang w:val="de-DE"/>
              </w:rPr>
              <w:t>9</w:t>
            </w:r>
            <w:r w:rsidR="00BB63C8" w:rsidRPr="00A14C46">
              <w:rPr>
                <w:rFonts w:ascii="Arial" w:eastAsia="Times New Roman" w:hAnsi="Arial" w:cs="Arial"/>
                <w:lang w:val="de-DE"/>
              </w:rPr>
              <w:t>.</w:t>
            </w:r>
            <w:r w:rsidR="00262043">
              <w:rPr>
                <w:rFonts w:ascii="Arial" w:eastAsia="Times New Roman" w:hAnsi="Arial" w:cs="Arial"/>
                <w:lang w:val="de-DE"/>
              </w:rPr>
              <w:t>3(b)</w:t>
            </w:r>
            <w:r w:rsidR="00BB63C8" w:rsidRPr="00A14C46">
              <w:rPr>
                <w:rFonts w:ascii="Arial" w:eastAsia="Times New Roman" w:hAnsi="Arial" w:cs="Arial"/>
                <w:lang w:val="de-DE"/>
              </w:rPr>
              <w:t xml:space="preserve"> </w:t>
            </w:r>
            <w:r>
              <w:rPr>
                <w:rFonts w:ascii="Arial" w:eastAsia="Times New Roman" w:hAnsi="Arial" w:cs="Arial"/>
                <w:lang w:val="de-DE"/>
              </w:rPr>
              <w:t>erhalten hat</w:t>
            </w:r>
            <w:r w:rsidR="00BB63C8" w:rsidRPr="00A14C46">
              <w:rPr>
                <w:rFonts w:ascii="Arial" w:eastAsia="Times New Roman" w:hAnsi="Arial" w:cs="Arial"/>
                <w:lang w:val="de-DE"/>
              </w:rPr>
              <w:t>.</w:t>
            </w:r>
          </w:p>
        </w:tc>
      </w:tr>
      <w:tr w:rsidR="00BB63C8" w:rsidRPr="00A14C46" w14:paraId="450B2AF6" w14:textId="77777777" w:rsidTr="002A5ED9">
        <w:trPr>
          <w:gridAfter w:val="1"/>
          <w:wAfter w:w="4547" w:type="dxa"/>
        </w:trPr>
        <w:tc>
          <w:tcPr>
            <w:tcW w:w="4554" w:type="dxa"/>
            <w:gridSpan w:val="2"/>
          </w:tcPr>
          <w:p w14:paraId="281D31C1" w14:textId="77777777" w:rsidR="00BB63C8" w:rsidRPr="00A14C46" w:rsidRDefault="00BB63C8" w:rsidP="00061C03">
            <w:pPr>
              <w:pStyle w:val="AOHead3"/>
              <w:spacing w:before="120" w:line="300" w:lineRule="auto"/>
              <w:ind w:left="1027" w:hanging="420"/>
              <w:rPr>
                <w:rFonts w:ascii="Arial" w:hAnsi="Arial" w:cs="Arial"/>
              </w:rPr>
            </w:pPr>
            <w:r w:rsidRPr="005720DF">
              <w:rPr>
                <w:rFonts w:ascii="Arial" w:hAnsi="Arial" w:cs="Arial"/>
                <w:lang w:val="en"/>
              </w:rPr>
              <w:t xml:space="preserve">All amounts stated herein are net and, therefore, exclusive of VAT. If a payment under this Agreement from the Supplier to the Customer or from the Customer to the Suppler is to be considered as a delivery subject to VAT or if any other delivery subject to VAT is made within the scope of these contractual conditions, such payment must be increased correspondingly or at the time of the delivery the Party who receives the delivery must pay the amount of VAT for this delivery, provided, however, the relevant Party has received an invoice issued in due form and showing the amount of VAT. Supplier will, at its cost and expense, assist Customer with refund of such VAT, if any, paid or payable by </w:t>
            </w:r>
            <w:r w:rsidRPr="005720DF">
              <w:rPr>
                <w:rFonts w:ascii="Arial" w:hAnsi="Arial" w:cs="Arial"/>
                <w:lang w:val="en"/>
              </w:rPr>
              <w:lastRenderedPageBreak/>
              <w:t xml:space="preserve">Customer hereunder and do any such acts or complete all forms necessary or required under or in connection herewith or therewith. </w:t>
            </w:r>
          </w:p>
        </w:tc>
        <w:tc>
          <w:tcPr>
            <w:tcW w:w="4547" w:type="dxa"/>
            <w:gridSpan w:val="2"/>
          </w:tcPr>
          <w:p w14:paraId="030A8133" w14:textId="77777777" w:rsidR="00BB63C8" w:rsidRPr="00A14C46" w:rsidRDefault="00A14C46" w:rsidP="003028F4">
            <w:pPr>
              <w:pStyle w:val="AOHead3"/>
              <w:widowControl w:val="0"/>
              <w:numPr>
                <w:ilvl w:val="2"/>
                <w:numId w:val="71"/>
              </w:numPr>
              <w:tabs>
                <w:tab w:val="clear" w:pos="1980"/>
                <w:tab w:val="num" w:pos="1028"/>
              </w:tabs>
              <w:spacing w:before="120" w:line="300" w:lineRule="auto"/>
              <w:ind w:left="1026" w:hanging="425"/>
              <w:rPr>
                <w:rFonts w:ascii="Arial" w:hAnsi="Arial" w:cs="Arial"/>
                <w:lang w:val="de-DE"/>
              </w:rPr>
            </w:pPr>
            <w:r w:rsidRPr="00A14C46">
              <w:rPr>
                <w:rFonts w:ascii="Arial" w:hAnsi="Arial" w:cs="Arial"/>
                <w:lang w:val="de-DE"/>
              </w:rPr>
              <w:lastRenderedPageBreak/>
              <w:t xml:space="preserve">Alle </w:t>
            </w:r>
            <w:r w:rsidR="00882A9C">
              <w:rPr>
                <w:rFonts w:ascii="Arial" w:hAnsi="Arial" w:cs="Arial"/>
                <w:lang w:val="de-DE"/>
              </w:rPr>
              <w:t>in diesem Vertrag genannten Beträge</w:t>
            </w:r>
            <w:r w:rsidRPr="00A14C46">
              <w:rPr>
                <w:rFonts w:ascii="Arial" w:hAnsi="Arial" w:cs="Arial"/>
                <w:lang w:val="de-DE"/>
              </w:rPr>
              <w:t xml:space="preserve"> sind Netto und deshalb ohne gesetzliche Umsatzsteuer ausgewiesen. Sollte eine Zahlung unter diesem Vertrag </w:t>
            </w:r>
            <w:r>
              <w:rPr>
                <w:rFonts w:ascii="Arial" w:hAnsi="Arial" w:cs="Arial"/>
                <w:lang w:val="de-DE"/>
              </w:rPr>
              <w:t xml:space="preserve">von der Erwerberin an die Lieferantin oder umgekehrt </w:t>
            </w:r>
            <w:r w:rsidRPr="00A14C46">
              <w:rPr>
                <w:rFonts w:ascii="Arial" w:hAnsi="Arial" w:cs="Arial"/>
                <w:lang w:val="de-DE"/>
              </w:rPr>
              <w:t>umsatzsteuerlich als Lieferung ausgelegt werden</w:t>
            </w:r>
            <w:r>
              <w:rPr>
                <w:rFonts w:ascii="Arial" w:hAnsi="Arial" w:cs="Arial"/>
                <w:lang w:val="de-DE"/>
              </w:rPr>
              <w:t xml:space="preserve"> oder soweit eine andere, umsatz</w:t>
            </w:r>
            <w:r w:rsidR="00154EFA">
              <w:rPr>
                <w:rFonts w:ascii="Arial" w:hAnsi="Arial" w:cs="Arial"/>
                <w:lang w:val="de-DE"/>
              </w:rPr>
              <w:softHyphen/>
            </w:r>
            <w:r>
              <w:rPr>
                <w:rFonts w:ascii="Arial" w:hAnsi="Arial" w:cs="Arial"/>
                <w:lang w:val="de-DE"/>
              </w:rPr>
              <w:t>steuerliche Leistung unter diesem Vertrag erbracht wird, wird die Zahlung entsprechend angepasst oder die Empfängerin ist verpflichtet, die zum Zeitpunkt der Lieferung hierauf entfallende Umsatzsteuer zu zahlen, vorausgesetzt</w:t>
            </w:r>
            <w:r w:rsidR="00357EF9">
              <w:rPr>
                <w:rFonts w:ascii="Arial" w:hAnsi="Arial" w:cs="Arial"/>
                <w:lang w:val="de-DE"/>
              </w:rPr>
              <w:t>,</w:t>
            </w:r>
            <w:r>
              <w:rPr>
                <w:rFonts w:ascii="Arial" w:hAnsi="Arial" w:cs="Arial"/>
                <w:lang w:val="de-DE"/>
              </w:rPr>
              <w:t xml:space="preserve"> diese hat eine Rechnung unter Ausweis der hierauf entfallenden Umsatz</w:t>
            </w:r>
            <w:r w:rsidR="00EC1367">
              <w:rPr>
                <w:rFonts w:ascii="Arial" w:hAnsi="Arial" w:cs="Arial"/>
                <w:lang w:val="de-DE"/>
              </w:rPr>
              <w:softHyphen/>
            </w:r>
            <w:r>
              <w:rPr>
                <w:rFonts w:ascii="Arial" w:hAnsi="Arial" w:cs="Arial"/>
                <w:lang w:val="de-DE"/>
              </w:rPr>
              <w:t xml:space="preserve">steuer erhalten. Die Lieferantin wird die Erwerberin in diesem Fall auf eigene Kosten umfassend im </w:t>
            </w:r>
            <w:r>
              <w:rPr>
                <w:rFonts w:ascii="Arial" w:hAnsi="Arial" w:cs="Arial"/>
                <w:lang w:val="de-DE"/>
              </w:rPr>
              <w:lastRenderedPageBreak/>
              <w:t>Rahmen der Umsatzsteuer</w:t>
            </w:r>
            <w:r w:rsidR="00EC1367">
              <w:rPr>
                <w:rFonts w:ascii="Arial" w:hAnsi="Arial" w:cs="Arial"/>
                <w:lang w:val="de-DE"/>
              </w:rPr>
              <w:softHyphen/>
            </w:r>
            <w:r>
              <w:rPr>
                <w:rFonts w:ascii="Arial" w:hAnsi="Arial" w:cs="Arial"/>
                <w:lang w:val="de-DE"/>
              </w:rPr>
              <w:t>erstattung unter</w:t>
            </w:r>
            <w:r w:rsidR="00154EFA">
              <w:rPr>
                <w:rFonts w:ascii="Arial" w:hAnsi="Arial" w:cs="Arial"/>
                <w:lang w:val="de-DE"/>
              </w:rPr>
              <w:softHyphen/>
            </w:r>
            <w:r>
              <w:rPr>
                <w:rFonts w:ascii="Arial" w:hAnsi="Arial" w:cs="Arial"/>
                <w:lang w:val="de-DE"/>
              </w:rPr>
              <w:t>stützen und alle Unterlagen vorlegen oder Erklärungen abgeben, die hierfür erforderlich sind.</w:t>
            </w:r>
          </w:p>
        </w:tc>
      </w:tr>
      <w:tr w:rsidR="00BF5758" w:rsidRPr="00E934F1" w14:paraId="762189BE" w14:textId="77777777" w:rsidTr="002A5ED9">
        <w:trPr>
          <w:gridAfter w:val="1"/>
          <w:wAfter w:w="4547" w:type="dxa"/>
        </w:trPr>
        <w:tc>
          <w:tcPr>
            <w:tcW w:w="4554" w:type="dxa"/>
            <w:gridSpan w:val="2"/>
          </w:tcPr>
          <w:p w14:paraId="587C0A5E" w14:textId="77777777" w:rsidR="00BF5758" w:rsidRPr="00BF5758" w:rsidRDefault="00BF5758" w:rsidP="00116163">
            <w:pPr>
              <w:pStyle w:val="AOHead2"/>
              <w:keepNext w:val="0"/>
              <w:widowControl w:val="0"/>
              <w:spacing w:before="120" w:line="300" w:lineRule="auto"/>
              <w:rPr>
                <w:rFonts w:ascii="Arial" w:hAnsi="Arial" w:cs="Arial"/>
                <w:b w:val="0"/>
              </w:rPr>
            </w:pPr>
            <w:r w:rsidRPr="005720DF">
              <w:rPr>
                <w:rFonts w:ascii="Arial" w:hAnsi="Arial" w:cs="Arial"/>
                <w:b w:val="0"/>
                <w:lang w:val="en"/>
              </w:rPr>
              <w:lastRenderedPageBreak/>
              <w:t xml:space="preserve">Collateral </w:t>
            </w:r>
          </w:p>
        </w:tc>
        <w:tc>
          <w:tcPr>
            <w:tcW w:w="4547" w:type="dxa"/>
            <w:gridSpan w:val="2"/>
          </w:tcPr>
          <w:p w14:paraId="29A69151" w14:textId="77777777" w:rsidR="00BF5758" w:rsidRPr="00477E83" w:rsidRDefault="00BF5758" w:rsidP="003028F4">
            <w:pPr>
              <w:pStyle w:val="AOHead2"/>
              <w:keepNext w:val="0"/>
              <w:widowControl w:val="0"/>
              <w:numPr>
                <w:ilvl w:val="1"/>
                <w:numId w:val="157"/>
              </w:numPr>
              <w:tabs>
                <w:tab w:val="clear" w:pos="720"/>
                <w:tab w:val="num" w:pos="603"/>
              </w:tabs>
              <w:spacing w:before="120" w:line="300" w:lineRule="auto"/>
              <w:rPr>
                <w:rFonts w:ascii="Arial" w:hAnsi="Arial" w:cs="Arial"/>
                <w:b w:val="0"/>
                <w:lang w:val="en"/>
              </w:rPr>
            </w:pPr>
            <w:proofErr w:type="spellStart"/>
            <w:r w:rsidRPr="00477E83">
              <w:rPr>
                <w:rFonts w:ascii="Arial" w:hAnsi="Arial" w:cs="Arial"/>
                <w:b w:val="0"/>
                <w:lang w:val="en"/>
              </w:rPr>
              <w:t>Sicherheit</w:t>
            </w:r>
            <w:r w:rsidR="00A17F4B" w:rsidRPr="00477E83">
              <w:rPr>
                <w:rFonts w:ascii="Arial" w:hAnsi="Arial" w:cs="Arial"/>
                <w:b w:val="0"/>
                <w:lang w:val="en"/>
              </w:rPr>
              <w:t>en</w:t>
            </w:r>
            <w:proofErr w:type="spellEnd"/>
          </w:p>
        </w:tc>
      </w:tr>
      <w:tr w:rsidR="00BB63C8" w:rsidRPr="00E934F1" w14:paraId="2B276DF1" w14:textId="77777777" w:rsidTr="002A5ED9">
        <w:trPr>
          <w:gridAfter w:val="1"/>
          <w:wAfter w:w="4547" w:type="dxa"/>
        </w:trPr>
        <w:tc>
          <w:tcPr>
            <w:tcW w:w="4554" w:type="dxa"/>
            <w:gridSpan w:val="2"/>
          </w:tcPr>
          <w:p w14:paraId="7FAE3C80" w14:textId="2135E995" w:rsidR="00BB63C8" w:rsidRPr="005720DF" w:rsidRDefault="00BF5758" w:rsidP="00525D97">
            <w:pPr>
              <w:pStyle w:val="AOHead3"/>
              <w:numPr>
                <w:ilvl w:val="0"/>
                <w:numId w:val="0"/>
              </w:numPr>
              <w:tabs>
                <w:tab w:val="left" w:pos="1171"/>
              </w:tabs>
              <w:spacing w:before="120" w:line="300" w:lineRule="auto"/>
              <w:ind w:left="1168" w:hanging="459"/>
              <w:rPr>
                <w:rFonts w:ascii="Arial" w:hAnsi="Arial" w:cs="Arial"/>
                <w:lang w:val="en"/>
              </w:rPr>
            </w:pPr>
            <w:r w:rsidRPr="005720DF">
              <w:rPr>
                <w:rFonts w:ascii="Arial" w:hAnsi="Arial" w:cs="Arial"/>
                <w:lang w:val="en"/>
              </w:rPr>
              <w:t xml:space="preserve"> </w:t>
            </w:r>
            <w:r w:rsidR="00BB63C8" w:rsidRPr="005720DF">
              <w:rPr>
                <w:rFonts w:ascii="Arial" w:hAnsi="Arial" w:cs="Arial"/>
                <w:lang w:val="en"/>
              </w:rPr>
              <w:t>(a)</w:t>
            </w:r>
            <w:r w:rsidR="00BB63C8" w:rsidRPr="005720DF">
              <w:rPr>
                <w:rFonts w:ascii="Arial" w:hAnsi="Arial" w:cs="Arial"/>
                <w:lang w:val="en"/>
              </w:rPr>
              <w:tab/>
              <w:t>As collateral for the Locomotive Purchase Price and all other amounts paid or payable hereunder</w:t>
            </w:r>
            <w:r w:rsidR="00BB63C8" w:rsidRPr="00325F27">
              <w:rPr>
                <w:rFonts w:ascii="Arial" w:hAnsi="Arial" w:cs="Arial"/>
                <w:lang w:val="en"/>
              </w:rPr>
              <w:t>,</w:t>
            </w:r>
            <w:r w:rsidR="00BB63C8" w:rsidRPr="005720DF">
              <w:rPr>
                <w:rFonts w:ascii="Arial" w:hAnsi="Arial" w:cs="Arial"/>
                <w:lang w:val="en"/>
              </w:rPr>
              <w:t xml:space="preserve"> Supplier undertakes and agrees to submit to Customer a bank guarantee, waiving, to the greatest extent permitted by applicable laws or under contract, any and all of its rights of set-off, counterclaim or defense to pursue remedies, issued by a bank authorized to conduct banking </w:t>
            </w:r>
            <w:r w:rsidR="00BB63C8">
              <w:rPr>
                <w:rFonts w:ascii="Arial" w:hAnsi="Arial" w:cs="Arial"/>
                <w:lang w:val="en"/>
              </w:rPr>
              <w:t xml:space="preserve">business </w:t>
            </w:r>
            <w:r w:rsidR="00BB63C8" w:rsidRPr="005720DF">
              <w:rPr>
                <w:rFonts w:ascii="Arial" w:hAnsi="Arial" w:cs="Arial"/>
                <w:lang w:val="en"/>
              </w:rPr>
              <w:t>within the European Union</w:t>
            </w:r>
            <w:r w:rsidR="00325F27">
              <w:rPr>
                <w:rFonts w:ascii="Arial" w:hAnsi="Arial" w:cs="Arial"/>
                <w:lang w:val="en"/>
              </w:rPr>
              <w:t xml:space="preserve"> with a minimum rating of </w:t>
            </w:r>
            <w:r w:rsidR="00480446">
              <w:rPr>
                <w:rFonts w:ascii="Arial" w:hAnsi="Arial" w:cs="Arial"/>
                <w:lang w:val="en"/>
              </w:rPr>
              <w:t>BBB</w:t>
            </w:r>
            <w:r w:rsidR="00325F27">
              <w:rPr>
                <w:rFonts w:ascii="Arial" w:hAnsi="Arial" w:cs="Arial"/>
                <w:lang w:val="en"/>
              </w:rPr>
              <w:t xml:space="preserve"> </w:t>
            </w:r>
            <w:r w:rsidR="00ED35BE" w:rsidRPr="00ED35BE">
              <w:rPr>
                <w:rFonts w:ascii="Arial" w:hAnsi="Arial" w:cs="Arial"/>
                <w:lang w:val="en"/>
              </w:rPr>
              <w:t xml:space="preserve">(Standard &amp; </w:t>
            </w:r>
            <w:proofErr w:type="spellStart"/>
            <w:r w:rsidR="00ED35BE" w:rsidRPr="00ED35BE">
              <w:rPr>
                <w:rFonts w:ascii="Arial" w:hAnsi="Arial" w:cs="Arial"/>
                <w:lang w:val="en"/>
              </w:rPr>
              <w:t>Poors</w:t>
            </w:r>
            <w:proofErr w:type="spellEnd"/>
            <w:r w:rsidR="00ED35BE" w:rsidRPr="00ED35BE">
              <w:rPr>
                <w:rFonts w:ascii="Arial" w:hAnsi="Arial" w:cs="Arial"/>
                <w:lang w:val="en"/>
              </w:rPr>
              <w:t xml:space="preserve">, </w:t>
            </w:r>
            <w:r w:rsidR="00480446" w:rsidRPr="00ED35BE">
              <w:rPr>
                <w:rFonts w:ascii="Arial" w:hAnsi="Arial" w:cs="Arial"/>
                <w:lang w:val="en"/>
              </w:rPr>
              <w:t>Fitch</w:t>
            </w:r>
            <w:r w:rsidR="00ED35BE" w:rsidRPr="00ED35BE">
              <w:rPr>
                <w:rFonts w:ascii="Arial" w:hAnsi="Arial" w:cs="Arial"/>
                <w:lang w:val="en"/>
              </w:rPr>
              <w:t xml:space="preserve">) </w:t>
            </w:r>
            <w:r w:rsidR="00ED35BE">
              <w:rPr>
                <w:rFonts w:ascii="Arial" w:hAnsi="Arial" w:cs="Arial"/>
                <w:lang w:val="en"/>
              </w:rPr>
              <w:t>or</w:t>
            </w:r>
            <w:r w:rsidR="00ED35BE" w:rsidRPr="00ED35BE">
              <w:rPr>
                <w:rFonts w:ascii="Arial" w:hAnsi="Arial" w:cs="Arial"/>
                <w:lang w:val="en"/>
              </w:rPr>
              <w:t xml:space="preserve"> </w:t>
            </w:r>
            <w:r w:rsidR="00480446">
              <w:rPr>
                <w:rFonts w:ascii="Arial" w:hAnsi="Arial" w:cs="Arial"/>
                <w:lang w:val="en"/>
              </w:rPr>
              <w:t>Baa2</w:t>
            </w:r>
            <w:r w:rsidR="00480446" w:rsidRPr="00ED35BE">
              <w:rPr>
                <w:rFonts w:ascii="Arial" w:hAnsi="Arial" w:cs="Arial"/>
                <w:lang w:val="en"/>
              </w:rPr>
              <w:t xml:space="preserve"> </w:t>
            </w:r>
            <w:r w:rsidR="00ED35BE" w:rsidRPr="00ED35BE">
              <w:rPr>
                <w:rFonts w:ascii="Arial" w:hAnsi="Arial" w:cs="Arial"/>
                <w:lang w:val="en"/>
              </w:rPr>
              <w:t>(</w:t>
            </w:r>
            <w:r w:rsidR="00480446" w:rsidRPr="00ED35BE">
              <w:rPr>
                <w:rFonts w:ascii="Arial" w:hAnsi="Arial" w:cs="Arial"/>
                <w:lang w:val="en"/>
              </w:rPr>
              <w:t>Moody’s</w:t>
            </w:r>
            <w:r w:rsidR="00ED35BE" w:rsidRPr="00ED35BE">
              <w:rPr>
                <w:rFonts w:ascii="Arial" w:hAnsi="Arial" w:cs="Arial"/>
                <w:lang w:val="en"/>
              </w:rPr>
              <w:t>)</w:t>
            </w:r>
            <w:r w:rsidR="00ED35BE">
              <w:rPr>
                <w:rFonts w:ascii="Arial" w:hAnsi="Arial" w:cs="Arial"/>
                <w:lang w:val="en"/>
              </w:rPr>
              <w:t xml:space="preserve"> (the </w:t>
            </w:r>
            <w:r w:rsidR="00ED35BE" w:rsidRPr="00ED35BE">
              <w:rPr>
                <w:rFonts w:ascii="Arial" w:hAnsi="Arial" w:cs="Arial"/>
                <w:b/>
                <w:i/>
                <w:lang w:val="en"/>
              </w:rPr>
              <w:t>Minimum Rating</w:t>
            </w:r>
            <w:r w:rsidR="00ED35BE">
              <w:rPr>
                <w:rFonts w:ascii="Arial" w:hAnsi="Arial" w:cs="Arial"/>
                <w:lang w:val="en"/>
              </w:rPr>
              <w:t>)</w:t>
            </w:r>
            <w:r w:rsidR="00BB63C8" w:rsidRPr="005720DF">
              <w:rPr>
                <w:rFonts w:ascii="Arial" w:hAnsi="Arial" w:cs="Arial"/>
                <w:lang w:val="en"/>
              </w:rPr>
              <w:t xml:space="preserve">, </w:t>
            </w:r>
            <w:r w:rsidR="009D254B">
              <w:rPr>
                <w:rFonts w:ascii="Arial" w:hAnsi="Arial" w:cs="Arial"/>
                <w:lang w:val="en"/>
              </w:rPr>
              <w:t xml:space="preserve">principally </w:t>
            </w:r>
            <w:r w:rsidR="00BB63C8" w:rsidRPr="005720DF">
              <w:rPr>
                <w:rFonts w:ascii="Arial" w:hAnsi="Arial" w:cs="Arial"/>
                <w:lang w:val="en"/>
              </w:rPr>
              <w:t xml:space="preserve">in the form provided for in </w:t>
            </w:r>
            <w:r w:rsidR="00BB63C8" w:rsidRPr="005720DF">
              <w:rPr>
                <w:rFonts w:ascii="Arial" w:hAnsi="Arial" w:cs="Arial"/>
                <w:u w:val="single"/>
                <w:lang w:val="en"/>
              </w:rPr>
              <w:t xml:space="preserve">Annex </w:t>
            </w:r>
            <w:r w:rsidR="00136E5C">
              <w:rPr>
                <w:rFonts w:ascii="Arial" w:hAnsi="Arial" w:cs="Arial"/>
                <w:u w:val="single"/>
                <w:lang w:val="en"/>
              </w:rPr>
              <w:t>6</w:t>
            </w:r>
            <w:r w:rsidR="00136E5C" w:rsidRPr="005720DF">
              <w:rPr>
                <w:rFonts w:ascii="Arial" w:hAnsi="Arial" w:cs="Arial"/>
                <w:lang w:val="en"/>
              </w:rPr>
              <w:t xml:space="preserve"> </w:t>
            </w:r>
            <w:r w:rsidR="00BB63C8" w:rsidRPr="005720DF">
              <w:rPr>
                <w:rFonts w:ascii="Arial" w:hAnsi="Arial" w:cs="Arial"/>
                <w:lang w:val="en"/>
              </w:rPr>
              <w:t xml:space="preserve">hereof </w:t>
            </w:r>
            <w:r w:rsidR="009D254B">
              <w:rPr>
                <w:rFonts w:ascii="Arial" w:hAnsi="Arial" w:cs="Arial"/>
                <w:lang w:val="en"/>
              </w:rPr>
              <w:t xml:space="preserve">(and as long as Parties do not agree otherwise) </w:t>
            </w:r>
            <w:r w:rsidR="00BB63C8" w:rsidRPr="005720DF">
              <w:rPr>
                <w:rFonts w:ascii="Arial" w:hAnsi="Arial" w:cs="Arial"/>
                <w:lang w:val="en"/>
              </w:rPr>
              <w:t>and in an amount conforming to the Advance Payment and any Instalment of the Locomotive Purchase Price.</w:t>
            </w:r>
            <w:r w:rsidR="00ED35BE">
              <w:rPr>
                <w:rFonts w:ascii="Arial" w:hAnsi="Arial" w:cs="Arial"/>
                <w:lang w:val="en"/>
              </w:rPr>
              <w:t xml:space="preserve"> If, at the time of submission of the guarantee, no banking institution is rated with such Minimum Rating or if such Minimum Rating is not maintained during the term thereof, the Parties endeavor to </w:t>
            </w:r>
            <w:r w:rsidR="00A52D07">
              <w:rPr>
                <w:rFonts w:ascii="Arial" w:hAnsi="Arial" w:cs="Arial"/>
                <w:lang w:val="en"/>
              </w:rPr>
              <w:t xml:space="preserve">agree on a best possible rating of a banking institution accepted by the </w:t>
            </w:r>
            <w:r w:rsidR="006D2DAD">
              <w:rPr>
                <w:rFonts w:ascii="Arial" w:hAnsi="Arial" w:cs="Arial"/>
                <w:lang w:val="en"/>
              </w:rPr>
              <w:t>financier</w:t>
            </w:r>
            <w:r w:rsidR="00A52D07">
              <w:rPr>
                <w:rFonts w:ascii="Arial" w:hAnsi="Arial" w:cs="Arial"/>
                <w:lang w:val="en"/>
              </w:rPr>
              <w:t>.</w:t>
            </w:r>
          </w:p>
          <w:p w14:paraId="5A53EBB7" w14:textId="77777777" w:rsidR="00BB63C8" w:rsidRPr="005720DF" w:rsidRDefault="00BB63C8" w:rsidP="00067E3A">
            <w:pPr>
              <w:pStyle w:val="AOHead2"/>
              <w:keepNext w:val="0"/>
              <w:widowControl w:val="0"/>
              <w:numPr>
                <w:ilvl w:val="0"/>
                <w:numId w:val="0"/>
              </w:numPr>
              <w:spacing w:before="0" w:line="300" w:lineRule="auto"/>
              <w:ind w:left="720" w:hanging="720"/>
              <w:rPr>
                <w:rFonts w:ascii="Arial" w:hAnsi="Arial" w:cs="Arial"/>
                <w:b w:val="0"/>
                <w:lang w:val="en"/>
              </w:rPr>
            </w:pPr>
          </w:p>
        </w:tc>
        <w:tc>
          <w:tcPr>
            <w:tcW w:w="4547" w:type="dxa"/>
            <w:gridSpan w:val="2"/>
          </w:tcPr>
          <w:p w14:paraId="6086B700" w14:textId="4F0DE517" w:rsidR="00BB63C8" w:rsidRPr="00E934F1" w:rsidRDefault="00BB63C8" w:rsidP="00262043">
            <w:pPr>
              <w:pStyle w:val="AOHead3"/>
              <w:widowControl w:val="0"/>
              <w:numPr>
                <w:ilvl w:val="0"/>
                <w:numId w:val="0"/>
              </w:numPr>
              <w:tabs>
                <w:tab w:val="left" w:pos="1028"/>
              </w:tabs>
              <w:spacing w:before="120" w:line="300" w:lineRule="auto"/>
              <w:ind w:left="1026" w:hanging="425"/>
              <w:rPr>
                <w:rFonts w:ascii="Arial" w:hAnsi="Arial" w:cs="Arial"/>
                <w:lang w:val="de-DE"/>
              </w:rPr>
            </w:pPr>
            <w:r w:rsidRPr="00A14C46">
              <w:rPr>
                <w:rFonts w:ascii="Arial" w:hAnsi="Arial" w:cs="Arial"/>
                <w:lang w:val="de-DE"/>
              </w:rPr>
              <w:lastRenderedPageBreak/>
              <w:t>(a)</w:t>
            </w:r>
            <w:r w:rsidRPr="00A14C46">
              <w:rPr>
                <w:rFonts w:ascii="Arial" w:hAnsi="Arial" w:cs="Arial"/>
                <w:lang w:val="de-DE"/>
              </w:rPr>
              <w:tab/>
            </w:r>
            <w:r w:rsidR="00A14C46" w:rsidRPr="00A14C46">
              <w:rPr>
                <w:rFonts w:ascii="Arial" w:hAnsi="Arial" w:cs="Arial"/>
                <w:lang w:val="de-DE"/>
              </w:rPr>
              <w:t xml:space="preserve">Als Sicherheit für den </w:t>
            </w:r>
            <w:proofErr w:type="spellStart"/>
            <w:r w:rsidR="00A14C46" w:rsidRPr="00A14C46">
              <w:rPr>
                <w:rFonts w:ascii="Arial" w:hAnsi="Arial" w:cs="Arial"/>
                <w:lang w:val="de-DE"/>
              </w:rPr>
              <w:t>Lokomotiv</w:t>
            </w:r>
            <w:r w:rsidR="005C737F">
              <w:rPr>
                <w:rFonts w:ascii="Arial" w:hAnsi="Arial" w:cs="Arial"/>
                <w:lang w:val="de-DE"/>
              </w:rPr>
              <w:softHyphen/>
            </w:r>
            <w:r w:rsidR="00A14C46" w:rsidRPr="00A14C46">
              <w:rPr>
                <w:rFonts w:ascii="Arial" w:hAnsi="Arial" w:cs="Arial"/>
                <w:lang w:val="de-DE"/>
              </w:rPr>
              <w:t>kaufpreis</w:t>
            </w:r>
            <w:proofErr w:type="spellEnd"/>
            <w:r w:rsidR="00A14C46" w:rsidRPr="00A14C46">
              <w:rPr>
                <w:rFonts w:ascii="Arial" w:hAnsi="Arial" w:cs="Arial"/>
                <w:lang w:val="de-DE"/>
              </w:rPr>
              <w:t xml:space="preserve"> und alle aus oder im Zusammenhang mit dies</w:t>
            </w:r>
            <w:r w:rsidR="00154EFA">
              <w:rPr>
                <w:rFonts w:ascii="Arial" w:hAnsi="Arial" w:cs="Arial"/>
                <w:lang w:val="de-DE"/>
              </w:rPr>
              <w:t xml:space="preserve">em Vertrag geleistete Zahlungen, </w:t>
            </w:r>
            <w:r w:rsidR="00A14C46" w:rsidRPr="00A14C46">
              <w:rPr>
                <w:rFonts w:ascii="Arial" w:hAnsi="Arial" w:cs="Arial"/>
                <w:lang w:val="de-DE"/>
              </w:rPr>
              <w:t xml:space="preserve">verpflichtet sich die Lieferantin, der Erwerberin eine </w:t>
            </w:r>
            <w:r w:rsidR="00E934F1">
              <w:rPr>
                <w:rFonts w:ascii="Arial" w:hAnsi="Arial" w:cs="Arial"/>
                <w:lang w:val="de-DE"/>
              </w:rPr>
              <w:t>Bankgarantie unter Verzicht auf die Einwendungen der Aufrechnung oder Anfechtung sowie die Einrede der Vorausklage, ausgestellt durch eine in der Europäischen Union zum Bankgeschäft zugelassene Bank</w:t>
            </w:r>
            <w:r w:rsidR="00325F27">
              <w:rPr>
                <w:rFonts w:ascii="Arial" w:hAnsi="Arial" w:cs="Arial"/>
                <w:lang w:val="de-DE"/>
              </w:rPr>
              <w:t xml:space="preserve"> mit einem Minimum Rating von </w:t>
            </w:r>
            <w:r w:rsidR="00262043">
              <w:rPr>
                <w:rFonts w:ascii="Arial" w:hAnsi="Arial" w:cs="Arial"/>
                <w:lang w:val="de-DE"/>
              </w:rPr>
              <w:t>BBB</w:t>
            </w:r>
            <w:r w:rsidR="00325F27">
              <w:rPr>
                <w:rFonts w:ascii="Arial" w:hAnsi="Arial" w:cs="Arial"/>
                <w:lang w:val="de-DE"/>
              </w:rPr>
              <w:t xml:space="preserve"> </w:t>
            </w:r>
            <w:r w:rsidR="00ED35BE" w:rsidRPr="00ED35BE">
              <w:rPr>
                <w:rFonts w:ascii="Arial" w:hAnsi="Arial" w:cs="Arial"/>
                <w:lang w:val="de-DE"/>
              </w:rPr>
              <w:t xml:space="preserve">(Standard &amp; </w:t>
            </w:r>
            <w:proofErr w:type="spellStart"/>
            <w:r w:rsidR="00ED35BE" w:rsidRPr="00ED35BE">
              <w:rPr>
                <w:rFonts w:ascii="Arial" w:hAnsi="Arial" w:cs="Arial"/>
                <w:lang w:val="de-DE"/>
              </w:rPr>
              <w:t>Poors</w:t>
            </w:r>
            <w:proofErr w:type="spellEnd"/>
            <w:r w:rsidR="00ED35BE" w:rsidRPr="00ED35BE">
              <w:rPr>
                <w:rFonts w:ascii="Arial" w:hAnsi="Arial" w:cs="Arial"/>
                <w:lang w:val="de-DE"/>
              </w:rPr>
              <w:t xml:space="preserve">, </w:t>
            </w:r>
            <w:r w:rsidR="00262043">
              <w:rPr>
                <w:rFonts w:ascii="Arial" w:hAnsi="Arial" w:cs="Arial"/>
                <w:lang w:val="de-DE"/>
              </w:rPr>
              <w:t>Fitch</w:t>
            </w:r>
            <w:r w:rsidR="00ED35BE" w:rsidRPr="00ED35BE">
              <w:rPr>
                <w:rFonts w:ascii="Arial" w:hAnsi="Arial" w:cs="Arial"/>
                <w:lang w:val="de-DE"/>
              </w:rPr>
              <w:t xml:space="preserve">) bzw. </w:t>
            </w:r>
            <w:r w:rsidR="00262043">
              <w:rPr>
                <w:rFonts w:ascii="Arial" w:hAnsi="Arial" w:cs="Arial"/>
                <w:lang w:val="de-DE"/>
              </w:rPr>
              <w:t>Baa2</w:t>
            </w:r>
            <w:r w:rsidR="00262043" w:rsidRPr="00ED35BE">
              <w:rPr>
                <w:rFonts w:ascii="Arial" w:hAnsi="Arial" w:cs="Arial"/>
                <w:lang w:val="de-DE"/>
              </w:rPr>
              <w:t xml:space="preserve"> </w:t>
            </w:r>
            <w:r w:rsidR="00ED35BE" w:rsidRPr="00ED35BE">
              <w:rPr>
                <w:rFonts w:ascii="Arial" w:hAnsi="Arial" w:cs="Arial"/>
                <w:lang w:val="de-DE"/>
              </w:rPr>
              <w:t>(</w:t>
            </w:r>
            <w:proofErr w:type="spellStart"/>
            <w:r w:rsidR="00262043">
              <w:rPr>
                <w:rFonts w:ascii="Arial" w:hAnsi="Arial" w:cs="Arial"/>
                <w:lang w:val="de-DE"/>
              </w:rPr>
              <w:t>Moody`s</w:t>
            </w:r>
            <w:proofErr w:type="spellEnd"/>
            <w:r w:rsidR="00ED35BE" w:rsidRPr="00ED35BE">
              <w:rPr>
                <w:rFonts w:ascii="Arial" w:hAnsi="Arial" w:cs="Arial"/>
                <w:lang w:val="de-DE"/>
              </w:rPr>
              <w:t>)</w:t>
            </w:r>
            <w:r w:rsidR="00ED35BE">
              <w:rPr>
                <w:rFonts w:ascii="Arial" w:hAnsi="Arial" w:cs="Arial"/>
                <w:lang w:val="de-DE"/>
              </w:rPr>
              <w:t xml:space="preserve"> (das </w:t>
            </w:r>
            <w:r w:rsidR="00ED35BE" w:rsidRPr="00ED35BE">
              <w:rPr>
                <w:rFonts w:ascii="Arial" w:hAnsi="Arial" w:cs="Arial"/>
                <w:b/>
                <w:i/>
                <w:lang w:val="de-DE"/>
              </w:rPr>
              <w:t>Minimum Rating</w:t>
            </w:r>
            <w:r w:rsidR="00ED35BE">
              <w:rPr>
                <w:rFonts w:ascii="Arial" w:hAnsi="Arial" w:cs="Arial"/>
                <w:lang w:val="de-DE"/>
              </w:rPr>
              <w:t>)</w:t>
            </w:r>
            <w:r w:rsidR="00E934F1">
              <w:rPr>
                <w:rFonts w:ascii="Arial" w:hAnsi="Arial" w:cs="Arial"/>
                <w:lang w:val="de-DE"/>
              </w:rPr>
              <w:t xml:space="preserve">, in Form und Inhalt </w:t>
            </w:r>
            <w:r w:rsidR="00EA20AF">
              <w:rPr>
                <w:rFonts w:ascii="Arial" w:hAnsi="Arial" w:cs="Arial"/>
                <w:lang w:val="de-DE"/>
              </w:rPr>
              <w:t xml:space="preserve">im </w:t>
            </w:r>
            <w:proofErr w:type="spellStart"/>
            <w:r w:rsidR="00EA20AF">
              <w:rPr>
                <w:rFonts w:ascii="Arial" w:hAnsi="Arial" w:cs="Arial"/>
                <w:lang w:val="de-DE"/>
              </w:rPr>
              <w:t>wesentlichen</w:t>
            </w:r>
            <w:proofErr w:type="spellEnd"/>
            <w:r w:rsidR="009D254B">
              <w:rPr>
                <w:rFonts w:ascii="Arial" w:hAnsi="Arial" w:cs="Arial"/>
                <w:lang w:val="de-DE"/>
              </w:rPr>
              <w:t xml:space="preserve"> </w:t>
            </w:r>
            <w:r w:rsidR="00E934F1">
              <w:rPr>
                <w:rFonts w:ascii="Arial" w:hAnsi="Arial" w:cs="Arial"/>
                <w:lang w:val="de-DE"/>
              </w:rPr>
              <w:t xml:space="preserve">entsprechend dem als </w:t>
            </w:r>
            <w:r w:rsidR="00E934F1" w:rsidRPr="00E934F1">
              <w:rPr>
                <w:rFonts w:ascii="Arial" w:hAnsi="Arial" w:cs="Arial"/>
                <w:u w:val="single"/>
                <w:lang w:val="de-DE"/>
              </w:rPr>
              <w:t xml:space="preserve">Anlage </w:t>
            </w:r>
            <w:r w:rsidR="00262043">
              <w:rPr>
                <w:rFonts w:ascii="Arial" w:hAnsi="Arial" w:cs="Arial"/>
                <w:u w:val="single"/>
                <w:lang w:val="de-DE"/>
              </w:rPr>
              <w:t>6</w:t>
            </w:r>
            <w:r w:rsidR="00E934F1">
              <w:rPr>
                <w:rFonts w:ascii="Arial" w:hAnsi="Arial" w:cs="Arial"/>
                <w:lang w:val="de-DE"/>
              </w:rPr>
              <w:t xml:space="preserve"> dieses Vertrages beigefügten Formular</w:t>
            </w:r>
            <w:r w:rsidR="009D254B">
              <w:rPr>
                <w:rFonts w:ascii="Arial" w:hAnsi="Arial" w:cs="Arial"/>
                <w:lang w:val="de-DE"/>
              </w:rPr>
              <w:t xml:space="preserve"> (und soweit nicht durch die Parteien anderweitig vereinbart)</w:t>
            </w:r>
            <w:r w:rsidR="00E934F1">
              <w:rPr>
                <w:rFonts w:ascii="Arial" w:hAnsi="Arial" w:cs="Arial"/>
                <w:lang w:val="de-DE"/>
              </w:rPr>
              <w:t xml:space="preserve">, und </w:t>
            </w:r>
            <w:r w:rsidR="00D96265">
              <w:rPr>
                <w:rFonts w:ascii="Arial" w:hAnsi="Arial" w:cs="Arial"/>
                <w:lang w:val="de-DE"/>
              </w:rPr>
              <w:t xml:space="preserve">die </w:t>
            </w:r>
            <w:r w:rsidR="00E934F1">
              <w:rPr>
                <w:rFonts w:ascii="Arial" w:hAnsi="Arial" w:cs="Arial"/>
                <w:lang w:val="de-DE"/>
              </w:rPr>
              <w:t>der Höhe nach der Anzahlung sowie den jeweiligen Kaufpreisraten ent</w:t>
            </w:r>
            <w:r w:rsidR="00396FA5">
              <w:rPr>
                <w:rFonts w:ascii="Arial" w:hAnsi="Arial" w:cs="Arial"/>
                <w:lang w:val="de-DE"/>
              </w:rPr>
              <w:softHyphen/>
            </w:r>
            <w:r w:rsidR="00E934F1">
              <w:rPr>
                <w:rFonts w:ascii="Arial" w:hAnsi="Arial" w:cs="Arial"/>
                <w:lang w:val="de-DE"/>
              </w:rPr>
              <w:t xml:space="preserve">spricht, vorzulegen. </w:t>
            </w:r>
            <w:r w:rsidR="00ED35BE" w:rsidRPr="00ED35BE">
              <w:rPr>
                <w:rFonts w:ascii="Arial" w:hAnsi="Arial" w:cs="Arial"/>
                <w:lang w:val="de-DE"/>
              </w:rPr>
              <w:t>Sofern zum Zeit</w:t>
            </w:r>
            <w:r w:rsidR="00396FA5">
              <w:rPr>
                <w:rFonts w:ascii="Arial" w:hAnsi="Arial" w:cs="Arial"/>
                <w:lang w:val="de-DE"/>
              </w:rPr>
              <w:softHyphen/>
            </w:r>
            <w:r w:rsidR="00ED35BE" w:rsidRPr="00ED35BE">
              <w:rPr>
                <w:rFonts w:ascii="Arial" w:hAnsi="Arial" w:cs="Arial"/>
                <w:lang w:val="de-DE"/>
              </w:rPr>
              <w:t xml:space="preserve">punkt der Übergabe der jeweiligen Bürgschaft kein europäisches Kreditinstitut </w:t>
            </w:r>
            <w:r w:rsidR="00ED35BE">
              <w:rPr>
                <w:rFonts w:ascii="Arial" w:hAnsi="Arial" w:cs="Arial"/>
                <w:lang w:val="de-DE"/>
              </w:rPr>
              <w:t>das Minimum Rating aufweist</w:t>
            </w:r>
            <w:r w:rsidR="00ED35BE" w:rsidRPr="00ED35BE">
              <w:rPr>
                <w:rFonts w:ascii="Arial" w:hAnsi="Arial" w:cs="Arial"/>
                <w:lang w:val="de-DE"/>
              </w:rPr>
              <w:t xml:space="preserve"> bzw. das M</w:t>
            </w:r>
            <w:r w:rsidR="00ED35BE">
              <w:rPr>
                <w:rFonts w:ascii="Arial" w:hAnsi="Arial" w:cs="Arial"/>
                <w:lang w:val="de-DE"/>
              </w:rPr>
              <w:t>inimum Rating</w:t>
            </w:r>
            <w:r w:rsidR="00ED35BE" w:rsidRPr="00ED35BE">
              <w:rPr>
                <w:rFonts w:ascii="Arial" w:hAnsi="Arial" w:cs="Arial"/>
                <w:lang w:val="de-DE"/>
              </w:rPr>
              <w:t xml:space="preserve"> während der Laufzeit der B</w:t>
            </w:r>
            <w:r w:rsidR="00ED35BE">
              <w:rPr>
                <w:rFonts w:ascii="Arial" w:hAnsi="Arial" w:cs="Arial"/>
                <w:lang w:val="de-DE"/>
              </w:rPr>
              <w:t>ankgarantie</w:t>
            </w:r>
            <w:r w:rsidR="00ED35BE" w:rsidRPr="00ED35BE">
              <w:rPr>
                <w:rFonts w:ascii="Arial" w:hAnsi="Arial" w:cs="Arial"/>
                <w:lang w:val="de-DE"/>
              </w:rPr>
              <w:t xml:space="preserve"> nicht aufrechter</w:t>
            </w:r>
            <w:r w:rsidR="00ED35BE">
              <w:rPr>
                <w:rFonts w:ascii="Arial" w:hAnsi="Arial" w:cs="Arial"/>
                <w:lang w:val="de-DE"/>
              </w:rPr>
              <w:softHyphen/>
            </w:r>
            <w:r w:rsidR="00ED35BE" w:rsidRPr="00ED35BE">
              <w:rPr>
                <w:rFonts w:ascii="Arial" w:hAnsi="Arial" w:cs="Arial"/>
                <w:lang w:val="de-DE"/>
              </w:rPr>
              <w:t xml:space="preserve">halten werden kann, werden sich die </w:t>
            </w:r>
            <w:r w:rsidR="00ED35BE">
              <w:rPr>
                <w:rFonts w:ascii="Arial" w:hAnsi="Arial" w:cs="Arial"/>
                <w:lang w:val="de-DE"/>
              </w:rPr>
              <w:t>P</w:t>
            </w:r>
            <w:r w:rsidR="00ED35BE" w:rsidRPr="00ED35BE">
              <w:rPr>
                <w:rFonts w:ascii="Arial" w:hAnsi="Arial" w:cs="Arial"/>
                <w:lang w:val="de-DE"/>
              </w:rPr>
              <w:t xml:space="preserve">arteien auf ein </w:t>
            </w:r>
            <w:r w:rsidR="00ED35BE" w:rsidRPr="00ED35BE">
              <w:rPr>
                <w:rFonts w:ascii="Arial" w:hAnsi="Arial" w:cs="Arial"/>
                <w:lang w:val="de-DE"/>
              </w:rPr>
              <w:lastRenderedPageBreak/>
              <w:t xml:space="preserve">bestmögliches Rating bei einem vom </w:t>
            </w:r>
            <w:proofErr w:type="spellStart"/>
            <w:r w:rsidR="000F604B">
              <w:rPr>
                <w:rFonts w:ascii="Arial" w:hAnsi="Arial" w:cs="Arial"/>
                <w:lang w:val="de-DE"/>
              </w:rPr>
              <w:t>Finanzierer</w:t>
            </w:r>
            <w:proofErr w:type="spellEnd"/>
            <w:r w:rsidR="00ED35BE" w:rsidRPr="00ED35BE">
              <w:rPr>
                <w:rFonts w:ascii="Arial" w:hAnsi="Arial" w:cs="Arial"/>
                <w:lang w:val="de-DE"/>
              </w:rPr>
              <w:t xml:space="preserve"> akzeptierten Kreditinstitut verständigen.</w:t>
            </w:r>
            <w:r w:rsidR="00E934F1">
              <w:rPr>
                <w:rFonts w:ascii="Arial" w:hAnsi="Arial" w:cs="Arial"/>
                <w:lang w:val="de-DE"/>
              </w:rPr>
              <w:t xml:space="preserve">  </w:t>
            </w:r>
          </w:p>
        </w:tc>
      </w:tr>
      <w:tr w:rsidR="00BB63C8" w:rsidRPr="0012788E" w14:paraId="096CE7D8" w14:textId="77777777" w:rsidTr="002A5ED9">
        <w:trPr>
          <w:gridAfter w:val="1"/>
          <w:wAfter w:w="4547" w:type="dxa"/>
        </w:trPr>
        <w:tc>
          <w:tcPr>
            <w:tcW w:w="4554" w:type="dxa"/>
            <w:gridSpan w:val="2"/>
          </w:tcPr>
          <w:p w14:paraId="22B18275" w14:textId="7D6D9A9F" w:rsidR="00BB63C8" w:rsidRDefault="00BB63C8" w:rsidP="005E55F8">
            <w:pPr>
              <w:pStyle w:val="AOHead3"/>
              <w:widowControl w:val="0"/>
              <w:numPr>
                <w:ilvl w:val="0"/>
                <w:numId w:val="0"/>
              </w:numPr>
              <w:tabs>
                <w:tab w:val="left" w:pos="1171"/>
              </w:tabs>
              <w:spacing w:before="120" w:line="300" w:lineRule="auto"/>
              <w:ind w:left="1173" w:hanging="425"/>
              <w:rPr>
                <w:rFonts w:ascii="Arial" w:hAnsi="Arial" w:cs="Arial"/>
                <w:lang w:val="en"/>
              </w:rPr>
            </w:pPr>
            <w:r w:rsidRPr="005720DF">
              <w:rPr>
                <w:rFonts w:ascii="Arial" w:hAnsi="Arial" w:cs="Arial"/>
                <w:lang w:val="en"/>
              </w:rPr>
              <w:lastRenderedPageBreak/>
              <w:t>(b)</w:t>
            </w:r>
            <w:r w:rsidRPr="005720DF">
              <w:rPr>
                <w:rFonts w:ascii="Arial" w:hAnsi="Arial" w:cs="Arial"/>
                <w:lang w:val="en"/>
              </w:rPr>
              <w:tab/>
              <w:t xml:space="preserve">As collateral for Customer’s warranty claims </w:t>
            </w:r>
            <w:r w:rsidR="00F24F75">
              <w:rPr>
                <w:rFonts w:ascii="Arial" w:hAnsi="Arial" w:cs="Arial"/>
                <w:lang w:val="en"/>
              </w:rPr>
              <w:t>under Section 1</w:t>
            </w:r>
            <w:r w:rsidR="000B5105">
              <w:rPr>
                <w:rFonts w:ascii="Arial" w:hAnsi="Arial" w:cs="Arial"/>
                <w:lang w:val="en"/>
              </w:rPr>
              <w:t>1</w:t>
            </w:r>
            <w:r w:rsidRPr="005720DF">
              <w:rPr>
                <w:rFonts w:ascii="Arial" w:hAnsi="Arial" w:cs="Arial"/>
                <w:lang w:val="en"/>
              </w:rPr>
              <w:t xml:space="preserve">, Supplier unconditionally agrees to submit to Customer on the date of </w:t>
            </w:r>
            <w:r w:rsidR="00243779">
              <w:rPr>
                <w:rFonts w:ascii="Arial" w:hAnsi="Arial" w:cs="Arial"/>
                <w:lang w:val="en"/>
              </w:rPr>
              <w:t>Acceptance</w:t>
            </w:r>
            <w:r w:rsidRPr="005720DF">
              <w:rPr>
                <w:rFonts w:ascii="Arial" w:hAnsi="Arial" w:cs="Arial"/>
                <w:lang w:val="en"/>
              </w:rPr>
              <w:t xml:space="preserve">, </w:t>
            </w:r>
            <w:r w:rsidR="00312C29">
              <w:rPr>
                <w:rFonts w:ascii="Arial" w:hAnsi="Arial" w:cs="Arial"/>
                <w:lang w:val="en"/>
              </w:rPr>
              <w:t>a</w:t>
            </w:r>
            <w:r w:rsidR="00DE1040">
              <w:rPr>
                <w:rFonts w:ascii="Arial" w:hAnsi="Arial" w:cs="Arial"/>
                <w:lang w:val="en"/>
              </w:rPr>
              <w:t xml:space="preserve"> </w:t>
            </w:r>
            <w:r w:rsidR="005E55F8">
              <w:rPr>
                <w:rFonts w:ascii="Arial" w:hAnsi="Arial" w:cs="Arial"/>
                <w:lang w:val="en"/>
              </w:rPr>
              <w:t>Manufacturer</w:t>
            </w:r>
            <w:r w:rsidR="000109F6">
              <w:rPr>
                <w:rFonts w:ascii="Arial" w:hAnsi="Arial" w:cs="Arial"/>
                <w:lang w:val="en"/>
              </w:rPr>
              <w:t xml:space="preserve"> Warranty Guarantee</w:t>
            </w:r>
            <w:r w:rsidR="00840BE0">
              <w:rPr>
                <w:rFonts w:ascii="Arial" w:hAnsi="Arial" w:cs="Arial"/>
                <w:lang w:val="en"/>
              </w:rPr>
              <w:t xml:space="preserve"> </w:t>
            </w:r>
            <w:r w:rsidR="00312C29">
              <w:rPr>
                <w:rFonts w:ascii="Arial" w:hAnsi="Arial" w:cs="Arial"/>
                <w:lang w:val="en"/>
              </w:rPr>
              <w:t xml:space="preserve">in the form of </w:t>
            </w:r>
            <w:r w:rsidR="00312C29" w:rsidRPr="00312C29">
              <w:rPr>
                <w:rFonts w:ascii="Arial" w:hAnsi="Arial" w:cs="Arial"/>
                <w:u w:val="single"/>
                <w:lang w:val="en"/>
              </w:rPr>
              <w:t xml:space="preserve">Annex </w:t>
            </w:r>
            <w:r w:rsidR="00136E5C">
              <w:rPr>
                <w:rFonts w:ascii="Arial" w:hAnsi="Arial" w:cs="Arial"/>
                <w:u w:val="single"/>
                <w:lang w:val="en"/>
              </w:rPr>
              <w:t>7</w:t>
            </w:r>
            <w:r w:rsidR="00312C29">
              <w:rPr>
                <w:rFonts w:ascii="Arial" w:hAnsi="Arial" w:cs="Arial"/>
                <w:lang w:val="en"/>
              </w:rPr>
              <w:t xml:space="preserve"> hereof</w:t>
            </w:r>
            <w:r w:rsidRPr="005720DF">
              <w:rPr>
                <w:rFonts w:ascii="Arial" w:hAnsi="Arial" w:cs="Arial"/>
                <w:lang w:val="en"/>
              </w:rPr>
              <w:t xml:space="preserve">, waiving, to the greatest extent permitted under applicable laws or under contract, any and all of its rights of set-off, counterclaim or defense to pursue remedies, </w:t>
            </w:r>
            <w:r w:rsidR="001F72FA">
              <w:rPr>
                <w:rFonts w:ascii="Arial" w:hAnsi="Arial" w:cs="Arial"/>
                <w:lang w:val="en"/>
              </w:rPr>
              <w:t xml:space="preserve">and in an amount conforming to </w:t>
            </w:r>
            <w:r w:rsidR="001F72FA" w:rsidRPr="001611AC">
              <w:rPr>
                <w:rFonts w:ascii="Arial" w:hAnsi="Arial" w:cs="Arial"/>
                <w:lang w:val="en"/>
              </w:rPr>
              <w:t>5</w:t>
            </w:r>
            <w:r w:rsidR="0024150C">
              <w:rPr>
                <w:rFonts w:ascii="Arial" w:hAnsi="Arial" w:cs="Arial"/>
                <w:lang w:val="en"/>
              </w:rPr>
              <w:t>%</w:t>
            </w:r>
            <w:r w:rsidRPr="005720DF">
              <w:rPr>
                <w:rFonts w:ascii="Arial" w:hAnsi="Arial" w:cs="Arial"/>
                <w:lang w:val="en"/>
              </w:rPr>
              <w:t xml:space="preserve"> (in words: five percent) of the Locomotive Purchase Price plus the price attributable to Variation Orders</w:t>
            </w:r>
            <w:r w:rsidR="00CF7877">
              <w:rPr>
                <w:rFonts w:ascii="Arial" w:hAnsi="Arial" w:cs="Arial"/>
                <w:lang w:val="en"/>
              </w:rPr>
              <w:t xml:space="preserve"> per Section </w:t>
            </w:r>
            <w:r w:rsidR="00D96265">
              <w:rPr>
                <w:rFonts w:ascii="Arial" w:hAnsi="Arial" w:cs="Arial"/>
                <w:lang w:val="en"/>
              </w:rPr>
              <w:t>3</w:t>
            </w:r>
            <w:r w:rsidR="00CF7877">
              <w:rPr>
                <w:rFonts w:ascii="Arial" w:hAnsi="Arial" w:cs="Arial"/>
                <w:lang w:val="en"/>
              </w:rPr>
              <w:t>.2 hereof</w:t>
            </w:r>
            <w:r w:rsidRPr="005720DF">
              <w:rPr>
                <w:rFonts w:ascii="Arial" w:hAnsi="Arial" w:cs="Arial"/>
                <w:lang w:val="en"/>
              </w:rPr>
              <w:t>, if any, and valid until the date by which the General Warranty Per</w:t>
            </w:r>
            <w:r w:rsidR="00F43ED7">
              <w:rPr>
                <w:rFonts w:ascii="Arial" w:hAnsi="Arial" w:cs="Arial"/>
                <w:lang w:val="en"/>
              </w:rPr>
              <w:t>iod</w:t>
            </w:r>
            <w:r w:rsidR="00484984">
              <w:rPr>
                <w:rFonts w:ascii="Arial" w:hAnsi="Arial" w:cs="Arial"/>
                <w:lang w:val="en"/>
              </w:rPr>
              <w:t>,</w:t>
            </w:r>
            <w:r w:rsidR="00C55E1C">
              <w:rPr>
                <w:rFonts w:ascii="Arial" w:hAnsi="Arial" w:cs="Arial"/>
                <w:lang w:val="en"/>
              </w:rPr>
              <w:t xml:space="preserve"> as provided for in Section 11</w:t>
            </w:r>
            <w:r w:rsidRPr="005720DF">
              <w:rPr>
                <w:rFonts w:ascii="Arial" w:hAnsi="Arial" w:cs="Arial"/>
                <w:lang w:val="en"/>
              </w:rPr>
              <w:t>.3(a) hereof</w:t>
            </w:r>
            <w:r w:rsidR="00484984">
              <w:rPr>
                <w:rFonts w:ascii="Arial" w:hAnsi="Arial" w:cs="Arial"/>
                <w:lang w:val="en"/>
              </w:rPr>
              <w:t>,</w:t>
            </w:r>
            <w:r w:rsidRPr="005720DF">
              <w:rPr>
                <w:rFonts w:ascii="Arial" w:hAnsi="Arial" w:cs="Arial"/>
                <w:lang w:val="en"/>
              </w:rPr>
              <w:t xml:space="preserve"> expires.</w:t>
            </w:r>
          </w:p>
        </w:tc>
        <w:tc>
          <w:tcPr>
            <w:tcW w:w="4547" w:type="dxa"/>
            <w:gridSpan w:val="2"/>
          </w:tcPr>
          <w:p w14:paraId="0EE6760F" w14:textId="51940363" w:rsidR="00AE7A34" w:rsidRPr="00AE7A34" w:rsidRDefault="00BB63C8" w:rsidP="00067E3A">
            <w:pPr>
              <w:pStyle w:val="AOHead3"/>
              <w:widowControl w:val="0"/>
              <w:numPr>
                <w:ilvl w:val="0"/>
                <w:numId w:val="0"/>
              </w:numPr>
              <w:tabs>
                <w:tab w:val="left" w:pos="1028"/>
              </w:tabs>
              <w:spacing w:before="120" w:line="300" w:lineRule="auto"/>
              <w:ind w:left="1026" w:hanging="425"/>
              <w:rPr>
                <w:rFonts w:ascii="Arial" w:hAnsi="Arial" w:cs="Arial"/>
                <w:lang w:val="de-DE"/>
              </w:rPr>
            </w:pPr>
            <w:r w:rsidRPr="00E934F1">
              <w:rPr>
                <w:rFonts w:ascii="Arial" w:hAnsi="Arial" w:cs="Arial"/>
                <w:lang w:val="de-DE"/>
              </w:rPr>
              <w:t>(b)</w:t>
            </w:r>
            <w:r w:rsidRPr="00E934F1">
              <w:rPr>
                <w:rFonts w:ascii="Arial" w:hAnsi="Arial" w:cs="Arial"/>
                <w:lang w:val="de-DE"/>
              </w:rPr>
              <w:tab/>
            </w:r>
            <w:r w:rsidR="00E934F1" w:rsidRPr="00E934F1">
              <w:rPr>
                <w:rFonts w:ascii="Arial" w:hAnsi="Arial" w:cs="Arial"/>
                <w:lang w:val="de-DE"/>
              </w:rPr>
              <w:t xml:space="preserve">Als Sicherheit für die </w:t>
            </w:r>
            <w:r w:rsidR="00086EE6">
              <w:rPr>
                <w:rFonts w:ascii="Arial" w:hAnsi="Arial" w:cs="Arial"/>
                <w:lang w:val="de-DE"/>
              </w:rPr>
              <w:t>Gewährleistungs</w:t>
            </w:r>
            <w:r w:rsidR="00E934F1" w:rsidRPr="00E934F1">
              <w:rPr>
                <w:rFonts w:ascii="Arial" w:hAnsi="Arial" w:cs="Arial"/>
                <w:lang w:val="de-DE"/>
              </w:rPr>
              <w:t xml:space="preserve">ansprüche </w:t>
            </w:r>
            <w:proofErr w:type="spellStart"/>
            <w:r w:rsidR="00F24F75">
              <w:rPr>
                <w:rFonts w:ascii="Arial" w:hAnsi="Arial" w:cs="Arial"/>
                <w:lang w:val="de-DE"/>
              </w:rPr>
              <w:t>ge</w:t>
            </w:r>
            <w:r w:rsidR="00CD1B62">
              <w:rPr>
                <w:rFonts w:ascii="Arial" w:hAnsi="Arial" w:cs="Arial"/>
                <w:lang w:val="de-DE"/>
              </w:rPr>
              <w:t>-</w:t>
            </w:r>
            <w:r w:rsidR="00F24F75">
              <w:rPr>
                <w:rFonts w:ascii="Arial" w:hAnsi="Arial" w:cs="Arial"/>
                <w:lang w:val="de-DE"/>
              </w:rPr>
              <w:t>mäß</w:t>
            </w:r>
            <w:proofErr w:type="spellEnd"/>
            <w:r w:rsidR="00F24F75">
              <w:rPr>
                <w:rFonts w:ascii="Arial" w:hAnsi="Arial" w:cs="Arial"/>
                <w:lang w:val="de-DE"/>
              </w:rPr>
              <w:t xml:space="preserve"> Ziffer 1</w:t>
            </w:r>
            <w:r w:rsidR="000B5105">
              <w:rPr>
                <w:rFonts w:ascii="Arial" w:hAnsi="Arial" w:cs="Arial"/>
                <w:lang w:val="de-DE"/>
              </w:rPr>
              <w:t>1</w:t>
            </w:r>
            <w:r w:rsidR="00AE7A34">
              <w:rPr>
                <w:rFonts w:ascii="Arial" w:hAnsi="Arial" w:cs="Arial"/>
                <w:lang w:val="de-DE"/>
              </w:rPr>
              <w:t>,</w:t>
            </w:r>
            <w:r w:rsidR="002E2227">
              <w:rPr>
                <w:rFonts w:ascii="Arial" w:hAnsi="Arial" w:cs="Arial"/>
                <w:lang w:val="de-DE"/>
              </w:rPr>
              <w:t xml:space="preserve"> </w:t>
            </w:r>
            <w:r w:rsidR="00E934F1" w:rsidRPr="00E934F1">
              <w:rPr>
                <w:rFonts w:ascii="Arial" w:hAnsi="Arial" w:cs="Arial"/>
                <w:lang w:val="de-DE"/>
              </w:rPr>
              <w:t>verpflichtet sich die Lieferantin, der Erwerberin am</w:t>
            </w:r>
            <w:r w:rsidR="00E934F1">
              <w:rPr>
                <w:rFonts w:ascii="Arial" w:hAnsi="Arial" w:cs="Arial"/>
                <w:lang w:val="de-DE"/>
              </w:rPr>
              <w:t xml:space="preserve"> </w:t>
            </w:r>
            <w:r w:rsidR="002E2227">
              <w:rPr>
                <w:rFonts w:ascii="Arial" w:hAnsi="Arial" w:cs="Arial"/>
                <w:lang w:val="de-DE"/>
              </w:rPr>
              <w:t xml:space="preserve">Tag der </w:t>
            </w:r>
            <w:r w:rsidR="00243779">
              <w:rPr>
                <w:rFonts w:ascii="Arial" w:hAnsi="Arial" w:cs="Arial"/>
                <w:lang w:val="de-DE"/>
              </w:rPr>
              <w:t>Abnahme</w:t>
            </w:r>
            <w:r w:rsidR="004A0974">
              <w:rPr>
                <w:rFonts w:ascii="Arial" w:hAnsi="Arial" w:cs="Arial"/>
                <w:lang w:val="de-DE"/>
              </w:rPr>
              <w:t xml:space="preserve"> </w:t>
            </w:r>
            <w:r w:rsidR="00312C29">
              <w:rPr>
                <w:rFonts w:ascii="Arial" w:hAnsi="Arial" w:cs="Arial"/>
                <w:lang w:val="de-DE"/>
              </w:rPr>
              <w:t xml:space="preserve">eine </w:t>
            </w:r>
            <w:r w:rsidR="003C2520">
              <w:rPr>
                <w:rFonts w:ascii="Arial" w:hAnsi="Arial" w:cs="Arial"/>
                <w:lang w:val="de-DE"/>
              </w:rPr>
              <w:t>Hersteller-</w:t>
            </w:r>
            <w:r w:rsidR="00DE1040" w:rsidRPr="007F650E">
              <w:rPr>
                <w:rFonts w:ascii="Arial" w:hAnsi="Arial" w:cs="Arial"/>
                <w:lang w:val="de-DE"/>
              </w:rPr>
              <w:t>G</w:t>
            </w:r>
            <w:r w:rsidR="00F34636">
              <w:rPr>
                <w:rFonts w:ascii="Arial" w:hAnsi="Arial" w:cs="Arial"/>
                <w:lang w:val="de-DE"/>
              </w:rPr>
              <w:t>ewährleistungsga</w:t>
            </w:r>
            <w:r w:rsidR="00DE1040" w:rsidRPr="007F650E">
              <w:rPr>
                <w:rFonts w:ascii="Arial" w:hAnsi="Arial" w:cs="Arial"/>
                <w:lang w:val="de-DE"/>
              </w:rPr>
              <w:t>rantie</w:t>
            </w:r>
            <w:r w:rsidR="000B5105">
              <w:rPr>
                <w:rFonts w:ascii="Arial" w:hAnsi="Arial" w:cs="Arial"/>
                <w:lang w:val="de-DE"/>
              </w:rPr>
              <w:t>,</w:t>
            </w:r>
            <w:r w:rsidR="00312C29">
              <w:rPr>
                <w:rFonts w:ascii="Arial" w:hAnsi="Arial" w:cs="Arial"/>
                <w:lang w:val="de-DE"/>
              </w:rPr>
              <w:t xml:space="preserve"> </w:t>
            </w:r>
            <w:r w:rsidR="00840BE0">
              <w:rPr>
                <w:rFonts w:ascii="Arial" w:hAnsi="Arial" w:cs="Arial"/>
                <w:lang w:val="de-DE"/>
              </w:rPr>
              <w:t xml:space="preserve">im </w:t>
            </w:r>
            <w:proofErr w:type="spellStart"/>
            <w:r w:rsidR="00840BE0">
              <w:rPr>
                <w:rFonts w:ascii="Arial" w:hAnsi="Arial" w:cs="Arial"/>
                <w:lang w:val="de-DE"/>
              </w:rPr>
              <w:t>wesentlichen</w:t>
            </w:r>
            <w:proofErr w:type="spellEnd"/>
            <w:r w:rsidR="00840BE0">
              <w:rPr>
                <w:rFonts w:ascii="Arial" w:hAnsi="Arial" w:cs="Arial"/>
                <w:lang w:val="de-DE"/>
              </w:rPr>
              <w:t xml:space="preserve"> </w:t>
            </w:r>
            <w:r w:rsidR="00312C29">
              <w:rPr>
                <w:rFonts w:ascii="Arial" w:hAnsi="Arial" w:cs="Arial"/>
                <w:lang w:val="de-DE"/>
              </w:rPr>
              <w:t xml:space="preserve">in der Form der </w:t>
            </w:r>
            <w:r w:rsidR="00312C29" w:rsidRPr="00312C29">
              <w:rPr>
                <w:rFonts w:ascii="Arial" w:hAnsi="Arial" w:cs="Arial"/>
                <w:u w:val="single"/>
                <w:lang w:val="de-DE"/>
              </w:rPr>
              <w:t xml:space="preserve">Anlage </w:t>
            </w:r>
            <w:r w:rsidR="005E55F8">
              <w:rPr>
                <w:rFonts w:ascii="Arial" w:hAnsi="Arial" w:cs="Arial"/>
                <w:u w:val="single"/>
                <w:lang w:val="de-DE"/>
              </w:rPr>
              <w:t>7</w:t>
            </w:r>
            <w:r w:rsidR="002E2227">
              <w:rPr>
                <w:rFonts w:ascii="Arial" w:hAnsi="Arial" w:cs="Arial"/>
                <w:lang w:val="de-DE"/>
              </w:rPr>
              <w:t>, unter Verzicht auf die Einwendungen der Aufrechnung oder Anfechtung sowie die Einrede der Vorausklage, die der H</w:t>
            </w:r>
            <w:r w:rsidR="00240BC6">
              <w:rPr>
                <w:rFonts w:ascii="Arial" w:hAnsi="Arial" w:cs="Arial"/>
                <w:lang w:val="de-DE"/>
              </w:rPr>
              <w:t xml:space="preserve">öhe nach </w:t>
            </w:r>
            <w:r w:rsidR="00240BC6" w:rsidRPr="001611AC">
              <w:rPr>
                <w:rFonts w:ascii="Arial" w:hAnsi="Arial" w:cs="Arial"/>
                <w:lang w:val="de-DE"/>
              </w:rPr>
              <w:t>5</w:t>
            </w:r>
            <w:r w:rsidR="0024150C">
              <w:rPr>
                <w:rFonts w:ascii="Arial" w:hAnsi="Arial" w:cs="Arial"/>
                <w:lang w:val="de-DE"/>
              </w:rPr>
              <w:t>%</w:t>
            </w:r>
            <w:r w:rsidR="00240BC6">
              <w:rPr>
                <w:rFonts w:ascii="Arial" w:hAnsi="Arial" w:cs="Arial"/>
                <w:lang w:val="de-DE"/>
              </w:rPr>
              <w:t xml:space="preserve"> (in Worten: fünf Pro</w:t>
            </w:r>
            <w:r w:rsidR="002E2227">
              <w:rPr>
                <w:rFonts w:ascii="Arial" w:hAnsi="Arial" w:cs="Arial"/>
                <w:lang w:val="de-DE"/>
              </w:rPr>
              <w:t xml:space="preserve">zent) des jeweiligen </w:t>
            </w:r>
            <w:proofErr w:type="spellStart"/>
            <w:r w:rsidR="002E2227">
              <w:rPr>
                <w:rFonts w:ascii="Arial" w:hAnsi="Arial" w:cs="Arial"/>
                <w:lang w:val="de-DE"/>
              </w:rPr>
              <w:t>Lokomotivkaufpreises</w:t>
            </w:r>
            <w:proofErr w:type="spellEnd"/>
            <w:r w:rsidR="002E2227">
              <w:rPr>
                <w:rFonts w:ascii="Arial" w:hAnsi="Arial" w:cs="Arial"/>
                <w:lang w:val="de-DE"/>
              </w:rPr>
              <w:t xml:space="preserve"> zuzüglich </w:t>
            </w:r>
            <w:r w:rsidR="00484984">
              <w:rPr>
                <w:rFonts w:ascii="Arial" w:hAnsi="Arial" w:cs="Arial"/>
                <w:lang w:val="de-DE"/>
              </w:rPr>
              <w:t xml:space="preserve">des Preises </w:t>
            </w:r>
            <w:r w:rsidR="002E2227">
              <w:rPr>
                <w:rFonts w:ascii="Arial" w:hAnsi="Arial" w:cs="Arial"/>
                <w:lang w:val="de-DE"/>
              </w:rPr>
              <w:t xml:space="preserve">etwaiger </w:t>
            </w:r>
            <w:r w:rsidR="00CF7877">
              <w:rPr>
                <w:rFonts w:ascii="Arial" w:hAnsi="Arial" w:cs="Arial"/>
                <w:lang w:val="de-DE"/>
              </w:rPr>
              <w:t xml:space="preserve">Auftrags-änderungen nach Ziffer </w:t>
            </w:r>
            <w:r w:rsidR="00D96265">
              <w:rPr>
                <w:rFonts w:ascii="Arial" w:hAnsi="Arial" w:cs="Arial"/>
                <w:lang w:val="de-DE"/>
              </w:rPr>
              <w:t>3</w:t>
            </w:r>
            <w:r w:rsidR="00415F9C">
              <w:rPr>
                <w:rFonts w:ascii="Arial" w:hAnsi="Arial" w:cs="Arial"/>
                <w:lang w:val="de-DE"/>
              </w:rPr>
              <w:t xml:space="preserve">.2 </w:t>
            </w:r>
            <w:r w:rsidR="0064261B">
              <w:rPr>
                <w:rFonts w:ascii="Arial" w:hAnsi="Arial" w:cs="Arial"/>
                <w:lang w:val="de-DE"/>
              </w:rPr>
              <w:t xml:space="preserve">entspricht, </w:t>
            </w:r>
            <w:r w:rsidR="00CF7877">
              <w:rPr>
                <w:rFonts w:ascii="Arial" w:hAnsi="Arial" w:cs="Arial"/>
                <w:lang w:val="de-DE"/>
              </w:rPr>
              <w:t xml:space="preserve">und mit einer Gültigkeit bis zum Ablauf des </w:t>
            </w:r>
            <w:r w:rsidR="004D0960">
              <w:rPr>
                <w:rFonts w:ascii="Arial" w:hAnsi="Arial" w:cs="Arial"/>
                <w:lang w:val="de-DE"/>
              </w:rPr>
              <w:t>Gewährleistungsfrist</w:t>
            </w:r>
            <w:r w:rsidR="00C55E1C">
              <w:rPr>
                <w:rFonts w:ascii="Arial" w:hAnsi="Arial" w:cs="Arial"/>
                <w:lang w:val="de-DE"/>
              </w:rPr>
              <w:t xml:space="preserve"> nach Ziffer 11</w:t>
            </w:r>
            <w:r w:rsidR="00CF7877">
              <w:rPr>
                <w:rFonts w:ascii="Arial" w:hAnsi="Arial" w:cs="Arial"/>
                <w:lang w:val="de-DE"/>
              </w:rPr>
              <w:t>.3(a)</w:t>
            </w:r>
            <w:r w:rsidR="007B69AD">
              <w:rPr>
                <w:rFonts w:ascii="Arial" w:hAnsi="Arial" w:cs="Arial"/>
                <w:lang w:val="de-DE"/>
              </w:rPr>
              <w:t>,</w:t>
            </w:r>
            <w:r w:rsidR="00CF7877">
              <w:rPr>
                <w:rFonts w:ascii="Arial" w:hAnsi="Arial" w:cs="Arial"/>
                <w:lang w:val="de-DE"/>
              </w:rPr>
              <w:t xml:space="preserve"> zu übergeben.</w:t>
            </w:r>
            <w:r w:rsidR="002E2227">
              <w:rPr>
                <w:rFonts w:ascii="Arial" w:hAnsi="Arial" w:cs="Arial"/>
                <w:lang w:val="de-DE"/>
              </w:rPr>
              <w:t xml:space="preserve">    </w:t>
            </w:r>
          </w:p>
          <w:p w14:paraId="3A4BCFBA" w14:textId="77777777" w:rsidR="00BB63C8" w:rsidRDefault="00BB63C8" w:rsidP="00067E3A">
            <w:pPr>
              <w:pStyle w:val="AOHead3"/>
              <w:widowControl w:val="0"/>
              <w:numPr>
                <w:ilvl w:val="0"/>
                <w:numId w:val="0"/>
              </w:numPr>
              <w:tabs>
                <w:tab w:val="left" w:pos="1028"/>
              </w:tabs>
              <w:spacing w:before="120" w:line="300" w:lineRule="auto"/>
              <w:ind w:left="1026" w:hanging="425"/>
              <w:rPr>
                <w:rFonts w:ascii="Arial" w:hAnsi="Arial" w:cs="Arial"/>
                <w:lang w:val="en"/>
              </w:rPr>
            </w:pPr>
            <w:r w:rsidRPr="005720DF">
              <w:rPr>
                <w:rFonts w:ascii="Arial" w:hAnsi="Arial" w:cs="Arial"/>
                <w:lang w:val="en"/>
              </w:rPr>
              <w:t>.</w:t>
            </w:r>
          </w:p>
        </w:tc>
      </w:tr>
      <w:tr w:rsidR="002A5ED9" w:rsidRPr="0012788E" w14:paraId="4F7374FC" w14:textId="77777777" w:rsidTr="002A5ED9">
        <w:trPr>
          <w:gridAfter w:val="1"/>
          <w:wAfter w:w="4547" w:type="dxa"/>
        </w:trPr>
        <w:tc>
          <w:tcPr>
            <w:tcW w:w="9101" w:type="dxa"/>
            <w:gridSpan w:val="4"/>
          </w:tcPr>
          <w:p w14:paraId="3206F1B5" w14:textId="77777777" w:rsidR="002A5ED9" w:rsidRPr="00471E22" w:rsidRDefault="002A5ED9" w:rsidP="003028F4">
            <w:pPr>
              <w:pStyle w:val="AOHead1"/>
              <w:keepNext w:val="0"/>
              <w:numPr>
                <w:ilvl w:val="0"/>
                <w:numId w:val="157"/>
              </w:numPr>
              <w:tabs>
                <w:tab w:val="left" w:pos="1028"/>
              </w:tabs>
              <w:spacing w:before="120" w:line="300" w:lineRule="auto"/>
              <w:rPr>
                <w:rFonts w:ascii="Arial" w:hAnsi="Arial" w:cs="Arial"/>
                <w:lang w:val="de-DE"/>
              </w:rPr>
            </w:pPr>
            <w:bookmarkStart w:id="74" w:name="_Toc222196641"/>
            <w:bookmarkStart w:id="75" w:name="_Toc451172393"/>
            <w:bookmarkStart w:id="76" w:name="_Toc451531020"/>
            <w:bookmarkStart w:id="77" w:name="_Toc469069889"/>
            <w:bookmarkStart w:id="78" w:name="_Toc88682061"/>
            <w:r w:rsidRPr="002A5ED9">
              <w:rPr>
                <w:rFonts w:ascii="Arial" w:hAnsi="Arial" w:cs="Arial"/>
              </w:rPr>
              <w:t>SUSPENSION</w:t>
            </w:r>
            <w:bookmarkEnd w:id="74"/>
            <w:bookmarkEnd w:id="75"/>
            <w:bookmarkEnd w:id="76"/>
            <w:r w:rsidRPr="002A5ED9">
              <w:rPr>
                <w:rFonts w:ascii="Arial" w:hAnsi="Arial" w:cs="Arial"/>
              </w:rPr>
              <w:t>– Leistungseinstellung</w:t>
            </w:r>
            <w:bookmarkEnd w:id="77"/>
            <w:bookmarkEnd w:id="78"/>
          </w:p>
        </w:tc>
      </w:tr>
      <w:tr w:rsidR="00EC2789" w:rsidRPr="00C55E1C" w14:paraId="2CCFFCEC" w14:textId="77777777" w:rsidTr="002A5ED9">
        <w:trPr>
          <w:gridAfter w:val="1"/>
          <w:wAfter w:w="4547" w:type="dxa"/>
        </w:trPr>
        <w:tc>
          <w:tcPr>
            <w:tcW w:w="4554" w:type="dxa"/>
            <w:gridSpan w:val="2"/>
          </w:tcPr>
          <w:p w14:paraId="1B5BC549" w14:textId="77777777" w:rsidR="00EC2789" w:rsidRPr="00471E22" w:rsidRDefault="00EC2789" w:rsidP="003028F4">
            <w:pPr>
              <w:pStyle w:val="AOHead2"/>
              <w:keepNext w:val="0"/>
              <w:numPr>
                <w:ilvl w:val="1"/>
                <w:numId w:val="182"/>
              </w:numPr>
              <w:tabs>
                <w:tab w:val="left" w:pos="1171"/>
              </w:tabs>
              <w:spacing w:before="120" w:line="300" w:lineRule="auto"/>
              <w:rPr>
                <w:rFonts w:ascii="Arial" w:hAnsi="Arial" w:cs="Arial"/>
                <w:b w:val="0"/>
                <w:lang w:val="en"/>
              </w:rPr>
            </w:pPr>
            <w:r w:rsidRPr="00471E22">
              <w:rPr>
                <w:rFonts w:ascii="Arial" w:hAnsi="Arial" w:cs="Arial"/>
                <w:b w:val="0"/>
                <w:lang w:val="en"/>
              </w:rPr>
              <w:t>The following shall apply subject to Customer being in default with its payment or other material obligations hereunder subject to neither thereof being attributable to or resulting from a dispute over compliance of obligations to be performed hereunder or amounts payable hereunder and, subject further to a reasonable grace period being given and further subject, in all respects, to any thereof having been caused by or being solely attributable to Customer’s fault:</w:t>
            </w:r>
          </w:p>
        </w:tc>
        <w:tc>
          <w:tcPr>
            <w:tcW w:w="4547" w:type="dxa"/>
            <w:gridSpan w:val="2"/>
          </w:tcPr>
          <w:p w14:paraId="2AAC3DEA" w14:textId="3B3540BE" w:rsidR="00EC2789" w:rsidRPr="00C55E1C" w:rsidRDefault="00002978" w:rsidP="00002978">
            <w:pPr>
              <w:pStyle w:val="AOHead3"/>
              <w:widowControl w:val="0"/>
              <w:numPr>
                <w:ilvl w:val="0"/>
                <w:numId w:val="0"/>
              </w:numPr>
              <w:tabs>
                <w:tab w:val="left" w:pos="1028"/>
              </w:tabs>
              <w:spacing w:before="120" w:line="300" w:lineRule="auto"/>
              <w:ind w:left="727" w:hanging="567"/>
              <w:rPr>
                <w:rFonts w:ascii="Arial" w:hAnsi="Arial" w:cs="Arial"/>
                <w:lang w:val="de-DE"/>
              </w:rPr>
            </w:pPr>
            <w:r>
              <w:rPr>
                <w:rFonts w:ascii="Arial" w:hAnsi="Arial" w:cs="Arial"/>
                <w:lang w:val="de-DE"/>
              </w:rPr>
              <w:t>10</w:t>
            </w:r>
            <w:r w:rsidR="00C55E1C" w:rsidRPr="00C55E1C">
              <w:rPr>
                <w:rFonts w:ascii="Arial" w:hAnsi="Arial" w:cs="Arial"/>
                <w:lang w:val="de-DE"/>
              </w:rPr>
              <w:t>.1</w:t>
            </w:r>
            <w:r w:rsidR="00C55E1C" w:rsidRPr="00C55E1C">
              <w:rPr>
                <w:rFonts w:ascii="Arial" w:hAnsi="Arial" w:cs="Arial"/>
                <w:lang w:val="de-DE"/>
              </w:rPr>
              <w:tab/>
            </w:r>
            <w:r>
              <w:rPr>
                <w:rFonts w:ascii="Arial" w:hAnsi="Arial" w:cs="Arial"/>
                <w:lang w:val="de-DE"/>
              </w:rPr>
              <w:t>Sofern sich</w:t>
            </w:r>
            <w:r w:rsidR="00C55E1C" w:rsidRPr="00C55E1C">
              <w:rPr>
                <w:rFonts w:ascii="Arial" w:hAnsi="Arial" w:cs="Arial"/>
                <w:lang w:val="de-DE"/>
              </w:rPr>
              <w:t xml:space="preserve"> die Erwerberin mit ihren Zahlungs- oder anderen, wesentlichen Verpflichtungen unter diesem Vertrag in Verzug befindet, soweit die hierunter zu erbringenden Leistungen oder zu leistenden Zahlungen strittig sind, und vorbehaltlich einer angemessenen Frist zur Beseitigung sowie unter Voraussetzung, dass dies ausschließlich durch die Erwerberin zu vertreten ist, wird folgendes vereinbart:</w:t>
            </w:r>
          </w:p>
        </w:tc>
      </w:tr>
      <w:tr w:rsidR="002A5ED9" w:rsidRPr="008A567F" w14:paraId="5C6248CA" w14:textId="77777777" w:rsidTr="002A5ED9">
        <w:trPr>
          <w:gridAfter w:val="1"/>
          <w:wAfter w:w="4547" w:type="dxa"/>
        </w:trPr>
        <w:tc>
          <w:tcPr>
            <w:tcW w:w="4554" w:type="dxa"/>
            <w:gridSpan w:val="2"/>
          </w:tcPr>
          <w:p w14:paraId="4226A514" w14:textId="77777777" w:rsidR="002A5ED9" w:rsidRPr="002A5ED9" w:rsidRDefault="002A5ED9" w:rsidP="003028F4">
            <w:pPr>
              <w:pStyle w:val="AOHead2"/>
              <w:widowControl w:val="0"/>
              <w:numPr>
                <w:ilvl w:val="0"/>
                <w:numId w:val="183"/>
              </w:numPr>
              <w:tabs>
                <w:tab w:val="left" w:pos="1171"/>
              </w:tabs>
              <w:spacing w:before="120" w:line="300" w:lineRule="auto"/>
              <w:rPr>
                <w:rFonts w:ascii="Arial" w:hAnsi="Arial" w:cs="Arial"/>
                <w:b w:val="0"/>
                <w:lang w:val="en"/>
              </w:rPr>
            </w:pPr>
            <w:r w:rsidRPr="002A5ED9">
              <w:rPr>
                <w:rFonts w:ascii="Arial" w:eastAsia="Times New Roman" w:hAnsi="Arial" w:cs="Arial"/>
                <w:b w:val="0"/>
                <w:lang w:val="en"/>
              </w:rPr>
              <w:lastRenderedPageBreak/>
              <w:t>The Supplier is entitled, subject to written notification thereof to Customer and upon expiry of a thirty (30) day notice period, to suspend performance of the Agreement as long as Customer’s obligations are not satisfied.</w:t>
            </w:r>
          </w:p>
        </w:tc>
        <w:tc>
          <w:tcPr>
            <w:tcW w:w="4547" w:type="dxa"/>
            <w:gridSpan w:val="2"/>
          </w:tcPr>
          <w:p w14:paraId="5F97C4B5" w14:textId="48295089" w:rsidR="002A5ED9" w:rsidRPr="008A567F" w:rsidRDefault="008A567F" w:rsidP="00B127E5">
            <w:pPr>
              <w:pStyle w:val="AOHead3"/>
              <w:widowControl w:val="0"/>
              <w:numPr>
                <w:ilvl w:val="0"/>
                <w:numId w:val="0"/>
              </w:numPr>
              <w:tabs>
                <w:tab w:val="left" w:pos="1028"/>
              </w:tabs>
              <w:spacing w:before="120" w:line="300" w:lineRule="auto"/>
              <w:ind w:left="725" w:hanging="425"/>
              <w:rPr>
                <w:rFonts w:ascii="Arial" w:hAnsi="Arial" w:cs="Arial"/>
                <w:lang w:val="de-DE"/>
              </w:rPr>
            </w:pPr>
            <w:r w:rsidRPr="008A567F">
              <w:rPr>
                <w:rFonts w:ascii="Arial" w:hAnsi="Arial" w:cs="Arial"/>
                <w:lang w:val="de-DE"/>
              </w:rPr>
              <w:t>(a)</w:t>
            </w:r>
            <w:r w:rsidRPr="008A567F">
              <w:rPr>
                <w:rFonts w:ascii="Arial" w:hAnsi="Arial" w:cs="Arial"/>
                <w:lang w:val="de-DE"/>
              </w:rPr>
              <w:tab/>
              <w:t>Die Lieferantin ist berechtigt, nach schriftlicher Anzeige gegenüber der Erwerberin und nach Ablauf einer Frist von mindestens 30 (dreißig) Tagen, ihre Leistungen unter diesem Vertrag solange einzustellen, so lange die Erwerberin ihren Verpflichtungen nicht nachgekommen ist.</w:t>
            </w:r>
          </w:p>
        </w:tc>
      </w:tr>
      <w:tr w:rsidR="002A5ED9" w:rsidRPr="00002978" w14:paraId="3934992D" w14:textId="77777777" w:rsidTr="002A5ED9">
        <w:trPr>
          <w:gridAfter w:val="1"/>
          <w:wAfter w:w="4547" w:type="dxa"/>
        </w:trPr>
        <w:tc>
          <w:tcPr>
            <w:tcW w:w="4554" w:type="dxa"/>
            <w:gridSpan w:val="2"/>
          </w:tcPr>
          <w:p w14:paraId="418F62F2" w14:textId="77777777" w:rsidR="002A5ED9" w:rsidRPr="002A5ED9" w:rsidRDefault="002A5ED9" w:rsidP="003028F4">
            <w:pPr>
              <w:pStyle w:val="AOHead2"/>
              <w:widowControl w:val="0"/>
              <w:numPr>
                <w:ilvl w:val="0"/>
                <w:numId w:val="183"/>
              </w:numPr>
              <w:tabs>
                <w:tab w:val="left" w:pos="1171"/>
              </w:tabs>
              <w:spacing w:before="120" w:line="300" w:lineRule="auto"/>
              <w:rPr>
                <w:rFonts w:ascii="Arial" w:eastAsia="Times New Roman" w:hAnsi="Arial" w:cs="Arial"/>
                <w:b w:val="0"/>
                <w:lang w:val="en"/>
              </w:rPr>
            </w:pPr>
            <w:r w:rsidRPr="002A5ED9">
              <w:rPr>
                <w:rFonts w:ascii="Arial" w:eastAsia="Times New Roman" w:hAnsi="Arial" w:cs="Arial"/>
                <w:b w:val="0"/>
                <w:lang w:val="en"/>
              </w:rPr>
              <w:t>The Delivery schedule and all other schedules agreed upon shall also be suspended</w:t>
            </w:r>
            <w:r>
              <w:rPr>
                <w:rFonts w:ascii="Arial" w:eastAsia="Times New Roman" w:hAnsi="Arial" w:cs="Arial"/>
                <w:b w:val="0"/>
                <w:lang w:val="en"/>
              </w:rPr>
              <w:t>.</w:t>
            </w:r>
          </w:p>
        </w:tc>
        <w:tc>
          <w:tcPr>
            <w:tcW w:w="4547" w:type="dxa"/>
            <w:gridSpan w:val="2"/>
          </w:tcPr>
          <w:p w14:paraId="34D3B788" w14:textId="673F5E57" w:rsidR="002A5ED9" w:rsidRPr="00002978" w:rsidRDefault="00002978" w:rsidP="00B127E5">
            <w:pPr>
              <w:pStyle w:val="AOHead3"/>
              <w:widowControl w:val="0"/>
              <w:numPr>
                <w:ilvl w:val="0"/>
                <w:numId w:val="0"/>
              </w:numPr>
              <w:tabs>
                <w:tab w:val="left" w:pos="1028"/>
              </w:tabs>
              <w:spacing w:before="120" w:line="300" w:lineRule="auto"/>
              <w:ind w:left="725" w:hanging="425"/>
              <w:rPr>
                <w:rFonts w:ascii="Arial" w:eastAsia="Times New Roman" w:hAnsi="Arial" w:cs="Arial"/>
                <w:lang w:val="de-DE"/>
              </w:rPr>
            </w:pPr>
            <w:r w:rsidRPr="00002978">
              <w:rPr>
                <w:rFonts w:ascii="Arial" w:eastAsia="Times New Roman" w:hAnsi="Arial" w:cs="Arial"/>
                <w:lang w:val="de-DE"/>
              </w:rPr>
              <w:t>(b</w:t>
            </w:r>
            <w:r>
              <w:rPr>
                <w:rFonts w:ascii="Arial" w:eastAsia="Times New Roman" w:hAnsi="Arial" w:cs="Arial"/>
                <w:lang w:val="de-DE"/>
              </w:rPr>
              <w:t xml:space="preserve">) </w:t>
            </w:r>
            <w:r w:rsidR="00B127E5">
              <w:rPr>
                <w:rFonts w:ascii="Arial" w:eastAsia="Times New Roman" w:hAnsi="Arial" w:cs="Arial"/>
                <w:lang w:val="de-DE"/>
              </w:rPr>
              <w:tab/>
            </w:r>
            <w:r w:rsidRPr="006D7AB3">
              <w:rPr>
                <w:rFonts w:ascii="Arial" w:eastAsia="Times New Roman" w:hAnsi="Arial" w:cs="Arial"/>
                <w:lang w:val="de-DE"/>
              </w:rPr>
              <w:t>Der Lieferplan und alle anderen Pläne werden ausgesetzt.</w:t>
            </w:r>
          </w:p>
        </w:tc>
      </w:tr>
      <w:tr w:rsidR="002A5ED9" w:rsidRPr="00002978" w14:paraId="4CD97428" w14:textId="77777777" w:rsidTr="002A5ED9">
        <w:trPr>
          <w:gridAfter w:val="1"/>
          <w:wAfter w:w="4547" w:type="dxa"/>
        </w:trPr>
        <w:tc>
          <w:tcPr>
            <w:tcW w:w="4554" w:type="dxa"/>
            <w:gridSpan w:val="2"/>
          </w:tcPr>
          <w:p w14:paraId="31E512BD" w14:textId="77777777" w:rsidR="002A5ED9" w:rsidRPr="00471E22" w:rsidRDefault="002A5ED9" w:rsidP="003028F4">
            <w:pPr>
              <w:pStyle w:val="AOHead2"/>
              <w:widowControl w:val="0"/>
              <w:numPr>
                <w:ilvl w:val="1"/>
                <w:numId w:val="182"/>
              </w:numPr>
              <w:tabs>
                <w:tab w:val="left" w:pos="1171"/>
              </w:tabs>
              <w:spacing w:before="120" w:line="300" w:lineRule="auto"/>
              <w:rPr>
                <w:rFonts w:ascii="Arial" w:eastAsia="Times New Roman" w:hAnsi="Arial" w:cs="Arial"/>
                <w:b w:val="0"/>
                <w:lang w:val="en"/>
              </w:rPr>
            </w:pPr>
            <w:r w:rsidRPr="00471E22">
              <w:rPr>
                <w:rFonts w:ascii="Arial" w:eastAsia="Times New Roman" w:hAnsi="Arial" w:cs="Arial"/>
                <w:b w:val="0"/>
                <w:lang w:val="en"/>
              </w:rPr>
              <w:t>Subject to this Agreement being suspended for one of the foregoing reasons for a period exceeding four (4) months, the Supplier may terminate this Agreement for cause with prior written notice of at least 60 (sixty) days.</w:t>
            </w:r>
          </w:p>
        </w:tc>
        <w:tc>
          <w:tcPr>
            <w:tcW w:w="4547" w:type="dxa"/>
            <w:gridSpan w:val="2"/>
          </w:tcPr>
          <w:p w14:paraId="3C0CA9C3" w14:textId="5C7DDC53" w:rsidR="002A5ED9" w:rsidRPr="00002978" w:rsidRDefault="00002978" w:rsidP="002A5ED9">
            <w:pPr>
              <w:pStyle w:val="AOHead3"/>
              <w:widowControl w:val="0"/>
              <w:numPr>
                <w:ilvl w:val="0"/>
                <w:numId w:val="0"/>
              </w:numPr>
              <w:tabs>
                <w:tab w:val="left" w:pos="1028"/>
              </w:tabs>
              <w:spacing w:before="120" w:line="300" w:lineRule="auto"/>
              <w:ind w:left="727" w:hanging="567"/>
              <w:rPr>
                <w:rFonts w:ascii="Arial" w:eastAsia="Times New Roman" w:hAnsi="Arial" w:cs="Arial"/>
                <w:lang w:val="de-DE"/>
              </w:rPr>
            </w:pPr>
            <w:r>
              <w:rPr>
                <w:rFonts w:ascii="Arial" w:eastAsia="Times New Roman" w:hAnsi="Arial" w:cs="Arial"/>
                <w:lang w:val="de-DE"/>
              </w:rPr>
              <w:t>10</w:t>
            </w:r>
            <w:r w:rsidRPr="00002978">
              <w:rPr>
                <w:rFonts w:ascii="Arial" w:eastAsia="Times New Roman" w:hAnsi="Arial" w:cs="Arial"/>
                <w:lang w:val="de-DE"/>
              </w:rPr>
              <w:t>.2</w:t>
            </w:r>
            <w:r w:rsidRPr="00002978">
              <w:rPr>
                <w:rFonts w:ascii="Arial" w:eastAsia="Times New Roman" w:hAnsi="Arial" w:cs="Arial"/>
                <w:lang w:val="de-DE"/>
              </w:rPr>
              <w:tab/>
              <w:t xml:space="preserve">Soweit dieser Vertrag für die Dauer von mehr als vier (4) Monaten suspendiert wurde, ist die Lieferantin berechtigt, diesen aus wichtigem Grund mit einer Frist von mindestens 60 (sechzig) Tagen zu kündigen.  </w:t>
            </w:r>
          </w:p>
        </w:tc>
      </w:tr>
      <w:tr w:rsidR="002A5ED9" w:rsidRPr="00B127E5" w14:paraId="6D53C877" w14:textId="77777777" w:rsidTr="00471E22">
        <w:trPr>
          <w:gridAfter w:val="2"/>
          <w:wAfter w:w="4560" w:type="dxa"/>
        </w:trPr>
        <w:tc>
          <w:tcPr>
            <w:tcW w:w="4541" w:type="dxa"/>
          </w:tcPr>
          <w:p w14:paraId="4D4A05F6" w14:textId="77777777" w:rsidR="002A5ED9" w:rsidRPr="005720DF" w:rsidRDefault="002A5ED9" w:rsidP="003028F4">
            <w:pPr>
              <w:pStyle w:val="AOHead2"/>
              <w:widowControl w:val="0"/>
              <w:numPr>
                <w:ilvl w:val="1"/>
                <w:numId w:val="182"/>
              </w:numPr>
              <w:tabs>
                <w:tab w:val="left" w:pos="1171"/>
              </w:tabs>
              <w:spacing w:before="120" w:line="300" w:lineRule="auto"/>
              <w:rPr>
                <w:rFonts w:ascii="Arial" w:hAnsi="Arial" w:cs="Arial"/>
              </w:rPr>
            </w:pPr>
            <w:bookmarkStart w:id="79" w:name="_Ref137622201"/>
            <w:bookmarkStart w:id="80" w:name="_Toc202679704"/>
            <w:r w:rsidRPr="002A5ED9">
              <w:rPr>
                <w:rFonts w:ascii="Arial" w:eastAsia="Times New Roman" w:hAnsi="Arial" w:cs="Arial"/>
                <w:b w:val="0"/>
                <w:lang w:val="en"/>
              </w:rPr>
              <w:t>If Custome</w:t>
            </w:r>
            <w:r w:rsidR="00EF0BAB">
              <w:rPr>
                <w:rFonts w:ascii="Arial" w:eastAsia="Times New Roman" w:hAnsi="Arial" w:cs="Arial"/>
                <w:b w:val="0"/>
                <w:lang w:val="en"/>
              </w:rPr>
              <w:t>r is, during such sixty (60) dais</w:t>
            </w:r>
            <w:r w:rsidRPr="002A5ED9">
              <w:rPr>
                <w:rFonts w:ascii="Arial" w:eastAsia="Times New Roman" w:hAnsi="Arial" w:cs="Arial"/>
                <w:b w:val="0"/>
                <w:lang w:val="en"/>
              </w:rPr>
              <w:t xml:space="preserve"> period, curing such default or breach and is, correspondingly, conforming with is obligations established hereunder or is otherwise remedying the same, subject to the same being capable of remedy, the Parties agree that termination shall be deemed to have not been declared and the Parties agree further to put itself into the same position they had been if had such termination notice not been submitted with all rights and obligations established hereunder and/or resulting </w:t>
            </w:r>
            <w:proofErr w:type="spellStart"/>
            <w:r w:rsidRPr="002A5ED9">
              <w:rPr>
                <w:rFonts w:ascii="Arial" w:eastAsia="Times New Roman" w:hAnsi="Arial" w:cs="Arial"/>
                <w:b w:val="0"/>
                <w:lang w:val="en"/>
              </w:rPr>
              <w:t>herefrom</w:t>
            </w:r>
            <w:proofErr w:type="spellEnd"/>
            <w:r w:rsidRPr="002A5ED9">
              <w:rPr>
                <w:rFonts w:ascii="Arial" w:eastAsia="Times New Roman" w:hAnsi="Arial" w:cs="Arial"/>
                <w:b w:val="0"/>
                <w:lang w:val="en"/>
              </w:rPr>
              <w:t xml:space="preserve"> or associated herewith applying as if such termination had not been effected and to perform any such acts and make all declarations necessary to effect any thereof. </w:t>
            </w:r>
            <w:bookmarkEnd w:id="79"/>
            <w:bookmarkEnd w:id="80"/>
          </w:p>
        </w:tc>
        <w:tc>
          <w:tcPr>
            <w:tcW w:w="4547" w:type="dxa"/>
            <w:gridSpan w:val="2"/>
          </w:tcPr>
          <w:p w14:paraId="2BD389A2" w14:textId="1DE19CA7" w:rsidR="002A5ED9" w:rsidRPr="00B127E5" w:rsidRDefault="00B127E5" w:rsidP="00B127E5">
            <w:pPr>
              <w:pStyle w:val="AOHead3"/>
              <w:widowControl w:val="0"/>
              <w:numPr>
                <w:ilvl w:val="0"/>
                <w:numId w:val="0"/>
              </w:numPr>
              <w:tabs>
                <w:tab w:val="left" w:pos="1028"/>
              </w:tabs>
              <w:spacing w:before="120" w:line="288" w:lineRule="auto"/>
              <w:ind w:left="726" w:hanging="567"/>
              <w:rPr>
                <w:lang w:val="de-DE"/>
              </w:rPr>
            </w:pPr>
            <w:r>
              <w:rPr>
                <w:rFonts w:ascii="Arial" w:hAnsi="Arial" w:cs="Arial"/>
                <w:lang w:val="de-DE"/>
              </w:rPr>
              <w:t>10</w:t>
            </w:r>
            <w:r w:rsidRPr="00B127E5">
              <w:rPr>
                <w:rFonts w:ascii="Arial" w:hAnsi="Arial" w:cs="Arial"/>
                <w:lang w:val="de-DE"/>
              </w:rPr>
              <w:t>.3</w:t>
            </w:r>
            <w:r w:rsidRPr="00B127E5">
              <w:rPr>
                <w:rFonts w:ascii="Arial" w:hAnsi="Arial" w:cs="Arial"/>
                <w:lang w:val="de-DE"/>
              </w:rPr>
              <w:tab/>
              <w:t>Sofern die Erwerberin, während dieser 60-Tage Frist, den Verzug beseitigt oder die Leistungsstörung endet oder ein sonstiger Verstoß geheilt wird, vorausgesetzt dieser ist heilbar, und ihren Verpflichtungen wieder nachkommt, verpflichten sich die Parteien, die Kündigung als nicht erklärt zu betrachten und sich so zu stellen, wie sie stünden, wäre die Kündigung nicht erklärt worden mit der Folge, dass alle Rechte und Ansprüche aus oder im Zusammenhang mit diesem Vertrag uneingeschränkt gelten, als sei die Kündigung nicht erklärt worden sowie darüber hinaus, alle Handlungen vorzunehmen und Erklärungen abzugeben, die hierfür erforderlich oder notwendig sind.</w:t>
            </w:r>
          </w:p>
        </w:tc>
      </w:tr>
      <w:tr w:rsidR="002A5ED9" w:rsidRPr="005720DF" w14:paraId="1AE3D0FB" w14:textId="77777777" w:rsidTr="002A5ED9">
        <w:tc>
          <w:tcPr>
            <w:tcW w:w="9101" w:type="dxa"/>
            <w:gridSpan w:val="4"/>
          </w:tcPr>
          <w:p w14:paraId="423E7B69" w14:textId="77777777" w:rsidR="002A5ED9" w:rsidRPr="009F03E6" w:rsidRDefault="002A5ED9" w:rsidP="002A5ED9">
            <w:pPr>
              <w:pStyle w:val="AOHead1"/>
              <w:keepNext w:val="0"/>
              <w:widowControl w:val="0"/>
              <w:tabs>
                <w:tab w:val="clear" w:pos="720"/>
                <w:tab w:val="num" w:pos="601"/>
              </w:tabs>
              <w:spacing w:line="300" w:lineRule="auto"/>
              <w:ind w:left="601" w:hanging="601"/>
              <w:rPr>
                <w:rFonts w:ascii="Arial" w:hAnsi="Arial" w:cs="Arial"/>
              </w:rPr>
            </w:pPr>
            <w:bookmarkStart w:id="81" w:name="_Toc88682062"/>
            <w:bookmarkStart w:id="82" w:name="_Toc222196642"/>
            <w:bookmarkStart w:id="83" w:name="_Toc451172395"/>
            <w:bookmarkStart w:id="84" w:name="_Ref137720085"/>
            <w:bookmarkStart w:id="85" w:name="_Toc451531022"/>
            <w:r w:rsidRPr="005720DF">
              <w:rPr>
                <w:rFonts w:ascii="Arial" w:hAnsi="Arial" w:cs="Arial"/>
              </w:rPr>
              <w:lastRenderedPageBreak/>
              <w:t>WARRANTY</w:t>
            </w:r>
            <w:r>
              <w:rPr>
                <w:rFonts w:ascii="Arial" w:hAnsi="Arial" w:cs="Arial"/>
              </w:rPr>
              <w:t xml:space="preserve"> – Gewährleistung</w:t>
            </w:r>
            <w:bookmarkEnd w:id="81"/>
            <w:r>
              <w:rPr>
                <w:rFonts w:ascii="Arial" w:hAnsi="Arial" w:cs="Arial"/>
              </w:rPr>
              <w:t xml:space="preserve"> </w:t>
            </w:r>
            <w:bookmarkEnd w:id="82"/>
            <w:bookmarkEnd w:id="83"/>
            <w:bookmarkEnd w:id="84"/>
            <w:bookmarkEnd w:id="85"/>
          </w:p>
        </w:tc>
        <w:tc>
          <w:tcPr>
            <w:tcW w:w="4547" w:type="dxa"/>
          </w:tcPr>
          <w:p w14:paraId="7211407C" w14:textId="77777777" w:rsidR="002A5ED9" w:rsidRPr="005720DF" w:rsidRDefault="002A5ED9" w:rsidP="002A5ED9"/>
        </w:tc>
      </w:tr>
      <w:tr w:rsidR="002A5ED9" w:rsidRPr="001B58F1" w14:paraId="3F895E13" w14:textId="77777777" w:rsidTr="002A5ED9">
        <w:trPr>
          <w:gridAfter w:val="1"/>
          <w:wAfter w:w="4547" w:type="dxa"/>
        </w:trPr>
        <w:tc>
          <w:tcPr>
            <w:tcW w:w="4554" w:type="dxa"/>
            <w:gridSpan w:val="2"/>
          </w:tcPr>
          <w:p w14:paraId="30D4F172" w14:textId="77777777" w:rsidR="002A5ED9" w:rsidRPr="00097D77" w:rsidRDefault="002A5ED9" w:rsidP="003028F4">
            <w:pPr>
              <w:pStyle w:val="AOHead2"/>
              <w:keepNext w:val="0"/>
              <w:widowControl w:val="0"/>
              <w:numPr>
                <w:ilvl w:val="1"/>
                <w:numId w:val="118"/>
              </w:numPr>
              <w:tabs>
                <w:tab w:val="clear" w:pos="720"/>
                <w:tab w:val="num" w:pos="604"/>
              </w:tabs>
              <w:spacing w:before="120" w:line="300" w:lineRule="auto"/>
              <w:ind w:left="607" w:hanging="607"/>
              <w:rPr>
                <w:rFonts w:ascii="Arial" w:hAnsi="Arial" w:cs="Arial"/>
                <w:b w:val="0"/>
              </w:rPr>
            </w:pPr>
            <w:r w:rsidRPr="00097D77">
              <w:rPr>
                <w:rFonts w:ascii="Arial" w:hAnsi="Arial" w:cs="Arial"/>
                <w:b w:val="0"/>
                <w:lang w:val="en"/>
              </w:rPr>
              <w:t xml:space="preserve">Warranty  </w:t>
            </w:r>
          </w:p>
        </w:tc>
        <w:tc>
          <w:tcPr>
            <w:tcW w:w="4547" w:type="dxa"/>
            <w:gridSpan w:val="2"/>
          </w:tcPr>
          <w:p w14:paraId="743F6818" w14:textId="77777777" w:rsidR="002A5ED9" w:rsidRDefault="002A5ED9" w:rsidP="002A5ED9">
            <w:pPr>
              <w:pStyle w:val="AOHead2"/>
              <w:keepNext w:val="0"/>
              <w:widowControl w:val="0"/>
              <w:numPr>
                <w:ilvl w:val="1"/>
                <w:numId w:val="17"/>
              </w:numPr>
              <w:tabs>
                <w:tab w:val="clear" w:pos="720"/>
                <w:tab w:val="num" w:pos="603"/>
              </w:tabs>
              <w:spacing w:before="120" w:line="300" w:lineRule="auto"/>
              <w:ind w:left="603" w:hanging="603"/>
              <w:rPr>
                <w:rFonts w:ascii="Arial" w:hAnsi="Arial" w:cs="Arial"/>
                <w:b w:val="0"/>
                <w:lang w:val="en"/>
              </w:rPr>
            </w:pPr>
            <w:proofErr w:type="spellStart"/>
            <w:r>
              <w:rPr>
                <w:rFonts w:ascii="Arial" w:hAnsi="Arial" w:cs="Arial"/>
                <w:b w:val="0"/>
                <w:lang w:val="en"/>
              </w:rPr>
              <w:t>Gewährleistung</w:t>
            </w:r>
            <w:proofErr w:type="spellEnd"/>
            <w:r>
              <w:rPr>
                <w:rFonts w:ascii="Arial" w:hAnsi="Arial" w:cs="Arial"/>
                <w:b w:val="0"/>
                <w:lang w:val="en"/>
              </w:rPr>
              <w:t xml:space="preserve"> </w:t>
            </w:r>
          </w:p>
        </w:tc>
      </w:tr>
      <w:tr w:rsidR="002A5ED9" w:rsidRPr="001B58F1" w14:paraId="4B0B0265" w14:textId="77777777" w:rsidTr="002A5ED9">
        <w:trPr>
          <w:gridAfter w:val="1"/>
          <w:wAfter w:w="4547" w:type="dxa"/>
        </w:trPr>
        <w:tc>
          <w:tcPr>
            <w:tcW w:w="4554" w:type="dxa"/>
            <w:gridSpan w:val="2"/>
          </w:tcPr>
          <w:p w14:paraId="13EAD466" w14:textId="782165ED" w:rsidR="002A5ED9" w:rsidRPr="005720DF" w:rsidRDefault="002A5ED9" w:rsidP="002A5ED9">
            <w:pPr>
              <w:pStyle w:val="AOAltHead3"/>
              <w:widowControl w:val="0"/>
              <w:numPr>
                <w:ilvl w:val="0"/>
                <w:numId w:val="0"/>
              </w:numPr>
              <w:spacing w:before="120" w:line="300" w:lineRule="auto"/>
              <w:ind w:left="1025" w:hanging="425"/>
              <w:rPr>
                <w:rFonts w:ascii="Arial" w:hAnsi="Arial" w:cs="Arial"/>
              </w:rPr>
            </w:pPr>
            <w:r>
              <w:rPr>
                <w:rFonts w:ascii="Arial" w:hAnsi="Arial" w:cs="Arial"/>
                <w:lang w:val="en"/>
              </w:rPr>
              <w:t xml:space="preserve"> (a) </w:t>
            </w:r>
            <w:r w:rsidRPr="005720DF">
              <w:rPr>
                <w:rFonts w:ascii="Arial" w:hAnsi="Arial" w:cs="Arial"/>
                <w:lang w:val="en"/>
              </w:rPr>
              <w:t>Within the scope of the warranty,</w:t>
            </w:r>
            <w:r>
              <w:rPr>
                <w:rFonts w:ascii="Arial" w:hAnsi="Arial" w:cs="Arial"/>
                <w:lang w:val="en"/>
              </w:rPr>
              <w:t xml:space="preserve"> with the same to commence upon Acceptance,</w:t>
            </w:r>
            <w:r w:rsidRPr="005720DF">
              <w:rPr>
                <w:rFonts w:ascii="Arial" w:hAnsi="Arial" w:cs="Arial"/>
                <w:lang w:val="en"/>
              </w:rPr>
              <w:t xml:space="preserve"> the Supplier must offer Customer a repair service (</w:t>
            </w:r>
            <w:r w:rsidRPr="005720DF">
              <w:rPr>
                <w:rFonts w:ascii="Arial" w:hAnsi="Arial" w:cs="Arial"/>
                <w:b/>
                <w:i/>
                <w:lang w:val="en"/>
              </w:rPr>
              <w:t>W</w:t>
            </w:r>
            <w:r w:rsidRPr="005720DF">
              <w:rPr>
                <w:rFonts w:ascii="Arial" w:hAnsi="Arial" w:cs="Arial"/>
                <w:b/>
                <w:bCs/>
                <w:i/>
                <w:lang w:val="en"/>
              </w:rPr>
              <w:t>arranty</w:t>
            </w:r>
            <w:r w:rsidRPr="005720DF">
              <w:rPr>
                <w:rFonts w:ascii="Arial" w:hAnsi="Arial" w:cs="Arial"/>
                <w:lang w:val="en"/>
              </w:rPr>
              <w:t xml:space="preserve">) in </w:t>
            </w:r>
            <w:r>
              <w:rPr>
                <w:rFonts w:ascii="Arial" w:hAnsi="Arial" w:cs="Arial"/>
                <w:lang w:val="en"/>
              </w:rPr>
              <w:t xml:space="preserve">Germany, in </w:t>
            </w:r>
            <w:r w:rsidRPr="005720DF">
              <w:rPr>
                <w:rFonts w:ascii="Arial" w:hAnsi="Arial" w:cs="Arial"/>
                <w:lang w:val="en"/>
              </w:rPr>
              <w:t>accordance with the terms hereof. Should the Locomotive or any compone</w:t>
            </w:r>
            <w:r>
              <w:rPr>
                <w:rFonts w:ascii="Arial" w:hAnsi="Arial" w:cs="Arial"/>
                <w:lang w:val="en"/>
              </w:rPr>
              <w:t>nt, part or unit thereof, break</w:t>
            </w:r>
            <w:r w:rsidRPr="005720DF">
              <w:rPr>
                <w:rFonts w:ascii="Arial" w:hAnsi="Arial" w:cs="Arial"/>
                <w:lang w:val="en"/>
              </w:rPr>
              <w:t xml:space="preserve">down, non- or malfunction, become defective or be damaged (each a </w:t>
            </w:r>
            <w:r w:rsidRPr="005720DF">
              <w:rPr>
                <w:rFonts w:ascii="Arial" w:hAnsi="Arial" w:cs="Arial"/>
                <w:b/>
                <w:i/>
                <w:lang w:val="en"/>
              </w:rPr>
              <w:t>D</w:t>
            </w:r>
            <w:r w:rsidRPr="005720DF">
              <w:rPr>
                <w:rFonts w:ascii="Arial" w:hAnsi="Arial" w:cs="Arial"/>
                <w:b/>
                <w:bCs/>
                <w:i/>
                <w:lang w:val="en"/>
              </w:rPr>
              <w:t>efective Part</w:t>
            </w:r>
            <w:r w:rsidRPr="005720DF">
              <w:rPr>
                <w:rFonts w:ascii="Arial" w:hAnsi="Arial" w:cs="Arial"/>
                <w:bCs/>
                <w:lang w:val="en"/>
              </w:rPr>
              <w:t xml:space="preserve"> and, collectively, the </w:t>
            </w:r>
            <w:r w:rsidRPr="005720DF">
              <w:rPr>
                <w:rFonts w:ascii="Arial" w:hAnsi="Arial" w:cs="Arial"/>
                <w:b/>
                <w:bCs/>
                <w:i/>
                <w:lang w:val="en"/>
              </w:rPr>
              <w:t>Defective Parts</w:t>
            </w:r>
            <w:r w:rsidRPr="005720DF">
              <w:rPr>
                <w:rFonts w:ascii="Arial" w:hAnsi="Arial" w:cs="Arial"/>
                <w:lang w:val="en"/>
              </w:rPr>
              <w:t xml:space="preserve">), </w:t>
            </w:r>
            <w:r>
              <w:rPr>
                <w:rFonts w:ascii="Arial" w:hAnsi="Arial" w:cs="Arial"/>
                <w:lang w:val="en"/>
              </w:rPr>
              <w:t xml:space="preserve">and should Supplier be in charge thereof </w:t>
            </w:r>
            <w:r w:rsidRPr="005720DF">
              <w:rPr>
                <w:rFonts w:ascii="Arial" w:hAnsi="Arial" w:cs="Arial"/>
                <w:lang w:val="en"/>
              </w:rPr>
              <w:t xml:space="preserve">as </w:t>
            </w:r>
            <w:r>
              <w:rPr>
                <w:rFonts w:ascii="Arial" w:hAnsi="Arial" w:cs="Arial"/>
                <w:lang w:val="en"/>
              </w:rPr>
              <w:t>provided for</w:t>
            </w:r>
            <w:r w:rsidRPr="005720DF">
              <w:rPr>
                <w:rFonts w:ascii="Arial" w:hAnsi="Arial" w:cs="Arial"/>
                <w:lang w:val="en"/>
              </w:rPr>
              <w:t xml:space="preserve"> in Section 1</w:t>
            </w:r>
            <w:r w:rsidR="00802393">
              <w:rPr>
                <w:rFonts w:ascii="Arial" w:hAnsi="Arial" w:cs="Arial"/>
                <w:lang w:val="en"/>
              </w:rPr>
              <w:t>1</w:t>
            </w:r>
            <w:r w:rsidRPr="005720DF">
              <w:rPr>
                <w:rFonts w:ascii="Arial" w:hAnsi="Arial" w:cs="Arial"/>
                <w:lang w:val="en"/>
              </w:rPr>
              <w:t>.2 hereof,</w:t>
            </w:r>
            <w:r>
              <w:rPr>
                <w:rFonts w:ascii="Arial" w:hAnsi="Arial" w:cs="Arial"/>
                <w:lang w:val="en"/>
              </w:rPr>
              <w:t xml:space="preserve"> </w:t>
            </w:r>
            <w:r w:rsidRPr="005720DF">
              <w:rPr>
                <w:rFonts w:ascii="Arial" w:hAnsi="Arial" w:cs="Arial"/>
                <w:lang w:val="en"/>
              </w:rPr>
              <w:t xml:space="preserve">the Supplier undertakes and agrees to repair the Defective Part or to commission a </w:t>
            </w:r>
            <w:r>
              <w:rPr>
                <w:rFonts w:ascii="Arial" w:hAnsi="Arial" w:cs="Arial"/>
                <w:lang w:val="en"/>
              </w:rPr>
              <w:t xml:space="preserve">qualified </w:t>
            </w:r>
            <w:r w:rsidRPr="005720DF">
              <w:rPr>
                <w:rFonts w:ascii="Arial" w:hAnsi="Arial" w:cs="Arial"/>
                <w:lang w:val="en"/>
              </w:rPr>
              <w:t xml:space="preserve">third party to do so on its behalf and at its expense within the scope of this Warranty. The Supplier will ensure that all </w:t>
            </w:r>
            <w:r>
              <w:rPr>
                <w:rFonts w:ascii="Arial" w:hAnsi="Arial" w:cs="Arial"/>
                <w:lang w:val="en"/>
              </w:rPr>
              <w:t>Warranty works</w:t>
            </w:r>
            <w:r w:rsidRPr="005720DF">
              <w:rPr>
                <w:rFonts w:ascii="Arial" w:hAnsi="Arial" w:cs="Arial"/>
                <w:lang w:val="en"/>
              </w:rPr>
              <w:t xml:space="preserve"> </w:t>
            </w:r>
            <w:r>
              <w:rPr>
                <w:rFonts w:ascii="Arial" w:hAnsi="Arial" w:cs="Arial"/>
                <w:lang w:val="en"/>
              </w:rPr>
              <w:t>on</w:t>
            </w:r>
            <w:r w:rsidRPr="005720DF">
              <w:rPr>
                <w:rFonts w:ascii="Arial" w:hAnsi="Arial" w:cs="Arial"/>
                <w:lang w:val="en"/>
              </w:rPr>
              <w:t xml:space="preserve"> </w:t>
            </w:r>
            <w:r>
              <w:rPr>
                <w:rFonts w:ascii="Arial" w:hAnsi="Arial" w:cs="Arial"/>
                <w:lang w:val="en"/>
              </w:rPr>
              <w:t xml:space="preserve">the </w:t>
            </w:r>
            <w:r w:rsidRPr="005720DF">
              <w:rPr>
                <w:rFonts w:ascii="Arial" w:hAnsi="Arial" w:cs="Arial"/>
                <w:lang w:val="en"/>
              </w:rPr>
              <w:t>Locomotive shall</w:t>
            </w:r>
            <w:r>
              <w:rPr>
                <w:rFonts w:ascii="Arial" w:hAnsi="Arial" w:cs="Arial"/>
                <w:lang w:val="en"/>
              </w:rPr>
              <w:t>, to the extent possible,</w:t>
            </w:r>
            <w:r w:rsidRPr="005720DF">
              <w:rPr>
                <w:rFonts w:ascii="Arial" w:hAnsi="Arial" w:cs="Arial"/>
                <w:lang w:val="en"/>
              </w:rPr>
              <w:t xml:space="preserve"> be rectified and repaired at Customer’s facilities or a workshop in Germany certified by Supplier and acceptable to Customer with any such workshop to be located within a 200km range either from Berlin-Spandau or the location of the affected Locomotive.</w:t>
            </w:r>
          </w:p>
        </w:tc>
        <w:tc>
          <w:tcPr>
            <w:tcW w:w="4547" w:type="dxa"/>
            <w:gridSpan w:val="2"/>
          </w:tcPr>
          <w:p w14:paraId="32E30A33" w14:textId="419DE021" w:rsidR="002A5ED9" w:rsidRPr="00097D77" w:rsidRDefault="002A5ED9" w:rsidP="003028F4">
            <w:pPr>
              <w:pStyle w:val="AOHead3"/>
              <w:numPr>
                <w:ilvl w:val="2"/>
                <w:numId w:val="119"/>
              </w:numPr>
              <w:tabs>
                <w:tab w:val="clear" w:pos="1980"/>
                <w:tab w:val="num" w:pos="1020"/>
              </w:tabs>
              <w:spacing w:before="120" w:line="300" w:lineRule="auto"/>
              <w:ind w:left="1020" w:hanging="425"/>
              <w:rPr>
                <w:rFonts w:ascii="Arial" w:hAnsi="Arial" w:cs="Arial"/>
                <w:lang w:val="de-DE"/>
              </w:rPr>
            </w:pPr>
            <w:r w:rsidRPr="00097D77">
              <w:rPr>
                <w:rFonts w:ascii="Arial" w:hAnsi="Arial" w:cs="Arial"/>
                <w:lang w:val="de-DE"/>
              </w:rPr>
              <w:t>Im Rahmen der Gewährleistung, die mit der Abnahme beginnt, und gemäß den Bestimmungen dieses Vertrages</w:t>
            </w:r>
            <w:r>
              <w:rPr>
                <w:rFonts w:ascii="Arial" w:hAnsi="Arial" w:cs="Arial"/>
                <w:lang w:val="de-DE"/>
              </w:rPr>
              <w:t>,</w:t>
            </w:r>
            <w:r w:rsidRPr="00097D77">
              <w:rPr>
                <w:rFonts w:ascii="Arial" w:hAnsi="Arial" w:cs="Arial"/>
                <w:lang w:val="de-DE"/>
              </w:rPr>
              <w:t xml:space="preserve"> ist die Lieferantin verpflichtet, der Erwerberin einen Instand</w:t>
            </w:r>
            <w:r w:rsidRPr="00097D77">
              <w:rPr>
                <w:rFonts w:ascii="Arial" w:hAnsi="Arial" w:cs="Arial"/>
                <w:lang w:val="de-DE"/>
              </w:rPr>
              <w:softHyphen/>
              <w:t>setzungsservice in Deutschland anzubieten (</w:t>
            </w:r>
            <w:r w:rsidRPr="00097D77">
              <w:rPr>
                <w:rFonts w:ascii="Arial" w:hAnsi="Arial" w:cs="Arial"/>
                <w:i/>
                <w:lang w:val="de-DE"/>
              </w:rPr>
              <w:t xml:space="preserve">die </w:t>
            </w:r>
            <w:r w:rsidRPr="00097D77">
              <w:rPr>
                <w:rFonts w:ascii="Arial" w:hAnsi="Arial" w:cs="Arial"/>
                <w:b/>
                <w:i/>
                <w:lang w:val="de-DE"/>
              </w:rPr>
              <w:t>Gewährleistung</w:t>
            </w:r>
            <w:r w:rsidRPr="00097D77">
              <w:rPr>
                <w:rFonts w:ascii="Arial" w:hAnsi="Arial" w:cs="Arial"/>
                <w:lang w:val="de-DE"/>
              </w:rPr>
              <w:t xml:space="preserve">). </w:t>
            </w:r>
            <w:r>
              <w:rPr>
                <w:rFonts w:ascii="Arial" w:hAnsi="Arial" w:cs="Arial"/>
                <w:lang w:val="de-DE"/>
              </w:rPr>
              <w:t>Sollte die</w:t>
            </w:r>
            <w:r w:rsidRPr="00097D77">
              <w:rPr>
                <w:rFonts w:ascii="Arial" w:hAnsi="Arial" w:cs="Arial"/>
                <w:lang w:val="de-DE"/>
              </w:rPr>
              <w:t xml:space="preserve"> Vertragslokomotive oder eine der Komponenten, Teile oder Bestandteile ganz oder teilweise ausfallen, mangelbehaftet, defekt oder sonst beschä</w:t>
            </w:r>
            <w:r>
              <w:rPr>
                <w:rFonts w:ascii="Arial" w:hAnsi="Arial" w:cs="Arial"/>
                <w:lang w:val="de-DE"/>
              </w:rPr>
              <w:t>digt sein (jeweils ein</w:t>
            </w:r>
            <w:r w:rsidRPr="00097D77">
              <w:rPr>
                <w:rFonts w:ascii="Arial" w:hAnsi="Arial" w:cs="Arial"/>
                <w:lang w:val="de-DE"/>
              </w:rPr>
              <w:t xml:space="preserve"> </w:t>
            </w:r>
            <w:r w:rsidRPr="00097D77">
              <w:rPr>
                <w:rFonts w:ascii="Arial" w:hAnsi="Arial" w:cs="Arial"/>
                <w:b/>
                <w:i/>
                <w:lang w:val="de-DE"/>
              </w:rPr>
              <w:t>Defektes Bauteil</w:t>
            </w:r>
            <w:r w:rsidRPr="00097D77">
              <w:rPr>
                <w:rFonts w:ascii="Arial" w:hAnsi="Arial" w:cs="Arial"/>
                <w:lang w:val="de-DE"/>
              </w:rPr>
              <w:t xml:space="preserve"> und, zusammen, die </w:t>
            </w:r>
            <w:r w:rsidRPr="00097D77">
              <w:rPr>
                <w:rFonts w:ascii="Arial" w:hAnsi="Arial" w:cs="Arial"/>
                <w:b/>
                <w:i/>
                <w:lang w:val="de-DE"/>
              </w:rPr>
              <w:t>Defekten Bauteile</w:t>
            </w:r>
            <w:r w:rsidRPr="00097D77">
              <w:rPr>
                <w:rFonts w:ascii="Arial" w:hAnsi="Arial" w:cs="Arial"/>
                <w:lang w:val="de-DE"/>
              </w:rPr>
              <w:t xml:space="preserve">), </w:t>
            </w:r>
            <w:r>
              <w:rPr>
                <w:rFonts w:ascii="Arial" w:hAnsi="Arial" w:cs="Arial"/>
                <w:lang w:val="de-DE"/>
              </w:rPr>
              <w:t>und die Lie</w:t>
            </w:r>
            <w:r w:rsidR="00802393">
              <w:rPr>
                <w:rFonts w:ascii="Arial" w:hAnsi="Arial" w:cs="Arial"/>
                <w:lang w:val="de-DE"/>
              </w:rPr>
              <w:t>ferantin hierfür gemäß Ziffer 11</w:t>
            </w:r>
            <w:r>
              <w:rPr>
                <w:rFonts w:ascii="Arial" w:hAnsi="Arial" w:cs="Arial"/>
                <w:lang w:val="de-DE"/>
              </w:rPr>
              <w:t xml:space="preserve">.2 verantwortlich sein, </w:t>
            </w:r>
            <w:r w:rsidRPr="00097D77">
              <w:rPr>
                <w:rFonts w:ascii="Arial" w:hAnsi="Arial" w:cs="Arial"/>
                <w:lang w:val="de-DE"/>
              </w:rPr>
              <w:t xml:space="preserve">verpflichtet sich die Lieferantin und steht hierfür ein, dieses Defekte Bauteil entweder selbst oder durch einen qualifizierten Dritten auf ihre Kosten zu reparieren. Die </w:t>
            </w:r>
            <w:r>
              <w:rPr>
                <w:rFonts w:ascii="Arial" w:hAnsi="Arial" w:cs="Arial"/>
                <w:lang w:val="de-DE"/>
              </w:rPr>
              <w:t>Lieferantin</w:t>
            </w:r>
            <w:r w:rsidRPr="00097D77">
              <w:rPr>
                <w:rFonts w:ascii="Arial" w:hAnsi="Arial" w:cs="Arial"/>
                <w:lang w:val="de-DE"/>
              </w:rPr>
              <w:t xml:space="preserve"> wird, soweit möglich, sicherstellen, dass alle Gewährleistungsarbeiten an </w:t>
            </w:r>
            <w:r>
              <w:rPr>
                <w:rFonts w:ascii="Arial" w:hAnsi="Arial" w:cs="Arial"/>
                <w:lang w:val="de-DE"/>
              </w:rPr>
              <w:t>der</w:t>
            </w:r>
            <w:r w:rsidRPr="00097D77">
              <w:rPr>
                <w:rFonts w:ascii="Arial" w:hAnsi="Arial" w:cs="Arial"/>
                <w:lang w:val="de-DE"/>
              </w:rPr>
              <w:t xml:space="preserve"> Vertragslokomotive entweder am Standort der Erwerberin oder einer von der Lieferantin zertifizierten und für die Erwerberin akzeptablen Werkstatt ausgeführt werden, wobei sich die Werkstatt innerhalb eines Radius von 200km von Berlin-Spandau oder dem Standort der betroffenen Vertragslokomotive befinden muss.  </w:t>
            </w:r>
          </w:p>
        </w:tc>
      </w:tr>
      <w:tr w:rsidR="002A5ED9" w:rsidRPr="001B58F1" w14:paraId="6CEAFC54" w14:textId="77777777" w:rsidTr="002A5ED9">
        <w:trPr>
          <w:gridAfter w:val="1"/>
          <w:wAfter w:w="4547" w:type="dxa"/>
        </w:trPr>
        <w:tc>
          <w:tcPr>
            <w:tcW w:w="4554" w:type="dxa"/>
            <w:gridSpan w:val="2"/>
          </w:tcPr>
          <w:p w14:paraId="0067BB8E" w14:textId="77777777" w:rsidR="002A5ED9" w:rsidRPr="005720DF" w:rsidRDefault="002A5ED9" w:rsidP="002A5ED9">
            <w:pPr>
              <w:pStyle w:val="AOHead3"/>
              <w:widowControl w:val="0"/>
              <w:spacing w:before="120" w:line="300" w:lineRule="auto"/>
              <w:ind w:left="1026" w:hanging="425"/>
              <w:rPr>
                <w:rFonts w:ascii="Arial" w:eastAsia="Times New Roman" w:hAnsi="Arial" w:cs="Arial"/>
              </w:rPr>
            </w:pPr>
            <w:r w:rsidRPr="005720DF">
              <w:rPr>
                <w:rFonts w:ascii="Arial" w:hAnsi="Arial" w:cs="Arial"/>
              </w:rPr>
              <w:lastRenderedPageBreak/>
              <w:t xml:space="preserve">If it turns out that </w:t>
            </w:r>
            <w:r>
              <w:rPr>
                <w:rFonts w:ascii="Arial" w:hAnsi="Arial" w:cs="Arial"/>
              </w:rPr>
              <w:t>Warranty works</w:t>
            </w:r>
            <w:r w:rsidRPr="005720DF">
              <w:rPr>
                <w:rFonts w:ascii="Arial" w:hAnsi="Arial" w:cs="Arial"/>
              </w:rPr>
              <w:t xml:space="preserve"> </w:t>
            </w:r>
            <w:r>
              <w:rPr>
                <w:rFonts w:ascii="Arial" w:hAnsi="Arial" w:cs="Arial"/>
              </w:rPr>
              <w:t>on the</w:t>
            </w:r>
            <w:r w:rsidRPr="005720DF">
              <w:rPr>
                <w:rFonts w:ascii="Arial" w:hAnsi="Arial" w:cs="Arial"/>
              </w:rPr>
              <w:t xml:space="preserve"> Locomotive may not be </w:t>
            </w:r>
            <w:r>
              <w:rPr>
                <w:rFonts w:ascii="Arial" w:hAnsi="Arial" w:cs="Arial"/>
              </w:rPr>
              <w:t>performed</w:t>
            </w:r>
            <w:r w:rsidRPr="005720DF">
              <w:rPr>
                <w:rFonts w:ascii="Arial" w:hAnsi="Arial" w:cs="Arial"/>
              </w:rPr>
              <w:t xml:space="preserve"> at Customer’s Berlin-Spandau, Germany, workshop or facilities, t</w:t>
            </w:r>
            <w:r w:rsidRPr="005720DF">
              <w:rPr>
                <w:rFonts w:ascii="Arial" w:hAnsi="Arial" w:cs="Arial"/>
                <w:lang w:val="en"/>
              </w:rPr>
              <w:t xml:space="preserve">he Supplier shall, upon consultation with Customer, determine in which workshop or workshops the repairs covered by the Warranty shall be carried out. </w:t>
            </w:r>
          </w:p>
        </w:tc>
        <w:tc>
          <w:tcPr>
            <w:tcW w:w="4547" w:type="dxa"/>
            <w:gridSpan w:val="2"/>
          </w:tcPr>
          <w:p w14:paraId="2692E86A" w14:textId="77777777" w:rsidR="002A5ED9" w:rsidRPr="001B58F1" w:rsidRDefault="002A5ED9" w:rsidP="003028F4">
            <w:pPr>
              <w:pStyle w:val="AOHead3"/>
              <w:widowControl w:val="0"/>
              <w:numPr>
                <w:ilvl w:val="2"/>
                <w:numId w:val="72"/>
              </w:numPr>
              <w:tabs>
                <w:tab w:val="clear" w:pos="1980"/>
                <w:tab w:val="num" w:pos="1028"/>
              </w:tabs>
              <w:spacing w:before="120" w:line="300" w:lineRule="auto"/>
              <w:ind w:left="1026" w:hanging="425"/>
              <w:rPr>
                <w:rFonts w:ascii="Arial" w:eastAsia="Times New Roman" w:hAnsi="Arial" w:cs="Arial"/>
                <w:lang w:val="de-DE"/>
              </w:rPr>
            </w:pPr>
            <w:r w:rsidRPr="001B58F1">
              <w:rPr>
                <w:rFonts w:ascii="Arial" w:hAnsi="Arial" w:cs="Arial"/>
                <w:lang w:val="de-DE"/>
              </w:rPr>
              <w:t xml:space="preserve">Stellt sich heraus, dass Gewährleistungsarbeiten an </w:t>
            </w:r>
            <w:r>
              <w:rPr>
                <w:rFonts w:ascii="Arial" w:hAnsi="Arial" w:cs="Arial"/>
                <w:lang w:val="de-DE"/>
              </w:rPr>
              <w:t>der</w:t>
            </w:r>
            <w:r w:rsidRPr="001B58F1">
              <w:rPr>
                <w:rFonts w:ascii="Arial" w:hAnsi="Arial" w:cs="Arial"/>
                <w:lang w:val="de-DE"/>
              </w:rPr>
              <w:t xml:space="preserve"> Vertragslokomotive nicht in der Werkstatt der Erwerberin in Berlin-Spandau ausgeführt werden können,</w:t>
            </w:r>
            <w:r>
              <w:rPr>
                <w:rFonts w:ascii="Arial" w:hAnsi="Arial" w:cs="Arial"/>
                <w:lang w:val="de-DE"/>
              </w:rPr>
              <w:t xml:space="preserve"> </w:t>
            </w:r>
            <w:r w:rsidRPr="001B58F1">
              <w:rPr>
                <w:rFonts w:ascii="Arial" w:hAnsi="Arial" w:cs="Arial"/>
                <w:lang w:val="de-DE"/>
              </w:rPr>
              <w:t>wird die Lief</w:t>
            </w:r>
            <w:r>
              <w:rPr>
                <w:rFonts w:ascii="Arial" w:hAnsi="Arial" w:cs="Arial"/>
                <w:lang w:val="de-DE"/>
              </w:rPr>
              <w:t>e</w:t>
            </w:r>
            <w:r w:rsidRPr="001B58F1">
              <w:rPr>
                <w:rFonts w:ascii="Arial" w:hAnsi="Arial" w:cs="Arial"/>
                <w:lang w:val="de-DE"/>
              </w:rPr>
              <w:t xml:space="preserve">rantin, nach Abstimmung mit der </w:t>
            </w:r>
            <w:r>
              <w:rPr>
                <w:rFonts w:ascii="Arial" w:hAnsi="Arial" w:cs="Arial"/>
                <w:lang w:val="de-DE"/>
              </w:rPr>
              <w:t>Erwer</w:t>
            </w:r>
            <w:r w:rsidRPr="001B58F1">
              <w:rPr>
                <w:rFonts w:ascii="Arial" w:hAnsi="Arial" w:cs="Arial"/>
                <w:lang w:val="de-DE"/>
              </w:rPr>
              <w:t>berin</w:t>
            </w:r>
            <w:r>
              <w:rPr>
                <w:rFonts w:ascii="Arial" w:hAnsi="Arial" w:cs="Arial"/>
                <w:lang w:val="de-DE"/>
              </w:rPr>
              <w:t xml:space="preserve"> festlegen, in welcher Werkstatt die Gewährleistungsarbeiten durch</w:t>
            </w:r>
            <w:r>
              <w:rPr>
                <w:rFonts w:ascii="Arial" w:hAnsi="Arial" w:cs="Arial"/>
                <w:lang w:val="de-DE"/>
              </w:rPr>
              <w:softHyphen/>
              <w:t>zu</w:t>
            </w:r>
            <w:r>
              <w:rPr>
                <w:rFonts w:ascii="Arial" w:hAnsi="Arial" w:cs="Arial"/>
                <w:lang w:val="de-DE"/>
              </w:rPr>
              <w:softHyphen/>
              <w:t>führen sind.</w:t>
            </w:r>
            <w:r w:rsidRPr="001B58F1">
              <w:rPr>
                <w:rFonts w:ascii="Arial" w:hAnsi="Arial" w:cs="Arial"/>
                <w:lang w:val="de-DE"/>
              </w:rPr>
              <w:t xml:space="preserve">  </w:t>
            </w:r>
          </w:p>
        </w:tc>
      </w:tr>
      <w:tr w:rsidR="002A5ED9" w:rsidRPr="00791F09" w14:paraId="4CDB36B2" w14:textId="77777777" w:rsidTr="002A5ED9">
        <w:trPr>
          <w:gridAfter w:val="1"/>
          <w:wAfter w:w="4547" w:type="dxa"/>
        </w:trPr>
        <w:tc>
          <w:tcPr>
            <w:tcW w:w="4554" w:type="dxa"/>
            <w:gridSpan w:val="2"/>
          </w:tcPr>
          <w:p w14:paraId="0DDF183B" w14:textId="0E701150" w:rsidR="002A5ED9" w:rsidRDefault="002A5ED9" w:rsidP="002A5ED9">
            <w:pPr>
              <w:pStyle w:val="AOHead3"/>
              <w:spacing w:before="120" w:line="300" w:lineRule="auto"/>
              <w:ind w:left="1026" w:hanging="425"/>
              <w:rPr>
                <w:rFonts w:ascii="Arial" w:eastAsia="Times New Roman" w:hAnsi="Arial" w:cs="Arial"/>
              </w:rPr>
            </w:pPr>
            <w:r w:rsidRPr="005720DF">
              <w:rPr>
                <w:rFonts w:ascii="Arial" w:eastAsia="Times New Roman" w:hAnsi="Arial" w:cs="Arial"/>
              </w:rPr>
              <w:t xml:space="preserve">If Supplier, for whatsoever reason, fails to rectify or repair </w:t>
            </w:r>
            <w:r>
              <w:rPr>
                <w:rFonts w:ascii="Arial" w:eastAsia="Times New Roman" w:hAnsi="Arial" w:cs="Arial"/>
              </w:rPr>
              <w:t xml:space="preserve">a Defective Part or Defective Parts </w:t>
            </w:r>
            <w:r w:rsidRPr="005720DF">
              <w:rPr>
                <w:rFonts w:ascii="Arial" w:eastAsia="Times New Roman" w:hAnsi="Arial" w:cs="Arial"/>
              </w:rPr>
              <w:t xml:space="preserve">of </w:t>
            </w:r>
            <w:r>
              <w:rPr>
                <w:rFonts w:ascii="Arial" w:eastAsia="Times New Roman" w:hAnsi="Arial" w:cs="Arial"/>
              </w:rPr>
              <w:t>the</w:t>
            </w:r>
            <w:r w:rsidRPr="005720DF">
              <w:rPr>
                <w:rFonts w:ascii="Arial" w:eastAsia="Times New Roman" w:hAnsi="Arial" w:cs="Arial"/>
              </w:rPr>
              <w:t xml:space="preserve"> Locomotive, as applicable, either by replacing the Defective Parts or by otherwise performing </w:t>
            </w:r>
            <w:r>
              <w:rPr>
                <w:rFonts w:ascii="Arial" w:eastAsia="Times New Roman" w:hAnsi="Arial" w:cs="Arial"/>
              </w:rPr>
              <w:t xml:space="preserve">Warranty and </w:t>
            </w:r>
            <w:r w:rsidRPr="005720DF">
              <w:rPr>
                <w:rFonts w:ascii="Arial" w:eastAsia="Times New Roman" w:hAnsi="Arial" w:cs="Arial"/>
              </w:rPr>
              <w:t>remedial work</w:t>
            </w:r>
            <w:r>
              <w:rPr>
                <w:rFonts w:ascii="Arial" w:eastAsia="Times New Roman" w:hAnsi="Arial" w:cs="Arial"/>
              </w:rPr>
              <w:t>s</w:t>
            </w:r>
            <w:r w:rsidRPr="005720DF">
              <w:rPr>
                <w:rFonts w:ascii="Arial" w:eastAsia="Times New Roman" w:hAnsi="Arial" w:cs="Arial"/>
              </w:rPr>
              <w:t xml:space="preserve"> thereon on two </w:t>
            </w:r>
            <w:r>
              <w:rPr>
                <w:rFonts w:ascii="Arial" w:eastAsia="Times New Roman" w:hAnsi="Arial" w:cs="Arial"/>
              </w:rPr>
              <w:t xml:space="preserve">(2) </w:t>
            </w:r>
            <w:r w:rsidRPr="005720DF">
              <w:rPr>
                <w:rFonts w:ascii="Arial" w:eastAsia="Times New Roman" w:hAnsi="Arial" w:cs="Arial"/>
              </w:rPr>
              <w:t xml:space="preserve">consecutive occasions, </w:t>
            </w:r>
            <w:r>
              <w:rPr>
                <w:rFonts w:ascii="Arial" w:eastAsia="Times New Roman" w:hAnsi="Arial" w:cs="Arial"/>
              </w:rPr>
              <w:t>Supplier undertakes, upon Customer’s request, to promptly</w:t>
            </w:r>
            <w:r w:rsidRPr="005720DF">
              <w:rPr>
                <w:rFonts w:ascii="Arial" w:eastAsia="Times New Roman" w:hAnsi="Arial" w:cs="Arial"/>
              </w:rPr>
              <w:t xml:space="preserve"> retain a third party to carry out such repair or rectify such defect with all cost and expenses, including, but not limited to transfer of </w:t>
            </w:r>
            <w:r>
              <w:rPr>
                <w:rFonts w:ascii="Arial" w:eastAsia="Times New Roman" w:hAnsi="Arial" w:cs="Arial"/>
              </w:rPr>
              <w:t>the</w:t>
            </w:r>
            <w:r w:rsidRPr="005720DF">
              <w:rPr>
                <w:rFonts w:ascii="Arial" w:eastAsia="Times New Roman" w:hAnsi="Arial" w:cs="Arial"/>
              </w:rPr>
              <w:t xml:space="preserve"> Locomotive to </w:t>
            </w:r>
            <w:r>
              <w:rPr>
                <w:rFonts w:ascii="Arial" w:eastAsia="Times New Roman" w:hAnsi="Arial" w:cs="Arial"/>
              </w:rPr>
              <w:t xml:space="preserve">such </w:t>
            </w:r>
            <w:r w:rsidRPr="005720DF">
              <w:rPr>
                <w:rFonts w:ascii="Arial" w:eastAsia="Times New Roman" w:hAnsi="Arial" w:cs="Arial"/>
              </w:rPr>
              <w:t>workshop</w:t>
            </w:r>
            <w:r>
              <w:rPr>
                <w:rFonts w:ascii="Arial" w:eastAsia="Times New Roman" w:hAnsi="Arial" w:cs="Arial"/>
              </w:rPr>
              <w:t xml:space="preserve">, </w:t>
            </w:r>
            <w:r w:rsidRPr="005720DF">
              <w:rPr>
                <w:rFonts w:ascii="Arial" w:eastAsia="Times New Roman" w:hAnsi="Arial" w:cs="Arial"/>
              </w:rPr>
              <w:t xml:space="preserve">to be </w:t>
            </w:r>
            <w:r>
              <w:rPr>
                <w:rFonts w:ascii="Arial" w:eastAsia="Times New Roman" w:hAnsi="Arial" w:cs="Arial"/>
              </w:rPr>
              <w:t>solely borne by Supplier</w:t>
            </w:r>
            <w:r w:rsidRPr="005720DF">
              <w:rPr>
                <w:rFonts w:ascii="Arial" w:eastAsia="Times New Roman" w:hAnsi="Arial" w:cs="Arial"/>
              </w:rPr>
              <w:t xml:space="preserve">. </w:t>
            </w:r>
            <w:r>
              <w:rPr>
                <w:rFonts w:ascii="Arial" w:eastAsia="Times New Roman" w:hAnsi="Arial" w:cs="Arial"/>
              </w:rPr>
              <w:t>If Supplier is, either in part or in full, not conforming with its obligations to retain such third party within two (2) Business Days, Customer shall be entitled to forthwith retain such third party at Supplier’s sole cost and expense (with cost thereof to conform to market standard for this type of works, considering urgency or Customer’s operative requirements).</w:t>
            </w:r>
          </w:p>
          <w:p w14:paraId="42B150B2" w14:textId="77777777" w:rsidR="002A5ED9" w:rsidRPr="005720DF" w:rsidRDefault="002A5ED9" w:rsidP="002A5ED9">
            <w:pPr>
              <w:pStyle w:val="AOHead3"/>
              <w:numPr>
                <w:ilvl w:val="0"/>
                <w:numId w:val="0"/>
              </w:numPr>
              <w:spacing w:before="120" w:line="300" w:lineRule="auto"/>
              <w:rPr>
                <w:rFonts w:ascii="Arial" w:eastAsia="Times New Roman" w:hAnsi="Arial" w:cs="Arial"/>
              </w:rPr>
            </w:pPr>
          </w:p>
        </w:tc>
        <w:tc>
          <w:tcPr>
            <w:tcW w:w="4547" w:type="dxa"/>
            <w:gridSpan w:val="2"/>
          </w:tcPr>
          <w:p w14:paraId="27719E86" w14:textId="7C54EA46" w:rsidR="002A5ED9" w:rsidRPr="00F921BF" w:rsidRDefault="002A5ED9" w:rsidP="003028F4">
            <w:pPr>
              <w:pStyle w:val="AOHead3"/>
              <w:numPr>
                <w:ilvl w:val="2"/>
                <w:numId w:val="104"/>
              </w:numPr>
              <w:tabs>
                <w:tab w:val="clear" w:pos="1980"/>
                <w:tab w:val="num" w:pos="1028"/>
              </w:tabs>
              <w:spacing w:before="120" w:line="300" w:lineRule="auto"/>
              <w:ind w:left="1020" w:hanging="425"/>
              <w:rPr>
                <w:rFonts w:ascii="Arial" w:eastAsia="Times New Roman" w:hAnsi="Arial" w:cs="Arial"/>
                <w:lang w:val="de-DE"/>
              </w:rPr>
            </w:pPr>
            <w:r w:rsidRPr="00F921BF">
              <w:rPr>
                <w:rFonts w:ascii="Arial" w:eastAsia="Times New Roman" w:hAnsi="Arial" w:cs="Arial"/>
                <w:lang w:val="de-DE"/>
              </w:rPr>
              <w:t xml:space="preserve">Gelingt es der Lieferantin in zwei </w:t>
            </w:r>
            <w:r>
              <w:rPr>
                <w:rFonts w:ascii="Arial" w:eastAsia="Times New Roman" w:hAnsi="Arial" w:cs="Arial"/>
                <w:lang w:val="de-DE"/>
              </w:rPr>
              <w:t xml:space="preserve">(2) </w:t>
            </w:r>
            <w:r w:rsidRPr="00F921BF">
              <w:rPr>
                <w:rFonts w:ascii="Arial" w:eastAsia="Times New Roman" w:hAnsi="Arial" w:cs="Arial"/>
                <w:lang w:val="de-DE"/>
              </w:rPr>
              <w:t xml:space="preserve">aufeinanderfolgenden </w:t>
            </w:r>
            <w:proofErr w:type="spellStart"/>
            <w:r w:rsidRPr="00F921BF">
              <w:rPr>
                <w:rFonts w:ascii="Arial" w:eastAsia="Times New Roman" w:hAnsi="Arial" w:cs="Arial"/>
                <w:lang w:val="de-DE"/>
              </w:rPr>
              <w:t>Ver</w:t>
            </w:r>
            <w:proofErr w:type="spellEnd"/>
            <w:r>
              <w:rPr>
                <w:rFonts w:ascii="Arial" w:eastAsia="Times New Roman" w:hAnsi="Arial" w:cs="Arial"/>
                <w:lang w:val="de-DE"/>
              </w:rPr>
              <w:t>-</w:t>
            </w:r>
            <w:r w:rsidRPr="00F921BF">
              <w:rPr>
                <w:rFonts w:ascii="Arial" w:eastAsia="Times New Roman" w:hAnsi="Arial" w:cs="Arial"/>
                <w:lang w:val="de-DE"/>
              </w:rPr>
              <w:t xml:space="preserve">suchen nicht, </w:t>
            </w:r>
            <w:r>
              <w:rPr>
                <w:rFonts w:ascii="Arial" w:eastAsia="Times New Roman" w:hAnsi="Arial" w:cs="Arial"/>
                <w:lang w:val="de-DE"/>
              </w:rPr>
              <w:t xml:space="preserve">ein Defektes Bauteil oder Defekte Bauteile </w:t>
            </w:r>
            <w:r w:rsidRPr="00F921BF">
              <w:rPr>
                <w:rFonts w:ascii="Arial" w:eastAsia="Times New Roman" w:hAnsi="Arial" w:cs="Arial"/>
                <w:lang w:val="de-DE"/>
              </w:rPr>
              <w:t xml:space="preserve">an </w:t>
            </w:r>
            <w:r>
              <w:rPr>
                <w:rFonts w:ascii="Arial" w:eastAsia="Times New Roman" w:hAnsi="Arial" w:cs="Arial"/>
                <w:lang w:val="de-DE"/>
              </w:rPr>
              <w:t>der</w:t>
            </w:r>
            <w:r w:rsidRPr="00F921BF">
              <w:rPr>
                <w:rFonts w:ascii="Arial" w:eastAsia="Times New Roman" w:hAnsi="Arial" w:cs="Arial"/>
                <w:lang w:val="de-DE"/>
              </w:rPr>
              <w:t xml:space="preserve"> Vertragslokomotive</w:t>
            </w:r>
            <w:r>
              <w:rPr>
                <w:rFonts w:ascii="Arial" w:eastAsia="Times New Roman" w:hAnsi="Arial" w:cs="Arial"/>
                <w:lang w:val="de-DE"/>
              </w:rPr>
              <w:t xml:space="preserve"> </w:t>
            </w:r>
            <w:r w:rsidRPr="00F921BF">
              <w:rPr>
                <w:rFonts w:ascii="Arial" w:eastAsia="Times New Roman" w:hAnsi="Arial" w:cs="Arial"/>
                <w:lang w:val="de-DE"/>
              </w:rPr>
              <w:t>durch Aus</w:t>
            </w:r>
            <w:r>
              <w:rPr>
                <w:rFonts w:ascii="Arial" w:eastAsia="Times New Roman" w:hAnsi="Arial" w:cs="Arial"/>
                <w:lang w:val="de-DE"/>
              </w:rPr>
              <w:t>-</w:t>
            </w:r>
            <w:r w:rsidRPr="00F921BF">
              <w:rPr>
                <w:rFonts w:ascii="Arial" w:eastAsia="Times New Roman" w:hAnsi="Arial" w:cs="Arial"/>
                <w:lang w:val="de-DE"/>
              </w:rPr>
              <w:t>tausch des Defekten Bauteils oder sonst durch Gewährleistungs- oder Reparatur</w:t>
            </w:r>
            <w:r w:rsidRPr="00F921BF">
              <w:rPr>
                <w:rFonts w:ascii="Arial" w:eastAsia="Times New Roman" w:hAnsi="Arial" w:cs="Arial"/>
                <w:lang w:val="de-DE"/>
              </w:rPr>
              <w:softHyphen/>
              <w:t>arbeiten zu beheben, sichert die Lieferantin zu, auf Veranlassung der Erwerberin unverzüglich einen Dritten mit der Ersatzvornahme, einschließlich Verbringung der Vertrags</w:t>
            </w:r>
            <w:r w:rsidRPr="00F921BF">
              <w:rPr>
                <w:rFonts w:ascii="Arial" w:eastAsia="Times New Roman" w:hAnsi="Arial" w:cs="Arial"/>
                <w:lang w:val="de-DE"/>
              </w:rPr>
              <w:softHyphen/>
              <w:t>lokomotive in dessen Werkstatt zu beauftragen, wobei alle Kosten, einschließlich der Kosten der Verbringung der Vertragslokomotive aus</w:t>
            </w:r>
            <w:r w:rsidRPr="00F921BF">
              <w:rPr>
                <w:rFonts w:ascii="Arial" w:eastAsia="Times New Roman" w:hAnsi="Arial" w:cs="Arial"/>
                <w:lang w:val="de-DE"/>
              </w:rPr>
              <w:softHyphen/>
              <w:t>schließ</w:t>
            </w:r>
            <w:r w:rsidRPr="00F921BF">
              <w:rPr>
                <w:rFonts w:ascii="Arial" w:eastAsia="Times New Roman" w:hAnsi="Arial" w:cs="Arial"/>
                <w:lang w:val="de-DE"/>
              </w:rPr>
              <w:softHyphen/>
              <w:t xml:space="preserve">lich durch die Lieferantin zu tragen sind. Sofern und soweit die Lieferantin ihrer Verpflichtung zur Beauftragung des Dritten innerhalb von zwei (2) Arbeitstagen nicht oder nicht vollständig nachkommt, ist die Erwerberin ohne weitere Nachricht berechtigt, einen Dritten auf Kosten der Lieferantin zu beauftragen (wobei die Kosten dem Marktstandard für derartige </w:t>
            </w:r>
            <w:r w:rsidRPr="00F921BF">
              <w:rPr>
                <w:rFonts w:ascii="Arial" w:eastAsia="Times New Roman" w:hAnsi="Arial" w:cs="Arial"/>
                <w:lang w:val="de-DE"/>
              </w:rPr>
              <w:lastRenderedPageBreak/>
              <w:t xml:space="preserve">Arbeiten unter Berücksichtigung etwaiger Eilbedürftigkeit oder operativer Anforderungen der Erwerberin entsprechen </w:t>
            </w:r>
            <w:r>
              <w:rPr>
                <w:rFonts w:ascii="Arial" w:eastAsia="Times New Roman" w:hAnsi="Arial" w:cs="Arial"/>
                <w:lang w:val="de-DE"/>
              </w:rPr>
              <w:t>sollen</w:t>
            </w:r>
            <w:r w:rsidRPr="00F921BF">
              <w:rPr>
                <w:rFonts w:ascii="Arial" w:eastAsia="Times New Roman" w:hAnsi="Arial" w:cs="Arial"/>
                <w:lang w:val="de-DE"/>
              </w:rPr>
              <w:t>).</w:t>
            </w:r>
          </w:p>
        </w:tc>
      </w:tr>
      <w:tr w:rsidR="002A5ED9" w:rsidRPr="00791F09" w14:paraId="7578197E" w14:textId="77777777" w:rsidTr="002A5ED9">
        <w:trPr>
          <w:gridAfter w:val="1"/>
          <w:wAfter w:w="4547" w:type="dxa"/>
        </w:trPr>
        <w:tc>
          <w:tcPr>
            <w:tcW w:w="4554" w:type="dxa"/>
            <w:gridSpan w:val="2"/>
          </w:tcPr>
          <w:p w14:paraId="10CE3777" w14:textId="77777777" w:rsidR="002A5ED9" w:rsidRPr="005720DF" w:rsidRDefault="002A5ED9" w:rsidP="00471E22">
            <w:pPr>
              <w:pStyle w:val="AOHead3"/>
              <w:spacing w:before="120" w:line="300" w:lineRule="auto"/>
              <w:ind w:left="1026" w:hanging="425"/>
              <w:rPr>
                <w:rFonts w:ascii="Arial" w:eastAsia="Times New Roman" w:hAnsi="Arial" w:cs="Arial"/>
              </w:rPr>
            </w:pPr>
            <w:r>
              <w:rPr>
                <w:rFonts w:ascii="Arial" w:eastAsia="Times New Roman" w:hAnsi="Arial" w:cs="Arial"/>
              </w:rPr>
              <w:t xml:space="preserve">Upon Supplier, either in part or in full, not ordering or not ordering substitute services on time or upon the same not being performed or not being performed on time, Supplier shall reimburse Customer for evidenced cost incurred for arranging for a replacement locomotive (including financing or lease rentals), or provide Customer with a replacement locomotive </w:t>
            </w:r>
            <w:proofErr w:type="spellStart"/>
            <w:r>
              <w:rPr>
                <w:rFonts w:ascii="Arial" w:eastAsia="Times New Roman" w:hAnsi="Arial" w:cs="Arial"/>
              </w:rPr>
              <w:t>confor-ming</w:t>
            </w:r>
            <w:proofErr w:type="spellEnd"/>
            <w:r>
              <w:rPr>
                <w:rFonts w:ascii="Arial" w:eastAsia="Times New Roman" w:hAnsi="Arial" w:cs="Arial"/>
              </w:rPr>
              <w:t xml:space="preserve"> in both design and type to the Locomotive.</w:t>
            </w:r>
          </w:p>
        </w:tc>
        <w:tc>
          <w:tcPr>
            <w:tcW w:w="4547" w:type="dxa"/>
            <w:gridSpan w:val="2"/>
          </w:tcPr>
          <w:p w14:paraId="523279D1" w14:textId="77777777" w:rsidR="002A5ED9" w:rsidRPr="00F921BF" w:rsidRDefault="002A5ED9" w:rsidP="003028F4">
            <w:pPr>
              <w:pStyle w:val="AOHead3"/>
              <w:numPr>
                <w:ilvl w:val="2"/>
                <w:numId w:val="103"/>
              </w:numPr>
              <w:tabs>
                <w:tab w:val="clear" w:pos="1980"/>
                <w:tab w:val="num" w:pos="1028"/>
              </w:tabs>
              <w:spacing w:before="120" w:line="300" w:lineRule="auto"/>
              <w:ind w:left="1020" w:hanging="425"/>
              <w:rPr>
                <w:rFonts w:ascii="Arial" w:eastAsia="Times New Roman" w:hAnsi="Arial" w:cs="Arial"/>
                <w:lang w:val="de-DE"/>
              </w:rPr>
            </w:pPr>
            <w:r>
              <w:rPr>
                <w:rFonts w:ascii="Arial" w:eastAsia="Times New Roman" w:hAnsi="Arial" w:cs="Arial"/>
                <w:lang w:val="de-DE"/>
              </w:rPr>
              <w:t>Im Falle der ganz oder teilweisen Nicht- oder nicht rechtzeitigen Beauftragung oder der Nicht- oder nicht rechtzeitigen Durchführung der Gewähr</w:t>
            </w:r>
            <w:r>
              <w:rPr>
                <w:rFonts w:ascii="Arial" w:eastAsia="Times New Roman" w:hAnsi="Arial" w:cs="Arial"/>
                <w:lang w:val="de-DE"/>
              </w:rPr>
              <w:softHyphen/>
              <w:t>leistungs</w:t>
            </w:r>
            <w:r>
              <w:rPr>
                <w:rFonts w:ascii="Arial" w:eastAsia="Times New Roman" w:hAnsi="Arial" w:cs="Arial"/>
                <w:lang w:val="de-DE"/>
              </w:rPr>
              <w:softHyphen/>
            </w:r>
            <w:r>
              <w:rPr>
                <w:rFonts w:ascii="Arial" w:eastAsia="Times New Roman" w:hAnsi="Arial" w:cs="Arial"/>
                <w:lang w:val="de-DE"/>
              </w:rPr>
              <w:softHyphen/>
              <w:t>arbeiten, ist die Lieferantin verpflichtet, der Erwerberin die nachgewiesenen Kosten der Vertragslokomotive, (einschließlich etwaiger Finanzierungs- oder Leasing-</w:t>
            </w:r>
            <w:proofErr w:type="spellStart"/>
            <w:r>
              <w:rPr>
                <w:rFonts w:ascii="Arial" w:eastAsia="Times New Roman" w:hAnsi="Arial" w:cs="Arial"/>
                <w:lang w:val="de-DE"/>
              </w:rPr>
              <w:t>raten</w:t>
            </w:r>
            <w:proofErr w:type="spellEnd"/>
            <w:r>
              <w:rPr>
                <w:rFonts w:ascii="Arial" w:eastAsia="Times New Roman" w:hAnsi="Arial" w:cs="Arial"/>
                <w:lang w:val="de-DE"/>
              </w:rPr>
              <w:t xml:space="preserve">), zu ersetzen oder eine Ersatzlokomotive, die nach Bauart und Typ der Vertragslokomotive entspricht, zu stellen.   </w:t>
            </w:r>
          </w:p>
        </w:tc>
      </w:tr>
      <w:tr w:rsidR="002A5ED9" w:rsidRPr="00791F09" w14:paraId="6CC37BA1" w14:textId="77777777" w:rsidTr="002A5ED9">
        <w:trPr>
          <w:gridAfter w:val="1"/>
          <w:wAfter w:w="4547" w:type="dxa"/>
        </w:trPr>
        <w:tc>
          <w:tcPr>
            <w:tcW w:w="4554" w:type="dxa"/>
            <w:gridSpan w:val="2"/>
          </w:tcPr>
          <w:p w14:paraId="1B76FD6C" w14:textId="77777777" w:rsidR="002A5ED9" w:rsidRPr="005720DF" w:rsidRDefault="002A5ED9" w:rsidP="002A5ED9">
            <w:pPr>
              <w:pStyle w:val="AOHead3"/>
              <w:numPr>
                <w:ilvl w:val="0"/>
                <w:numId w:val="0"/>
              </w:numPr>
              <w:spacing w:before="120" w:line="300" w:lineRule="auto"/>
              <w:ind w:left="1026"/>
              <w:rPr>
                <w:rFonts w:ascii="Arial" w:eastAsia="Times New Roman" w:hAnsi="Arial" w:cs="Arial"/>
                <w:szCs w:val="20"/>
                <w:lang w:eastAsia="de-DE"/>
              </w:rPr>
            </w:pPr>
            <w:r>
              <w:rPr>
                <w:rFonts w:ascii="Arial" w:eastAsia="Times New Roman" w:hAnsi="Arial" w:cs="Arial"/>
              </w:rPr>
              <w:t xml:space="preserve">Supplier is indemnifying Customer in full for all such cost and expenses evidenced by Customer (excluding consequential damages and lost profits). </w:t>
            </w:r>
            <w:r w:rsidRPr="0074363D">
              <w:rPr>
                <w:rFonts w:ascii="Arial" w:eastAsia="Times New Roman" w:hAnsi="Arial" w:cs="Arial"/>
              </w:rPr>
              <w:t xml:space="preserve">Upon any such substitute performance, Customer is assigning its warranty rights, if any, against such third party servicer to Supplier (or any third party designated thereby).  </w:t>
            </w:r>
          </w:p>
        </w:tc>
        <w:tc>
          <w:tcPr>
            <w:tcW w:w="4547" w:type="dxa"/>
            <w:gridSpan w:val="2"/>
          </w:tcPr>
          <w:p w14:paraId="3EE4DB72" w14:textId="77777777" w:rsidR="002A5ED9" w:rsidRPr="001B58F1" w:rsidRDefault="002A5ED9" w:rsidP="002A5ED9">
            <w:pPr>
              <w:pStyle w:val="AOHead3"/>
              <w:widowControl w:val="0"/>
              <w:numPr>
                <w:ilvl w:val="0"/>
                <w:numId w:val="0"/>
              </w:numPr>
              <w:spacing w:before="120" w:line="300" w:lineRule="auto"/>
              <w:ind w:left="1026"/>
              <w:rPr>
                <w:rFonts w:ascii="Arial" w:eastAsia="Times New Roman" w:hAnsi="Arial" w:cs="Arial"/>
                <w:szCs w:val="20"/>
                <w:lang w:val="de-DE" w:eastAsia="de-DE"/>
              </w:rPr>
            </w:pPr>
            <w:r>
              <w:rPr>
                <w:rFonts w:ascii="Arial" w:eastAsia="Times New Roman" w:hAnsi="Arial" w:cs="Arial"/>
                <w:lang w:val="de-DE"/>
              </w:rPr>
              <w:t xml:space="preserve">Die Lieferantin stellt die Erwerberin insoweit vollständig von allen von der Erwerberin nachgewiesenen Kosten und </w:t>
            </w:r>
            <w:proofErr w:type="gramStart"/>
            <w:r>
              <w:rPr>
                <w:rFonts w:ascii="Arial" w:eastAsia="Times New Roman" w:hAnsi="Arial" w:cs="Arial"/>
                <w:lang w:val="de-DE"/>
              </w:rPr>
              <w:t>Auf-wand</w:t>
            </w:r>
            <w:proofErr w:type="gramEnd"/>
            <w:r>
              <w:rPr>
                <w:rFonts w:ascii="Arial" w:eastAsia="Times New Roman" w:hAnsi="Arial" w:cs="Arial"/>
                <w:lang w:val="de-DE"/>
              </w:rPr>
              <w:t xml:space="preserve"> frei (mit Ausnahme von Folgeschäden sowie </w:t>
            </w:r>
            <w:proofErr w:type="spellStart"/>
            <w:r>
              <w:rPr>
                <w:rFonts w:ascii="Arial" w:eastAsia="Times New Roman" w:hAnsi="Arial" w:cs="Arial"/>
                <w:lang w:val="de-DE"/>
              </w:rPr>
              <w:t>entgange-nem</w:t>
            </w:r>
            <w:proofErr w:type="spellEnd"/>
            <w:r>
              <w:rPr>
                <w:rFonts w:ascii="Arial" w:eastAsia="Times New Roman" w:hAnsi="Arial" w:cs="Arial"/>
                <w:lang w:val="de-DE"/>
              </w:rPr>
              <w:t xml:space="preserve"> Gewinn). </w:t>
            </w:r>
            <w:r w:rsidRPr="0074363D">
              <w:rPr>
                <w:rFonts w:ascii="Arial" w:eastAsia="Times New Roman" w:hAnsi="Arial" w:cs="Arial"/>
                <w:lang w:val="de-DE"/>
              </w:rPr>
              <w:t>Im Falle der Ersatz</w:t>
            </w:r>
            <w:r>
              <w:rPr>
                <w:rFonts w:ascii="Arial" w:eastAsia="Times New Roman" w:hAnsi="Arial" w:cs="Arial"/>
                <w:lang w:val="de-DE"/>
              </w:rPr>
              <w:t>-</w:t>
            </w:r>
            <w:r w:rsidRPr="0074363D">
              <w:rPr>
                <w:rFonts w:ascii="Arial" w:eastAsia="Times New Roman" w:hAnsi="Arial" w:cs="Arial"/>
                <w:lang w:val="de-DE"/>
              </w:rPr>
              <w:t>vornahme wir</w:t>
            </w:r>
            <w:r>
              <w:rPr>
                <w:rFonts w:ascii="Arial" w:eastAsia="Times New Roman" w:hAnsi="Arial" w:cs="Arial"/>
                <w:lang w:val="de-DE"/>
              </w:rPr>
              <w:t xml:space="preserve">d die Erwerberin etwaige </w:t>
            </w:r>
            <w:proofErr w:type="spellStart"/>
            <w:r>
              <w:rPr>
                <w:rFonts w:ascii="Arial" w:eastAsia="Times New Roman" w:hAnsi="Arial" w:cs="Arial"/>
                <w:lang w:val="de-DE"/>
              </w:rPr>
              <w:t>Gewähr</w:t>
            </w:r>
            <w:r w:rsidRPr="0074363D">
              <w:rPr>
                <w:rFonts w:ascii="Arial" w:eastAsia="Times New Roman" w:hAnsi="Arial" w:cs="Arial"/>
                <w:lang w:val="de-DE"/>
              </w:rPr>
              <w:t>leistungsan</w:t>
            </w:r>
            <w:proofErr w:type="spellEnd"/>
            <w:r>
              <w:rPr>
                <w:rFonts w:ascii="Arial" w:eastAsia="Times New Roman" w:hAnsi="Arial" w:cs="Arial"/>
                <w:lang w:val="de-DE"/>
              </w:rPr>
              <w:t>-</w:t>
            </w:r>
            <w:r w:rsidRPr="0074363D">
              <w:rPr>
                <w:rFonts w:ascii="Arial" w:eastAsia="Times New Roman" w:hAnsi="Arial" w:cs="Arial"/>
                <w:lang w:val="de-DE"/>
              </w:rPr>
              <w:t xml:space="preserve">sprüche gegen den Dritten an die Lieferantin (oder einen von dieser benannten Dritten) abtreten. </w:t>
            </w:r>
          </w:p>
        </w:tc>
      </w:tr>
      <w:tr w:rsidR="002A5ED9" w:rsidRPr="007662D2" w14:paraId="58C863A4" w14:textId="77777777" w:rsidTr="002A5ED9">
        <w:trPr>
          <w:gridAfter w:val="1"/>
          <w:wAfter w:w="4547" w:type="dxa"/>
        </w:trPr>
        <w:tc>
          <w:tcPr>
            <w:tcW w:w="4554" w:type="dxa"/>
            <w:gridSpan w:val="2"/>
          </w:tcPr>
          <w:p w14:paraId="226AB9D0" w14:textId="52BDB1A3" w:rsidR="002A5ED9" w:rsidRPr="00412C2C" w:rsidRDefault="002A5ED9" w:rsidP="00471E22">
            <w:pPr>
              <w:pStyle w:val="AOHead3"/>
              <w:spacing w:before="120" w:line="300" w:lineRule="auto"/>
              <w:ind w:left="1026" w:hanging="425"/>
              <w:rPr>
                <w:rFonts w:ascii="Arial" w:eastAsia="Times New Roman" w:hAnsi="Arial" w:cs="Arial"/>
                <w:lang w:val="en-US"/>
              </w:rPr>
            </w:pPr>
            <w:r w:rsidRPr="00412C2C">
              <w:rPr>
                <w:rFonts w:ascii="Arial" w:eastAsia="Times New Roman" w:hAnsi="Arial" w:cs="Arial"/>
                <w:lang w:val="en-US"/>
              </w:rPr>
              <w:t>Upon Supplier not providing a replacement locomotive and if Customer is, for whatsoever reason, unable to lease a replacement locomotive,</w:t>
            </w:r>
            <w:r>
              <w:rPr>
                <w:rFonts w:ascii="Arial" w:eastAsia="Times New Roman" w:hAnsi="Arial" w:cs="Arial"/>
                <w:lang w:val="en-US"/>
              </w:rPr>
              <w:t xml:space="preserve"> </w:t>
            </w:r>
            <w:r w:rsidRPr="00412C2C">
              <w:rPr>
                <w:rFonts w:ascii="Arial" w:eastAsia="Times New Roman" w:hAnsi="Arial" w:cs="Arial"/>
                <w:lang w:val="en-US"/>
              </w:rPr>
              <w:t xml:space="preserve">in a performance class comparable to the Locomotive, and if the Locomotive is not available for service and operation for a period exceeding 14 (fourteen) calendar </w:t>
            </w:r>
            <w:r w:rsidRPr="00412C2C">
              <w:rPr>
                <w:rFonts w:ascii="Arial" w:eastAsia="Times New Roman" w:hAnsi="Arial" w:cs="Arial"/>
                <w:lang w:val="en-US"/>
              </w:rPr>
              <w:lastRenderedPageBreak/>
              <w:t xml:space="preserve">days during the relevant calendar year for that particular defect (in case of the Delivery Date not falling on the first day of the year, such minimum availability to be </w:t>
            </w:r>
            <w:proofErr w:type="spellStart"/>
            <w:r w:rsidRPr="00412C2C">
              <w:rPr>
                <w:rFonts w:ascii="Arial" w:eastAsia="Times New Roman" w:hAnsi="Arial" w:cs="Arial"/>
                <w:lang w:val="en-US"/>
              </w:rPr>
              <w:t>pro rated</w:t>
            </w:r>
            <w:proofErr w:type="spellEnd"/>
            <w:r w:rsidRPr="00412C2C">
              <w:rPr>
                <w:rFonts w:ascii="Arial" w:eastAsia="Times New Roman" w:hAnsi="Arial" w:cs="Arial"/>
                <w:lang w:val="en-US"/>
              </w:rPr>
              <w:t xml:space="preserve"> on </w:t>
            </w:r>
            <w:proofErr w:type="spellStart"/>
            <w:r w:rsidRPr="00412C2C">
              <w:rPr>
                <w:rFonts w:ascii="Arial" w:eastAsia="Times New Roman" w:hAnsi="Arial" w:cs="Arial"/>
                <w:lang w:val="en-US"/>
              </w:rPr>
              <w:t>monthy</w:t>
            </w:r>
            <w:proofErr w:type="spellEnd"/>
            <w:r w:rsidRPr="00412C2C">
              <w:rPr>
                <w:rFonts w:ascii="Arial" w:eastAsia="Times New Roman" w:hAnsi="Arial" w:cs="Arial"/>
                <w:lang w:val="en-US"/>
              </w:rPr>
              <w:t xml:space="preserve"> basis) (the </w:t>
            </w:r>
            <w:r w:rsidRPr="00412C2C">
              <w:rPr>
                <w:rFonts w:ascii="Arial" w:eastAsia="Times New Roman" w:hAnsi="Arial" w:cs="Arial"/>
                <w:b/>
                <w:i/>
                <w:lang w:val="en-US"/>
              </w:rPr>
              <w:t>Maximum Failure Period</w:t>
            </w:r>
            <w:r w:rsidRPr="00412C2C">
              <w:rPr>
                <w:rFonts w:ascii="Arial" w:eastAsia="Times New Roman" w:hAnsi="Arial" w:cs="Arial"/>
                <w:lang w:val="en-US"/>
              </w:rPr>
              <w:t>), Supplier agrees to pay to Customer an amount of EUR 1.500.00 (in words: EURO one-thousand-five-hundred 00/100) plus VAT, if any, for a period of 21 (twenty-one) calendar days</w:t>
            </w:r>
            <w:r>
              <w:rPr>
                <w:rFonts w:ascii="Arial" w:eastAsia="Times New Roman" w:hAnsi="Arial" w:cs="Arial"/>
                <w:lang w:val="en-US"/>
              </w:rPr>
              <w:t xml:space="preserve"> </w:t>
            </w:r>
            <w:r w:rsidRPr="00412C2C">
              <w:rPr>
                <w:rFonts w:ascii="Arial" w:eastAsia="Times New Roman" w:hAnsi="Arial" w:cs="Arial"/>
                <w:lang w:val="en-US"/>
              </w:rPr>
              <w:t>and, upon such Locomotive non-availability continuing, and, thereafter, an amount of EUR 2.000,00 (in words: EURO two-thousand 00/100), plus VAT, if any, per calendar day during which the Locomotive is not fit for service and exceeding such Maximum Failure Period.</w:t>
            </w:r>
          </w:p>
        </w:tc>
        <w:tc>
          <w:tcPr>
            <w:tcW w:w="4547" w:type="dxa"/>
            <w:gridSpan w:val="2"/>
          </w:tcPr>
          <w:p w14:paraId="736730CF" w14:textId="77777777" w:rsidR="002A5ED9" w:rsidRPr="00412C2C" w:rsidRDefault="002A5ED9" w:rsidP="003028F4">
            <w:pPr>
              <w:pStyle w:val="AOHead3"/>
              <w:widowControl w:val="0"/>
              <w:numPr>
                <w:ilvl w:val="2"/>
                <w:numId w:val="107"/>
              </w:numPr>
              <w:tabs>
                <w:tab w:val="clear" w:pos="1980"/>
                <w:tab w:val="num" w:pos="1028"/>
              </w:tabs>
              <w:spacing w:before="120" w:line="300" w:lineRule="auto"/>
              <w:ind w:left="1020" w:hanging="425"/>
              <w:rPr>
                <w:rFonts w:ascii="Arial" w:eastAsia="Times New Roman" w:hAnsi="Arial" w:cs="Arial"/>
                <w:lang w:val="de-DE"/>
              </w:rPr>
            </w:pPr>
            <w:r w:rsidRPr="00412C2C">
              <w:rPr>
                <w:rFonts w:ascii="Arial" w:eastAsia="Times New Roman" w:hAnsi="Arial" w:cs="Arial"/>
                <w:lang w:val="de-DE"/>
              </w:rPr>
              <w:lastRenderedPageBreak/>
              <w:t>Sofern die Lieferantin keine Ersatzlokomotive zur Verfügung stellt und die Erwerberin, gleich aus welchem Grund, nicht in der Lage ist, eine Ersatzlokomotive in einer vergleichbaren Leistungs</w:t>
            </w:r>
            <w:r>
              <w:rPr>
                <w:rFonts w:ascii="Arial" w:eastAsia="Times New Roman" w:hAnsi="Arial" w:cs="Arial"/>
                <w:lang w:val="de-DE"/>
              </w:rPr>
              <w:t>-</w:t>
            </w:r>
            <w:proofErr w:type="spellStart"/>
            <w:r w:rsidRPr="00412C2C">
              <w:rPr>
                <w:rFonts w:ascii="Arial" w:eastAsia="Times New Roman" w:hAnsi="Arial" w:cs="Arial"/>
                <w:lang w:val="de-DE"/>
              </w:rPr>
              <w:t>klasse</w:t>
            </w:r>
            <w:proofErr w:type="spellEnd"/>
            <w:r w:rsidRPr="00412C2C">
              <w:rPr>
                <w:rFonts w:ascii="Arial" w:eastAsia="Times New Roman" w:hAnsi="Arial" w:cs="Arial"/>
                <w:lang w:val="de-DE"/>
              </w:rPr>
              <w:t xml:space="preserve"> der Vertragslokomotive zu mieten und soweit die Vertrags</w:t>
            </w:r>
            <w:r>
              <w:rPr>
                <w:rFonts w:ascii="Arial" w:eastAsia="Times New Roman" w:hAnsi="Arial" w:cs="Arial"/>
                <w:lang w:val="de-DE"/>
              </w:rPr>
              <w:t>-</w:t>
            </w:r>
            <w:r w:rsidRPr="00412C2C">
              <w:rPr>
                <w:rFonts w:ascii="Arial" w:eastAsia="Times New Roman" w:hAnsi="Arial" w:cs="Arial"/>
                <w:lang w:val="de-DE"/>
              </w:rPr>
              <w:t>lokomotive für eine Dauer von mehr als 14 (vierzehn) Kalender</w:t>
            </w:r>
            <w:r>
              <w:rPr>
                <w:rFonts w:ascii="Arial" w:eastAsia="Times New Roman" w:hAnsi="Arial" w:cs="Arial"/>
                <w:lang w:val="de-DE"/>
              </w:rPr>
              <w:t>-</w:t>
            </w:r>
            <w:r w:rsidRPr="00412C2C">
              <w:rPr>
                <w:rFonts w:ascii="Arial" w:eastAsia="Times New Roman" w:hAnsi="Arial" w:cs="Arial"/>
                <w:lang w:val="de-DE"/>
              </w:rPr>
              <w:lastRenderedPageBreak/>
              <w:t>tagen (bei unterjähriger Ausliefe</w:t>
            </w:r>
            <w:r>
              <w:rPr>
                <w:rFonts w:ascii="Arial" w:eastAsia="Times New Roman" w:hAnsi="Arial" w:cs="Arial"/>
                <w:lang w:val="de-DE"/>
              </w:rPr>
              <w:t>-</w:t>
            </w:r>
            <w:proofErr w:type="spellStart"/>
            <w:r w:rsidRPr="00412C2C">
              <w:rPr>
                <w:rFonts w:ascii="Arial" w:eastAsia="Times New Roman" w:hAnsi="Arial" w:cs="Arial"/>
                <w:lang w:val="de-DE"/>
              </w:rPr>
              <w:t>rung</w:t>
            </w:r>
            <w:proofErr w:type="spellEnd"/>
            <w:r w:rsidRPr="00412C2C">
              <w:rPr>
                <w:rFonts w:ascii="Arial" w:eastAsia="Times New Roman" w:hAnsi="Arial" w:cs="Arial"/>
                <w:lang w:val="de-DE"/>
              </w:rPr>
              <w:t xml:space="preserve"> erfolgt die Ermittlung </w:t>
            </w:r>
            <w:r w:rsidRPr="00412C2C">
              <w:rPr>
                <w:rFonts w:ascii="Arial" w:eastAsia="Times New Roman" w:hAnsi="Arial" w:cs="Arial"/>
                <w:i/>
                <w:lang w:val="de-DE"/>
              </w:rPr>
              <w:t xml:space="preserve">pro </w:t>
            </w:r>
            <w:proofErr w:type="spellStart"/>
            <w:r w:rsidRPr="00412C2C">
              <w:rPr>
                <w:rFonts w:ascii="Arial" w:eastAsia="Times New Roman" w:hAnsi="Arial" w:cs="Arial"/>
                <w:i/>
                <w:lang w:val="de-DE"/>
              </w:rPr>
              <w:t>rata</w:t>
            </w:r>
            <w:proofErr w:type="spellEnd"/>
            <w:r w:rsidRPr="00412C2C">
              <w:rPr>
                <w:rFonts w:ascii="Arial" w:eastAsia="Times New Roman" w:hAnsi="Arial" w:cs="Arial"/>
                <w:i/>
                <w:lang w:val="de-DE"/>
              </w:rPr>
              <w:t xml:space="preserve"> </w:t>
            </w:r>
            <w:proofErr w:type="spellStart"/>
            <w:r w:rsidRPr="00412C2C">
              <w:rPr>
                <w:rFonts w:ascii="Arial" w:eastAsia="Times New Roman" w:hAnsi="Arial" w:cs="Arial"/>
                <w:i/>
                <w:lang w:val="de-DE"/>
              </w:rPr>
              <w:t>temporis</w:t>
            </w:r>
            <w:proofErr w:type="spellEnd"/>
            <w:r w:rsidRPr="00412C2C">
              <w:rPr>
                <w:rFonts w:ascii="Arial" w:eastAsia="Times New Roman" w:hAnsi="Arial" w:cs="Arial"/>
                <w:lang w:val="de-DE"/>
              </w:rPr>
              <w:t xml:space="preserve">) (die </w:t>
            </w:r>
            <w:r w:rsidRPr="00412C2C">
              <w:rPr>
                <w:rFonts w:ascii="Arial" w:eastAsia="Times New Roman" w:hAnsi="Arial" w:cs="Arial"/>
                <w:b/>
                <w:i/>
                <w:lang w:val="de-DE"/>
              </w:rPr>
              <w:t>Maximalausfall</w:t>
            </w:r>
            <w:r>
              <w:rPr>
                <w:rFonts w:ascii="Arial" w:eastAsia="Times New Roman" w:hAnsi="Arial" w:cs="Arial"/>
                <w:b/>
                <w:i/>
                <w:lang w:val="de-DE"/>
              </w:rPr>
              <w:t>-</w:t>
            </w:r>
            <w:r w:rsidRPr="00412C2C">
              <w:rPr>
                <w:rFonts w:ascii="Arial" w:eastAsia="Times New Roman" w:hAnsi="Arial" w:cs="Arial"/>
                <w:b/>
                <w:i/>
                <w:lang w:val="de-DE"/>
              </w:rPr>
              <w:t>zeit</w:t>
            </w:r>
            <w:r w:rsidRPr="00412C2C">
              <w:rPr>
                <w:rFonts w:ascii="Arial" w:eastAsia="Times New Roman" w:hAnsi="Arial" w:cs="Arial"/>
                <w:lang w:val="de-DE"/>
              </w:rPr>
              <w:t>) wegen desselben Defektes nicht oder nicht voll</w:t>
            </w:r>
            <w:r w:rsidRPr="00412C2C">
              <w:rPr>
                <w:rFonts w:ascii="Arial" w:eastAsia="Times New Roman" w:hAnsi="Arial" w:cs="Arial"/>
                <w:lang w:val="de-DE"/>
              </w:rPr>
              <w:softHyphen/>
              <w:t>ständig betriebsfähig oder -bereit ist, ist die Lieferantin verpflichtet</w:t>
            </w:r>
            <w:r>
              <w:rPr>
                <w:rFonts w:ascii="Arial" w:eastAsia="Times New Roman" w:hAnsi="Arial" w:cs="Arial"/>
                <w:lang w:val="de-DE"/>
              </w:rPr>
              <w:t xml:space="preserve"> </w:t>
            </w:r>
            <w:r w:rsidRPr="00412C2C">
              <w:rPr>
                <w:rFonts w:ascii="Arial" w:eastAsia="Times New Roman" w:hAnsi="Arial" w:cs="Arial"/>
                <w:lang w:val="de-DE"/>
              </w:rPr>
              <w:t>für jeden weiteren die Maximal</w:t>
            </w:r>
            <w:r>
              <w:rPr>
                <w:rFonts w:ascii="Arial" w:eastAsia="Times New Roman" w:hAnsi="Arial" w:cs="Arial"/>
                <w:lang w:val="de-DE"/>
              </w:rPr>
              <w:t>-</w:t>
            </w:r>
            <w:r w:rsidRPr="00412C2C">
              <w:rPr>
                <w:rFonts w:ascii="Arial" w:eastAsia="Times New Roman" w:hAnsi="Arial" w:cs="Arial"/>
                <w:lang w:val="de-DE"/>
              </w:rPr>
              <w:t>ausfallzeit überstei</w:t>
            </w:r>
            <w:r w:rsidRPr="00412C2C">
              <w:rPr>
                <w:rFonts w:ascii="Arial" w:eastAsia="Times New Roman" w:hAnsi="Arial" w:cs="Arial"/>
                <w:lang w:val="de-DE"/>
              </w:rPr>
              <w:softHyphen/>
              <w:t>ge</w:t>
            </w:r>
            <w:r w:rsidRPr="00412C2C">
              <w:rPr>
                <w:rFonts w:ascii="Arial" w:eastAsia="Times New Roman" w:hAnsi="Arial" w:cs="Arial"/>
                <w:lang w:val="de-DE"/>
              </w:rPr>
              <w:softHyphen/>
              <w:t>n</w:t>
            </w:r>
            <w:r w:rsidRPr="00412C2C">
              <w:rPr>
                <w:rFonts w:ascii="Arial" w:eastAsia="Times New Roman" w:hAnsi="Arial" w:cs="Arial"/>
                <w:lang w:val="de-DE"/>
              </w:rPr>
              <w:softHyphen/>
            </w:r>
            <w:r w:rsidRPr="00412C2C">
              <w:rPr>
                <w:rFonts w:ascii="Arial" w:eastAsia="Times New Roman" w:hAnsi="Arial" w:cs="Arial"/>
                <w:lang w:val="de-DE"/>
              </w:rPr>
              <w:softHyphen/>
            </w:r>
            <w:r w:rsidRPr="00412C2C">
              <w:rPr>
                <w:rFonts w:ascii="Arial" w:eastAsia="Times New Roman" w:hAnsi="Arial" w:cs="Arial"/>
                <w:lang w:val="de-DE"/>
              </w:rPr>
              <w:softHyphen/>
              <w:t xml:space="preserve">den Kalendertag an die Erwerberin während der ersten 21 (ein-und-zwanzig) Kalendertage einen Betrag in Höhe von EUR 1.500,00 (in Worten: EUR ein-tausend-fünfhundert 00/100) und, soweit die Nichtverfügbarkeit der Vertragslokomotive </w:t>
            </w:r>
            <w:r>
              <w:rPr>
                <w:rFonts w:ascii="Arial" w:eastAsia="Times New Roman" w:hAnsi="Arial" w:cs="Arial"/>
                <w:lang w:val="de-DE"/>
              </w:rPr>
              <w:t xml:space="preserve">darüber hinaus </w:t>
            </w:r>
            <w:r w:rsidRPr="00412C2C">
              <w:rPr>
                <w:rFonts w:ascii="Arial" w:eastAsia="Times New Roman" w:hAnsi="Arial" w:cs="Arial"/>
                <w:lang w:val="de-DE"/>
              </w:rPr>
              <w:t>fortbesteht, einen Betrag in Höhe von EUR 2.000,00 (in Worten: EURO zweitausend 00/100), zuzüglich VAT, soweit zahlbar, zu zahlen.</w:t>
            </w:r>
          </w:p>
        </w:tc>
      </w:tr>
      <w:tr w:rsidR="002A5ED9" w:rsidRPr="00813EC8" w14:paraId="149B9257" w14:textId="77777777" w:rsidTr="002A5ED9">
        <w:trPr>
          <w:gridAfter w:val="1"/>
          <w:wAfter w:w="4547" w:type="dxa"/>
        </w:trPr>
        <w:tc>
          <w:tcPr>
            <w:tcW w:w="4554" w:type="dxa"/>
            <w:gridSpan w:val="2"/>
          </w:tcPr>
          <w:p w14:paraId="1AA380E4" w14:textId="1195045D" w:rsidR="002A5ED9" w:rsidRPr="005720DF" w:rsidRDefault="002A5ED9" w:rsidP="002A5ED9">
            <w:pPr>
              <w:pStyle w:val="AOHead3"/>
              <w:spacing w:before="120" w:line="300" w:lineRule="auto"/>
              <w:ind w:left="1026" w:hanging="425"/>
              <w:rPr>
                <w:rFonts w:ascii="Arial" w:eastAsia="Times New Roman" w:hAnsi="Arial" w:cs="Arial"/>
              </w:rPr>
            </w:pPr>
            <w:r w:rsidRPr="005720DF">
              <w:rPr>
                <w:rFonts w:ascii="Arial" w:hAnsi="Arial" w:cs="Arial"/>
                <w:lang w:val="en"/>
              </w:rPr>
              <w:t>The term of the Warranty is limited to the General Warranty Peri</w:t>
            </w:r>
            <w:r w:rsidR="00802393">
              <w:rPr>
                <w:rFonts w:ascii="Arial" w:hAnsi="Arial" w:cs="Arial"/>
                <w:lang w:val="en"/>
              </w:rPr>
              <w:t>od as provided for in Section 11</w:t>
            </w:r>
            <w:r>
              <w:rPr>
                <w:rFonts w:ascii="Arial" w:hAnsi="Arial" w:cs="Arial"/>
                <w:lang w:val="en"/>
              </w:rPr>
              <w:t>.3 hereof except for e</w:t>
            </w:r>
            <w:r w:rsidRPr="005720DF">
              <w:rPr>
                <w:rFonts w:ascii="Arial" w:hAnsi="Arial" w:cs="Arial"/>
                <w:lang w:val="en"/>
              </w:rPr>
              <w:t xml:space="preserve">ssential components </w:t>
            </w:r>
            <w:r>
              <w:rPr>
                <w:rFonts w:ascii="Arial" w:hAnsi="Arial" w:cs="Arial"/>
                <w:lang w:val="en"/>
              </w:rPr>
              <w:t xml:space="preserve">(the </w:t>
            </w:r>
            <w:r w:rsidRPr="00C41A02">
              <w:rPr>
                <w:rFonts w:ascii="Arial" w:hAnsi="Arial" w:cs="Arial"/>
                <w:b/>
                <w:i/>
                <w:lang w:val="en"/>
              </w:rPr>
              <w:t>Essential Components</w:t>
            </w:r>
            <w:r>
              <w:rPr>
                <w:rFonts w:ascii="Arial" w:hAnsi="Arial" w:cs="Arial"/>
                <w:lang w:val="en"/>
              </w:rPr>
              <w:t xml:space="preserve">) </w:t>
            </w:r>
            <w:r w:rsidRPr="005720DF">
              <w:rPr>
                <w:rFonts w:ascii="Arial" w:hAnsi="Arial" w:cs="Arial"/>
                <w:lang w:val="en"/>
              </w:rPr>
              <w:t>for which an extended Warranty period applies</w:t>
            </w:r>
            <w:r>
              <w:rPr>
                <w:rFonts w:ascii="Arial" w:hAnsi="Arial" w:cs="Arial"/>
                <w:lang w:val="en"/>
              </w:rPr>
              <w:t xml:space="preserve"> are specified in </w:t>
            </w:r>
            <w:r>
              <w:rPr>
                <w:rFonts w:ascii="Arial" w:hAnsi="Arial" w:cs="Arial"/>
                <w:u w:val="single"/>
                <w:lang w:val="en"/>
              </w:rPr>
              <w:t xml:space="preserve">Annex </w:t>
            </w:r>
            <w:r w:rsidR="007246B6">
              <w:rPr>
                <w:rFonts w:ascii="Arial" w:hAnsi="Arial" w:cs="Arial"/>
                <w:u w:val="single"/>
                <w:lang w:val="en"/>
              </w:rPr>
              <w:t>8</w:t>
            </w:r>
            <w:r>
              <w:rPr>
                <w:rFonts w:ascii="Arial" w:hAnsi="Arial" w:cs="Arial"/>
                <w:lang w:val="en"/>
              </w:rPr>
              <w:t xml:space="preserve"> hereof</w:t>
            </w:r>
            <w:r w:rsidRPr="005720DF">
              <w:rPr>
                <w:rFonts w:ascii="Arial" w:hAnsi="Arial" w:cs="Arial"/>
                <w:lang w:val="en"/>
              </w:rPr>
              <w:t>.</w:t>
            </w:r>
          </w:p>
        </w:tc>
        <w:tc>
          <w:tcPr>
            <w:tcW w:w="4547" w:type="dxa"/>
            <w:gridSpan w:val="2"/>
          </w:tcPr>
          <w:p w14:paraId="0D947D67" w14:textId="4B480E72" w:rsidR="002A5ED9" w:rsidRPr="00477E83" w:rsidRDefault="002A5ED9" w:rsidP="003028F4">
            <w:pPr>
              <w:pStyle w:val="AOHead3"/>
              <w:numPr>
                <w:ilvl w:val="2"/>
                <w:numId w:val="158"/>
              </w:numPr>
              <w:tabs>
                <w:tab w:val="clear" w:pos="1980"/>
                <w:tab w:val="num" w:pos="1028"/>
              </w:tabs>
              <w:spacing w:before="120" w:line="300" w:lineRule="auto"/>
              <w:ind w:left="1014" w:hanging="425"/>
              <w:rPr>
                <w:rFonts w:ascii="Arial" w:eastAsia="Times New Roman" w:hAnsi="Arial" w:cs="Arial"/>
                <w:lang w:val="de-DE"/>
              </w:rPr>
            </w:pPr>
            <w:r w:rsidRPr="00477E83">
              <w:rPr>
                <w:rFonts w:ascii="Arial" w:hAnsi="Arial" w:cs="Arial"/>
                <w:lang w:val="de-DE"/>
              </w:rPr>
              <w:t>Die Gewährleistungsfrist ist beschränkt auf die generelle Gewährleistungsfrist nach Ziffe</w:t>
            </w:r>
            <w:r w:rsidR="00802393">
              <w:rPr>
                <w:rFonts w:ascii="Arial" w:hAnsi="Arial" w:cs="Arial"/>
                <w:lang w:val="de-DE"/>
              </w:rPr>
              <w:t>r 11</w:t>
            </w:r>
            <w:r w:rsidRPr="00477E83">
              <w:rPr>
                <w:rFonts w:ascii="Arial" w:hAnsi="Arial" w:cs="Arial"/>
                <w:lang w:val="de-DE"/>
              </w:rPr>
              <w:t>.3 dieses Vertr</w:t>
            </w:r>
            <w:r>
              <w:rPr>
                <w:rFonts w:ascii="Arial" w:hAnsi="Arial" w:cs="Arial"/>
                <w:lang w:val="de-DE"/>
              </w:rPr>
              <w:t>ages; ausgenommen hiervon sind w</w:t>
            </w:r>
            <w:r w:rsidRPr="00477E83">
              <w:rPr>
                <w:rFonts w:ascii="Arial" w:hAnsi="Arial" w:cs="Arial"/>
                <w:lang w:val="de-DE"/>
              </w:rPr>
              <w:t>esentliche Komponenten</w:t>
            </w:r>
            <w:r>
              <w:rPr>
                <w:rFonts w:ascii="Arial" w:hAnsi="Arial" w:cs="Arial"/>
                <w:lang w:val="de-DE"/>
              </w:rPr>
              <w:t xml:space="preserve"> (die </w:t>
            </w:r>
            <w:proofErr w:type="spellStart"/>
            <w:r w:rsidRPr="00B3142D">
              <w:rPr>
                <w:rFonts w:ascii="Arial" w:hAnsi="Arial" w:cs="Arial"/>
                <w:b/>
                <w:i/>
                <w:lang w:val="de-DE"/>
              </w:rPr>
              <w:t>Wesentlichen</w:t>
            </w:r>
            <w:proofErr w:type="spellEnd"/>
            <w:r w:rsidRPr="00B3142D">
              <w:rPr>
                <w:rFonts w:ascii="Arial" w:hAnsi="Arial" w:cs="Arial"/>
                <w:b/>
                <w:i/>
                <w:lang w:val="de-DE"/>
              </w:rPr>
              <w:t xml:space="preserve"> Komponenten</w:t>
            </w:r>
            <w:r>
              <w:rPr>
                <w:rFonts w:ascii="Arial" w:hAnsi="Arial" w:cs="Arial"/>
                <w:lang w:val="de-DE"/>
              </w:rPr>
              <w:t>)</w:t>
            </w:r>
            <w:r w:rsidRPr="00477E83">
              <w:rPr>
                <w:rFonts w:ascii="Arial" w:hAnsi="Arial" w:cs="Arial"/>
                <w:lang w:val="de-DE"/>
              </w:rPr>
              <w:t xml:space="preserve">, für die eine verlängerte Gewährleistungsfrist gemäß </w:t>
            </w:r>
            <w:r>
              <w:rPr>
                <w:rFonts w:ascii="Arial" w:hAnsi="Arial" w:cs="Arial"/>
                <w:u w:val="single"/>
                <w:lang w:val="de-DE"/>
              </w:rPr>
              <w:t xml:space="preserve">Anlage </w:t>
            </w:r>
            <w:r w:rsidR="001C325E">
              <w:rPr>
                <w:rFonts w:ascii="Arial" w:hAnsi="Arial" w:cs="Arial"/>
                <w:u w:val="single"/>
                <w:lang w:val="de-DE"/>
              </w:rPr>
              <w:t>8</w:t>
            </w:r>
            <w:r w:rsidRPr="00026554">
              <w:rPr>
                <w:rFonts w:ascii="Arial" w:hAnsi="Arial" w:cs="Arial"/>
                <w:lang w:val="de-DE"/>
              </w:rPr>
              <w:t xml:space="preserve"> </w:t>
            </w:r>
            <w:r w:rsidRPr="00477E83">
              <w:rPr>
                <w:rFonts w:ascii="Arial" w:hAnsi="Arial" w:cs="Arial"/>
                <w:lang w:val="de-DE"/>
              </w:rPr>
              <w:t xml:space="preserve">gilt. </w:t>
            </w:r>
          </w:p>
        </w:tc>
      </w:tr>
      <w:tr w:rsidR="002A5ED9" w:rsidRPr="005C3F9F" w14:paraId="67E3D082" w14:textId="77777777" w:rsidTr="002A5ED9">
        <w:trPr>
          <w:gridAfter w:val="1"/>
          <w:wAfter w:w="4547" w:type="dxa"/>
        </w:trPr>
        <w:tc>
          <w:tcPr>
            <w:tcW w:w="4554" w:type="dxa"/>
            <w:gridSpan w:val="2"/>
          </w:tcPr>
          <w:p w14:paraId="2F49D6BE" w14:textId="109664FC" w:rsidR="002A5ED9" w:rsidRPr="00D04470" w:rsidRDefault="002A5ED9" w:rsidP="003028F4">
            <w:pPr>
              <w:pStyle w:val="AOHead3"/>
              <w:numPr>
                <w:ilvl w:val="2"/>
                <w:numId w:val="73"/>
              </w:numPr>
              <w:tabs>
                <w:tab w:val="clear" w:pos="1980"/>
                <w:tab w:val="num" w:pos="1025"/>
              </w:tabs>
              <w:spacing w:before="120" w:line="300" w:lineRule="auto"/>
              <w:ind w:left="1026" w:hanging="425"/>
              <w:rPr>
                <w:rFonts w:ascii="Arial" w:eastAsia="Times New Roman" w:hAnsi="Arial" w:cs="Arial"/>
              </w:rPr>
            </w:pPr>
            <w:r w:rsidRPr="005720DF">
              <w:rPr>
                <w:rFonts w:ascii="Arial" w:eastAsia="Times New Roman" w:hAnsi="Arial" w:cs="Arial"/>
                <w:lang w:val="en"/>
              </w:rPr>
              <w:t xml:space="preserve">Assignment or transfer of the Warranty rights shall be subject to Supplier’s prior approval, such approval not to be unreasonably withheld, except for </w:t>
            </w:r>
            <w:r w:rsidR="00471E22">
              <w:rPr>
                <w:rFonts w:ascii="Arial" w:eastAsia="Times New Roman" w:hAnsi="Arial" w:cs="Arial"/>
                <w:lang w:val="en"/>
              </w:rPr>
              <w:t>Permitted Assignees</w:t>
            </w:r>
            <w:r>
              <w:rPr>
                <w:rFonts w:ascii="Arial" w:eastAsia="Times New Roman" w:hAnsi="Arial" w:cs="Arial"/>
                <w:lang w:val="en"/>
              </w:rPr>
              <w:t xml:space="preserve">. </w:t>
            </w:r>
          </w:p>
        </w:tc>
        <w:tc>
          <w:tcPr>
            <w:tcW w:w="4547" w:type="dxa"/>
            <w:gridSpan w:val="2"/>
          </w:tcPr>
          <w:p w14:paraId="3EC00746" w14:textId="21D8B5F4" w:rsidR="002A5ED9" w:rsidRPr="00477E83" w:rsidRDefault="002A5ED9" w:rsidP="003028F4">
            <w:pPr>
              <w:pStyle w:val="AOHead3"/>
              <w:numPr>
                <w:ilvl w:val="2"/>
                <w:numId w:val="159"/>
              </w:numPr>
              <w:tabs>
                <w:tab w:val="clear" w:pos="1980"/>
                <w:tab w:val="num" w:pos="1028"/>
              </w:tabs>
              <w:spacing w:before="120" w:line="300" w:lineRule="auto"/>
              <w:ind w:left="1014" w:hanging="425"/>
              <w:rPr>
                <w:rFonts w:ascii="Arial" w:eastAsia="Times New Roman" w:hAnsi="Arial" w:cs="Arial"/>
                <w:lang w:val="de-DE"/>
              </w:rPr>
            </w:pPr>
            <w:r w:rsidRPr="00477E83">
              <w:rPr>
                <w:rFonts w:ascii="Arial" w:eastAsia="Times New Roman" w:hAnsi="Arial" w:cs="Arial"/>
                <w:lang w:val="de-DE"/>
              </w:rPr>
              <w:t>Die Abtretung oder Übertragung der Gewährleistungsrechte und -ansprüche unterliegt der vorherigen Zustimmung der Lieferantin, die nicht unberechtigt verweigert wird</w:t>
            </w:r>
            <w:r w:rsidR="00F60ADF">
              <w:rPr>
                <w:rFonts w:ascii="Arial" w:eastAsia="Times New Roman" w:hAnsi="Arial" w:cs="Arial"/>
                <w:lang w:val="de-DE"/>
              </w:rPr>
              <w:t xml:space="preserve">, </w:t>
            </w:r>
            <w:proofErr w:type="spellStart"/>
            <w:r w:rsidR="00F60ADF">
              <w:rPr>
                <w:rFonts w:ascii="Arial" w:eastAsia="Times New Roman" w:hAnsi="Arial" w:cs="Arial"/>
                <w:lang w:val="de-DE"/>
              </w:rPr>
              <w:t>außér</w:t>
            </w:r>
            <w:proofErr w:type="spellEnd"/>
            <w:r w:rsidR="00F60ADF">
              <w:rPr>
                <w:rFonts w:ascii="Arial" w:eastAsia="Times New Roman" w:hAnsi="Arial" w:cs="Arial"/>
                <w:lang w:val="de-DE"/>
              </w:rPr>
              <w:t xml:space="preserve"> an Zulässige Rechtsnachfolger</w:t>
            </w:r>
            <w:r w:rsidRPr="00477E83">
              <w:rPr>
                <w:rFonts w:ascii="Arial" w:eastAsia="Times New Roman" w:hAnsi="Arial" w:cs="Arial"/>
                <w:lang w:val="de-DE"/>
              </w:rPr>
              <w:t xml:space="preserve">. </w:t>
            </w:r>
          </w:p>
        </w:tc>
      </w:tr>
      <w:tr w:rsidR="002A5ED9" w:rsidRPr="005C3F9F" w14:paraId="139F4EE5" w14:textId="77777777" w:rsidTr="002A5ED9">
        <w:trPr>
          <w:gridAfter w:val="1"/>
          <w:wAfter w:w="4547" w:type="dxa"/>
        </w:trPr>
        <w:tc>
          <w:tcPr>
            <w:tcW w:w="4554" w:type="dxa"/>
            <w:gridSpan w:val="2"/>
          </w:tcPr>
          <w:p w14:paraId="29C30164" w14:textId="77777777" w:rsidR="002A5ED9" w:rsidRPr="00D04470" w:rsidRDefault="002A5ED9" w:rsidP="003028F4">
            <w:pPr>
              <w:pStyle w:val="AOHead3"/>
              <w:numPr>
                <w:ilvl w:val="2"/>
                <w:numId w:val="73"/>
              </w:numPr>
              <w:tabs>
                <w:tab w:val="clear" w:pos="1980"/>
              </w:tabs>
              <w:spacing w:before="120" w:line="300" w:lineRule="auto"/>
              <w:ind w:left="1025" w:hanging="425"/>
              <w:rPr>
                <w:rFonts w:ascii="Arial" w:hAnsi="Arial" w:cs="Arial"/>
              </w:rPr>
            </w:pPr>
            <w:r w:rsidRPr="00D04470">
              <w:rPr>
                <w:rFonts w:ascii="Arial" w:eastAsia="Times New Roman" w:hAnsi="Arial" w:cs="Arial"/>
                <w:lang w:val="en"/>
              </w:rPr>
              <w:lastRenderedPageBreak/>
              <w:t xml:space="preserve">Sale or transfer of </w:t>
            </w:r>
            <w:r>
              <w:rPr>
                <w:rFonts w:ascii="Arial" w:eastAsia="Times New Roman" w:hAnsi="Arial" w:cs="Arial"/>
                <w:lang w:val="en"/>
              </w:rPr>
              <w:t xml:space="preserve">the Locomotive </w:t>
            </w:r>
            <w:r w:rsidRPr="00D04470">
              <w:rPr>
                <w:rFonts w:ascii="Arial" w:eastAsia="Times New Roman" w:hAnsi="Arial" w:cs="Arial"/>
                <w:lang w:val="en"/>
              </w:rPr>
              <w:t xml:space="preserve">to a third </w:t>
            </w:r>
            <w:r w:rsidRPr="00D04470">
              <w:rPr>
                <w:rFonts w:ascii="Arial" w:eastAsia="Times New Roman" w:hAnsi="Arial" w:cs="Arial"/>
              </w:rPr>
              <w:t>party shall be permitted, except for a sale or transfer to Supplier’s competitors</w:t>
            </w:r>
            <w:r>
              <w:rPr>
                <w:rFonts w:ascii="Arial" w:eastAsia="Times New Roman" w:hAnsi="Arial" w:cs="Arial"/>
              </w:rPr>
              <w:t>, subject to such competitor being a manufacturer of locomotives</w:t>
            </w:r>
            <w:r w:rsidRPr="00D04470">
              <w:rPr>
                <w:rFonts w:ascii="Arial" w:eastAsia="Times New Roman" w:hAnsi="Arial" w:cs="Arial"/>
              </w:rPr>
              <w:t>.</w:t>
            </w:r>
            <w:r w:rsidRPr="00D04470">
              <w:rPr>
                <w:rFonts w:ascii="Arial" w:eastAsia="Times New Roman" w:hAnsi="Arial" w:cs="Arial"/>
                <w:lang w:val="en"/>
              </w:rPr>
              <w:t xml:space="preserve"> </w:t>
            </w:r>
          </w:p>
        </w:tc>
        <w:tc>
          <w:tcPr>
            <w:tcW w:w="4547" w:type="dxa"/>
            <w:gridSpan w:val="2"/>
          </w:tcPr>
          <w:p w14:paraId="39191DF7" w14:textId="77777777" w:rsidR="002A5ED9" w:rsidRPr="00477E83" w:rsidRDefault="002A5ED9" w:rsidP="003028F4">
            <w:pPr>
              <w:pStyle w:val="AOHead3"/>
              <w:widowControl w:val="0"/>
              <w:numPr>
                <w:ilvl w:val="2"/>
                <w:numId w:val="160"/>
              </w:numPr>
              <w:tabs>
                <w:tab w:val="clear" w:pos="1980"/>
                <w:tab w:val="num" w:pos="1028"/>
              </w:tabs>
              <w:spacing w:before="120" w:line="300" w:lineRule="auto"/>
              <w:ind w:left="1014" w:hanging="425"/>
              <w:rPr>
                <w:rFonts w:ascii="Arial" w:hAnsi="Arial" w:cs="Arial"/>
                <w:lang w:val="de-DE"/>
              </w:rPr>
            </w:pPr>
            <w:r w:rsidRPr="00477E83">
              <w:rPr>
                <w:rFonts w:ascii="Arial" w:eastAsia="Times New Roman" w:hAnsi="Arial" w:cs="Arial"/>
                <w:lang w:val="de-DE"/>
              </w:rPr>
              <w:t>Der Verkauf oder die Überlassung der Vertragslokomotive ist zulässig, außer Verkauf oder die Übertragung an einen Wett</w:t>
            </w:r>
            <w:r w:rsidRPr="00477E83">
              <w:rPr>
                <w:rFonts w:ascii="Arial" w:eastAsia="Times New Roman" w:hAnsi="Arial" w:cs="Arial"/>
                <w:lang w:val="de-DE"/>
              </w:rPr>
              <w:softHyphen/>
              <w:t>bewerber der Lieferantin, soweit dieser Hersteller von Lokomotiven ist.</w:t>
            </w:r>
          </w:p>
        </w:tc>
      </w:tr>
      <w:tr w:rsidR="002A5ED9" w:rsidRPr="005C3F9F" w14:paraId="108F4C61" w14:textId="77777777" w:rsidTr="002A5ED9">
        <w:trPr>
          <w:gridAfter w:val="1"/>
          <w:wAfter w:w="4547" w:type="dxa"/>
        </w:trPr>
        <w:tc>
          <w:tcPr>
            <w:tcW w:w="4554" w:type="dxa"/>
            <w:gridSpan w:val="2"/>
          </w:tcPr>
          <w:p w14:paraId="61A26993" w14:textId="77777777" w:rsidR="002A5ED9" w:rsidRPr="001E183C" w:rsidRDefault="002A5ED9" w:rsidP="003028F4">
            <w:pPr>
              <w:pStyle w:val="AOHead3"/>
              <w:numPr>
                <w:ilvl w:val="2"/>
                <w:numId w:val="98"/>
              </w:numPr>
              <w:spacing w:before="120" w:line="300" w:lineRule="auto"/>
              <w:ind w:left="1025" w:hanging="425"/>
              <w:rPr>
                <w:rFonts w:ascii="Arial" w:hAnsi="Arial" w:cs="Arial"/>
                <w:lang w:val="en"/>
              </w:rPr>
            </w:pPr>
            <w:r w:rsidRPr="005720DF">
              <w:rPr>
                <w:rFonts w:ascii="Arial" w:hAnsi="Arial" w:cs="Arial"/>
              </w:rPr>
              <w:t>I</w:t>
            </w:r>
            <w:proofErr w:type="spellStart"/>
            <w:r w:rsidRPr="005720DF">
              <w:rPr>
                <w:rFonts w:ascii="Arial" w:hAnsi="Arial" w:cs="Arial"/>
                <w:lang w:val="en"/>
              </w:rPr>
              <w:t>f</w:t>
            </w:r>
            <w:proofErr w:type="spellEnd"/>
            <w:r w:rsidRPr="005720DF">
              <w:rPr>
                <w:rFonts w:ascii="Arial" w:hAnsi="Arial" w:cs="Arial"/>
                <w:lang w:val="en"/>
              </w:rPr>
              <w:t xml:space="preserve"> the Customer is</w:t>
            </w:r>
            <w:r>
              <w:rPr>
                <w:rFonts w:ascii="Arial" w:hAnsi="Arial" w:cs="Arial"/>
                <w:lang w:val="en"/>
              </w:rPr>
              <w:t>, while warranty works are carried out,</w:t>
            </w:r>
            <w:r w:rsidRPr="005720DF">
              <w:rPr>
                <w:rFonts w:ascii="Arial" w:hAnsi="Arial" w:cs="Arial"/>
                <w:lang w:val="en"/>
              </w:rPr>
              <w:t xml:space="preserve"> soliciting works in excess of the scope of the Warranty granted hereunder, the Supplier shall </w:t>
            </w:r>
            <w:r>
              <w:rPr>
                <w:rFonts w:ascii="Arial" w:hAnsi="Arial" w:cs="Arial"/>
                <w:lang w:val="en"/>
              </w:rPr>
              <w:t xml:space="preserve">promptly </w:t>
            </w:r>
            <w:r w:rsidRPr="005720DF">
              <w:rPr>
                <w:rFonts w:ascii="Arial" w:hAnsi="Arial" w:cs="Arial"/>
                <w:lang w:val="en"/>
              </w:rPr>
              <w:t>submit an offer to the Customer</w:t>
            </w:r>
            <w:r>
              <w:rPr>
                <w:rFonts w:ascii="Arial" w:hAnsi="Arial" w:cs="Arial"/>
                <w:lang w:val="en"/>
              </w:rPr>
              <w:t xml:space="preserve"> with Customer being entitled to accept the same by no later than three (3) Business Days after receipt thereof; silence with regard to the offer is not deemed and shall not be construed acceptance thereof</w:t>
            </w:r>
            <w:r w:rsidRPr="005720DF">
              <w:rPr>
                <w:rFonts w:ascii="Arial" w:hAnsi="Arial" w:cs="Arial"/>
                <w:lang w:val="en"/>
              </w:rPr>
              <w:t xml:space="preserve">. </w:t>
            </w:r>
          </w:p>
        </w:tc>
        <w:tc>
          <w:tcPr>
            <w:tcW w:w="4547" w:type="dxa"/>
            <w:gridSpan w:val="2"/>
          </w:tcPr>
          <w:p w14:paraId="2EB92A0F" w14:textId="77777777" w:rsidR="002A5ED9" w:rsidRPr="00477E83" w:rsidRDefault="002A5ED9" w:rsidP="003028F4">
            <w:pPr>
              <w:pStyle w:val="AOHead3"/>
              <w:widowControl w:val="0"/>
              <w:numPr>
                <w:ilvl w:val="2"/>
                <w:numId w:val="161"/>
              </w:numPr>
              <w:tabs>
                <w:tab w:val="clear" w:pos="1980"/>
                <w:tab w:val="num" w:pos="1028"/>
              </w:tabs>
              <w:spacing w:before="120" w:line="300" w:lineRule="auto"/>
              <w:ind w:left="1014" w:hanging="425"/>
              <w:rPr>
                <w:rFonts w:ascii="Arial" w:hAnsi="Arial" w:cs="Arial"/>
                <w:lang w:val="de-DE"/>
              </w:rPr>
            </w:pPr>
            <w:r w:rsidRPr="00477E83">
              <w:rPr>
                <w:rFonts w:ascii="Arial" w:hAnsi="Arial" w:cs="Arial"/>
                <w:lang w:val="de-DE"/>
              </w:rPr>
              <w:t>Sollte die Erwerberin während der Ausführung von Gewährleistungs</w:t>
            </w:r>
            <w:r w:rsidRPr="00477E83">
              <w:rPr>
                <w:rFonts w:ascii="Arial" w:hAnsi="Arial" w:cs="Arial"/>
                <w:lang w:val="de-DE"/>
              </w:rPr>
              <w:softHyphen/>
              <w:t>arbeiten weitere Wartungs</w:t>
            </w:r>
            <w:r w:rsidRPr="00477E83">
              <w:rPr>
                <w:rFonts w:ascii="Arial" w:hAnsi="Arial" w:cs="Arial"/>
                <w:lang w:val="de-DE"/>
              </w:rPr>
              <w:softHyphen/>
              <w:t>leistungen, die über die Gewähr</w:t>
            </w:r>
            <w:r w:rsidRPr="00477E83">
              <w:rPr>
                <w:rFonts w:ascii="Arial" w:hAnsi="Arial" w:cs="Arial"/>
                <w:lang w:val="de-DE"/>
              </w:rPr>
              <w:softHyphen/>
              <w:t>leistungs</w:t>
            </w:r>
            <w:r w:rsidRPr="00477E83">
              <w:rPr>
                <w:rFonts w:ascii="Arial" w:hAnsi="Arial" w:cs="Arial"/>
                <w:lang w:val="de-DE"/>
              </w:rPr>
              <w:softHyphen/>
              <w:t>arbeiten hinaus</w:t>
            </w:r>
            <w:r w:rsidRPr="00477E83">
              <w:rPr>
                <w:rFonts w:ascii="Arial" w:hAnsi="Arial" w:cs="Arial"/>
                <w:lang w:val="de-DE"/>
              </w:rPr>
              <w:softHyphen/>
              <w:t xml:space="preserve">gehen, verlangen, wird die Lieferantin der Erwerberin unverzüglich ein Angebot vorlegen, das diese innerhalb von drei (3) Arbeitstagen anzunehmen berechtigt ist, wobei Schweigen hierauf nicht als Zustimmung gilt. </w:t>
            </w:r>
          </w:p>
        </w:tc>
      </w:tr>
      <w:tr w:rsidR="002A5ED9" w:rsidRPr="00694D38" w14:paraId="4DF77BB2" w14:textId="77777777" w:rsidTr="002A5ED9">
        <w:trPr>
          <w:gridAfter w:val="1"/>
          <w:wAfter w:w="4547" w:type="dxa"/>
        </w:trPr>
        <w:tc>
          <w:tcPr>
            <w:tcW w:w="4554" w:type="dxa"/>
            <w:gridSpan w:val="2"/>
          </w:tcPr>
          <w:p w14:paraId="6471F14A" w14:textId="5DCD1AE9" w:rsidR="002A5ED9" w:rsidRPr="003C2520" w:rsidRDefault="002A5ED9" w:rsidP="002A5ED9">
            <w:pPr>
              <w:pStyle w:val="AOHead3"/>
              <w:spacing w:before="120" w:line="300" w:lineRule="auto"/>
              <w:ind w:left="1025" w:hanging="425"/>
              <w:rPr>
                <w:rFonts w:ascii="Arial" w:hAnsi="Arial" w:cs="Arial"/>
                <w:lang w:val="en-US"/>
              </w:rPr>
            </w:pPr>
            <w:r w:rsidRPr="003C2520">
              <w:rPr>
                <w:rFonts w:ascii="Arial" w:hAnsi="Arial" w:cs="Arial"/>
                <w:lang w:val="en-US"/>
              </w:rPr>
              <w:t>For the avoidance of doubt, however, any modifications, alterations or amendments of the Locomotive’s specifications necessary and/or required, directly or indirectly until the date of Acceptance, as a result of a regulatory change</w:t>
            </w:r>
            <w:r w:rsidR="00EC3E9A" w:rsidRPr="003C2520">
              <w:rPr>
                <w:rFonts w:ascii="Arial" w:hAnsi="Arial" w:cs="Arial"/>
                <w:lang w:val="en-US"/>
              </w:rPr>
              <w:t xml:space="preserve">, subject to such regulatory change not </w:t>
            </w:r>
            <w:proofErr w:type="spellStart"/>
            <w:r w:rsidR="00EC3E9A" w:rsidRPr="003C2520">
              <w:rPr>
                <w:rFonts w:ascii="Arial" w:hAnsi="Arial" w:cs="Arial"/>
                <w:lang w:val="en-US"/>
              </w:rPr>
              <w:t>foresseable</w:t>
            </w:r>
            <w:proofErr w:type="spellEnd"/>
            <w:r w:rsidR="00EC3E9A" w:rsidRPr="003C2520">
              <w:rPr>
                <w:rFonts w:ascii="Arial" w:hAnsi="Arial" w:cs="Arial"/>
                <w:lang w:val="en-US"/>
              </w:rPr>
              <w:t xml:space="preserve"> at the date of execution of this Agreement,</w:t>
            </w:r>
            <w:r w:rsidRPr="003C2520">
              <w:rPr>
                <w:rFonts w:ascii="Arial" w:hAnsi="Arial" w:cs="Arial"/>
                <w:lang w:val="en-US"/>
              </w:rPr>
              <w:t xml:space="preserve"> are not deemed and shall not be considered extra works hereunder or in connection herewith. </w:t>
            </w:r>
          </w:p>
        </w:tc>
        <w:tc>
          <w:tcPr>
            <w:tcW w:w="4547" w:type="dxa"/>
            <w:gridSpan w:val="2"/>
          </w:tcPr>
          <w:p w14:paraId="02428BBD" w14:textId="056FE00A" w:rsidR="002A5ED9" w:rsidRPr="000C77FA" w:rsidRDefault="002A5ED9" w:rsidP="003028F4">
            <w:pPr>
              <w:pStyle w:val="AOHead3"/>
              <w:numPr>
                <w:ilvl w:val="2"/>
                <w:numId w:val="162"/>
              </w:numPr>
              <w:tabs>
                <w:tab w:val="clear" w:pos="1980"/>
              </w:tabs>
              <w:spacing w:before="120" w:line="300" w:lineRule="auto"/>
              <w:ind w:left="1015" w:hanging="425"/>
              <w:rPr>
                <w:rFonts w:ascii="Arial" w:hAnsi="Arial" w:cs="Arial"/>
                <w:lang w:val="de-DE"/>
              </w:rPr>
            </w:pPr>
            <w:r w:rsidRPr="000C77FA">
              <w:rPr>
                <w:rFonts w:ascii="Arial" w:hAnsi="Arial" w:cs="Arial"/>
                <w:lang w:val="de-DE"/>
              </w:rPr>
              <w:t xml:space="preserve">Ungeachtet des vorstehenden gelten Änderungen, Ergänzungen oder Modifikationen der </w:t>
            </w:r>
            <w:proofErr w:type="spellStart"/>
            <w:r w:rsidRPr="000C77FA">
              <w:rPr>
                <w:rFonts w:ascii="Arial" w:hAnsi="Arial" w:cs="Arial"/>
                <w:lang w:val="de-DE"/>
              </w:rPr>
              <w:t>Lokomotivspezifikationen</w:t>
            </w:r>
            <w:proofErr w:type="spellEnd"/>
            <w:r w:rsidRPr="000C77FA">
              <w:rPr>
                <w:rFonts w:ascii="Arial" w:hAnsi="Arial" w:cs="Arial"/>
                <w:lang w:val="de-DE"/>
              </w:rPr>
              <w:t>, die aufgrund einer regulatorischen Änderung</w:t>
            </w:r>
            <w:r w:rsidR="00EC3E9A">
              <w:rPr>
                <w:rFonts w:ascii="Arial" w:hAnsi="Arial" w:cs="Arial"/>
                <w:lang w:val="de-DE"/>
              </w:rPr>
              <w:t>, soweit diese nicht zum Zeitpunkt des Abschlusses dieses Vortrages vorhersehbar waren.</w:t>
            </w:r>
            <w:r w:rsidRPr="000C77FA">
              <w:rPr>
                <w:rFonts w:ascii="Arial" w:hAnsi="Arial" w:cs="Arial"/>
                <w:lang w:val="de-DE"/>
              </w:rPr>
              <w:t xml:space="preserve"> bis zum Datum der Abnahme erforderlich sind oder werden, nicht als Zusatzarbeiten im Sinne dieses Vertrages. </w:t>
            </w:r>
          </w:p>
        </w:tc>
      </w:tr>
      <w:tr w:rsidR="002A5ED9" w:rsidRPr="008668B9" w14:paraId="04412A73" w14:textId="77777777" w:rsidTr="002A5ED9">
        <w:trPr>
          <w:gridAfter w:val="1"/>
          <w:wAfter w:w="4547" w:type="dxa"/>
        </w:trPr>
        <w:tc>
          <w:tcPr>
            <w:tcW w:w="4554" w:type="dxa"/>
            <w:gridSpan w:val="2"/>
          </w:tcPr>
          <w:p w14:paraId="2A5131B0" w14:textId="77777777" w:rsidR="002A5ED9" w:rsidRPr="00412C2C" w:rsidRDefault="002A5ED9" w:rsidP="002A5ED9">
            <w:pPr>
              <w:pStyle w:val="AOHead2"/>
              <w:keepNext w:val="0"/>
              <w:widowControl w:val="0"/>
              <w:spacing w:before="120" w:line="300" w:lineRule="auto"/>
              <w:rPr>
                <w:rFonts w:ascii="Arial" w:hAnsi="Arial" w:cs="Arial"/>
                <w:b w:val="0"/>
              </w:rPr>
            </w:pPr>
            <w:r w:rsidRPr="00412C2C">
              <w:rPr>
                <w:rFonts w:ascii="Arial" w:eastAsia="Times New Roman" w:hAnsi="Arial" w:cs="Arial"/>
                <w:b w:val="0"/>
                <w:lang w:val="en"/>
              </w:rPr>
              <w:t>Scope and Exclusions</w:t>
            </w:r>
          </w:p>
          <w:p w14:paraId="07EBE523" w14:textId="009A091E" w:rsidR="002A5ED9" w:rsidRPr="00412C2C" w:rsidRDefault="002A5ED9" w:rsidP="003028F4">
            <w:pPr>
              <w:pStyle w:val="AOHead3"/>
              <w:numPr>
                <w:ilvl w:val="2"/>
                <w:numId w:val="101"/>
              </w:numPr>
              <w:tabs>
                <w:tab w:val="clear" w:pos="1980"/>
              </w:tabs>
              <w:spacing w:before="120" w:line="300" w:lineRule="auto"/>
              <w:ind w:left="1171" w:hanging="425"/>
              <w:rPr>
                <w:rFonts w:ascii="Arial" w:hAnsi="Arial"/>
                <w:lang w:val="en-US"/>
              </w:rPr>
            </w:pPr>
            <w:r w:rsidRPr="00412C2C">
              <w:rPr>
                <w:rFonts w:ascii="Arial" w:hAnsi="Arial"/>
              </w:rPr>
              <w:t>The Warranty, together with the duties of the Supplier listed in Clause 1</w:t>
            </w:r>
            <w:r w:rsidR="00802393">
              <w:rPr>
                <w:rFonts w:ascii="Arial" w:hAnsi="Arial"/>
              </w:rPr>
              <w:t>1</w:t>
            </w:r>
            <w:r w:rsidRPr="00412C2C">
              <w:rPr>
                <w:rFonts w:ascii="Arial" w:hAnsi="Arial"/>
              </w:rPr>
              <w:t xml:space="preserve">.1, is only valid if and to the extent breakdown, malfunctioning, damage or </w:t>
            </w:r>
            <w:r w:rsidRPr="00412C2C">
              <w:rPr>
                <w:rFonts w:ascii="Arial" w:hAnsi="Arial"/>
              </w:rPr>
              <w:lastRenderedPageBreak/>
              <w:t xml:space="preserve">deterioration of a component or part is directly or indirectly attributable to or associated with to the following:  </w:t>
            </w:r>
          </w:p>
        </w:tc>
        <w:tc>
          <w:tcPr>
            <w:tcW w:w="4547" w:type="dxa"/>
            <w:gridSpan w:val="2"/>
          </w:tcPr>
          <w:p w14:paraId="7FC22C07" w14:textId="77777777" w:rsidR="002A5ED9" w:rsidRPr="00412C2C" w:rsidRDefault="002A5ED9" w:rsidP="002A5ED9">
            <w:pPr>
              <w:pStyle w:val="AOHead2"/>
              <w:keepNext w:val="0"/>
              <w:widowControl w:val="0"/>
              <w:numPr>
                <w:ilvl w:val="1"/>
                <w:numId w:val="18"/>
              </w:numPr>
              <w:tabs>
                <w:tab w:val="clear" w:pos="720"/>
                <w:tab w:val="num" w:pos="603"/>
              </w:tabs>
              <w:spacing w:before="120" w:line="300" w:lineRule="auto"/>
              <w:ind w:left="601" w:hanging="601"/>
              <w:rPr>
                <w:rFonts w:ascii="Arial" w:hAnsi="Arial" w:cs="Arial"/>
                <w:b w:val="0"/>
              </w:rPr>
            </w:pPr>
            <w:proofErr w:type="spellStart"/>
            <w:r w:rsidRPr="00412C2C">
              <w:rPr>
                <w:rFonts w:ascii="Arial" w:eastAsia="Times New Roman" w:hAnsi="Arial" w:cs="Arial"/>
                <w:b w:val="0"/>
                <w:lang w:val="en"/>
              </w:rPr>
              <w:lastRenderedPageBreak/>
              <w:t>Umfang</w:t>
            </w:r>
            <w:proofErr w:type="spellEnd"/>
            <w:r w:rsidRPr="00412C2C">
              <w:rPr>
                <w:rFonts w:ascii="Arial" w:eastAsia="Times New Roman" w:hAnsi="Arial" w:cs="Arial"/>
                <w:b w:val="0"/>
                <w:lang w:val="en"/>
              </w:rPr>
              <w:t xml:space="preserve"> und </w:t>
            </w:r>
            <w:proofErr w:type="spellStart"/>
            <w:r w:rsidRPr="00412C2C">
              <w:rPr>
                <w:rFonts w:ascii="Arial" w:eastAsia="Times New Roman" w:hAnsi="Arial" w:cs="Arial"/>
                <w:b w:val="0"/>
                <w:lang w:val="en"/>
              </w:rPr>
              <w:t>Ausschlüsse</w:t>
            </w:r>
            <w:proofErr w:type="spellEnd"/>
          </w:p>
          <w:p w14:paraId="57201136" w14:textId="338D0A1B" w:rsidR="002A5ED9" w:rsidRPr="00412C2C" w:rsidRDefault="002A5ED9" w:rsidP="002A5ED9">
            <w:pPr>
              <w:pStyle w:val="AOHead3"/>
              <w:spacing w:before="120" w:line="300" w:lineRule="auto"/>
              <w:ind w:left="1027" w:hanging="437"/>
              <w:rPr>
                <w:rFonts w:ascii="Arial" w:hAnsi="Arial" w:cs="Arial"/>
                <w:lang w:val="de-DE"/>
              </w:rPr>
            </w:pPr>
            <w:r w:rsidRPr="00412C2C">
              <w:rPr>
                <w:rFonts w:ascii="Arial" w:hAnsi="Arial" w:cs="Arial"/>
                <w:lang w:val="de-DE"/>
              </w:rPr>
              <w:t>Die Gewährleistung und die Verpfl</w:t>
            </w:r>
            <w:r w:rsidR="00802393">
              <w:rPr>
                <w:rFonts w:ascii="Arial" w:hAnsi="Arial" w:cs="Arial"/>
                <w:lang w:val="de-DE"/>
              </w:rPr>
              <w:t>ichtungen der Lieferantin nach Z</w:t>
            </w:r>
            <w:r w:rsidRPr="00412C2C">
              <w:rPr>
                <w:rFonts w:ascii="Arial" w:hAnsi="Arial" w:cs="Arial"/>
                <w:lang w:val="de-DE"/>
              </w:rPr>
              <w:t>iffer 1</w:t>
            </w:r>
            <w:r w:rsidR="00802393">
              <w:rPr>
                <w:rFonts w:ascii="Arial" w:hAnsi="Arial" w:cs="Arial"/>
                <w:lang w:val="de-DE"/>
              </w:rPr>
              <w:t>1</w:t>
            </w:r>
            <w:r w:rsidRPr="00412C2C">
              <w:rPr>
                <w:rFonts w:ascii="Arial" w:hAnsi="Arial" w:cs="Arial"/>
                <w:lang w:val="de-DE"/>
              </w:rPr>
              <w:t xml:space="preserve">.1 finden nur dann Anwendung, wenn ein Ausfall, Mangel, Defekt oder eine </w:t>
            </w:r>
            <w:r w:rsidRPr="00412C2C">
              <w:rPr>
                <w:rFonts w:ascii="Arial" w:hAnsi="Arial" w:cs="Arial"/>
                <w:lang w:val="de-DE"/>
              </w:rPr>
              <w:lastRenderedPageBreak/>
              <w:t xml:space="preserve">Verschlechterung unmittelbar oder mittelbar auf folgendem beruht: </w:t>
            </w:r>
          </w:p>
        </w:tc>
      </w:tr>
      <w:tr w:rsidR="002A5ED9" w:rsidRPr="002176E2" w14:paraId="1B432577" w14:textId="77777777" w:rsidTr="002A5ED9">
        <w:trPr>
          <w:gridAfter w:val="1"/>
          <w:wAfter w:w="4547" w:type="dxa"/>
        </w:trPr>
        <w:tc>
          <w:tcPr>
            <w:tcW w:w="4554" w:type="dxa"/>
            <w:gridSpan w:val="2"/>
          </w:tcPr>
          <w:p w14:paraId="53062B7C" w14:textId="77777777" w:rsidR="002A5ED9" w:rsidRPr="001750B4" w:rsidRDefault="002A5ED9" w:rsidP="003028F4">
            <w:pPr>
              <w:pStyle w:val="AOHead4"/>
              <w:numPr>
                <w:ilvl w:val="3"/>
                <w:numId w:val="135"/>
              </w:numPr>
              <w:tabs>
                <w:tab w:val="clear" w:pos="2160"/>
                <w:tab w:val="num" w:pos="1596"/>
              </w:tabs>
              <w:spacing w:before="120" w:line="300" w:lineRule="auto"/>
              <w:ind w:left="1596" w:hanging="425"/>
              <w:rPr>
                <w:rFonts w:ascii="Arial" w:hAnsi="Arial" w:cs="Arial"/>
              </w:rPr>
            </w:pPr>
            <w:r w:rsidRPr="001750B4">
              <w:rPr>
                <w:rFonts w:ascii="Arial" w:hAnsi="Arial" w:cs="Arial"/>
              </w:rPr>
              <w:t xml:space="preserve">construction and design, </w:t>
            </w:r>
          </w:p>
          <w:p w14:paraId="2EBF063F" w14:textId="77777777" w:rsidR="002A5ED9" w:rsidRDefault="002A5ED9" w:rsidP="002A5ED9">
            <w:pPr>
              <w:pStyle w:val="AOHead4"/>
              <w:spacing w:before="120" w:line="300" w:lineRule="auto"/>
              <w:ind w:left="1599" w:hanging="425"/>
              <w:rPr>
                <w:rFonts w:ascii="Arial" w:hAnsi="Arial" w:cs="Arial"/>
              </w:rPr>
            </w:pPr>
            <w:r w:rsidRPr="008668B9">
              <w:rPr>
                <w:rFonts w:ascii="Arial" w:hAnsi="Arial" w:cs="Arial"/>
              </w:rPr>
              <w:t>defects in the material</w:t>
            </w:r>
            <w:r>
              <w:rPr>
                <w:rFonts w:ascii="Arial" w:hAnsi="Arial" w:cs="Arial"/>
              </w:rPr>
              <w:t>, parts or components</w:t>
            </w:r>
            <w:r w:rsidRPr="008668B9">
              <w:rPr>
                <w:rFonts w:ascii="Arial" w:hAnsi="Arial" w:cs="Arial"/>
              </w:rPr>
              <w:t xml:space="preserve"> used; or</w:t>
            </w:r>
            <w:r>
              <w:rPr>
                <w:rFonts w:ascii="Arial" w:hAnsi="Arial" w:cs="Arial"/>
              </w:rPr>
              <w:br/>
            </w:r>
          </w:p>
          <w:p w14:paraId="715F5C53" w14:textId="77777777" w:rsidR="002A5ED9" w:rsidRPr="001568A0" w:rsidRDefault="002A5ED9" w:rsidP="002A5ED9">
            <w:pPr>
              <w:pStyle w:val="AOHead4"/>
              <w:spacing w:before="0" w:line="300" w:lineRule="auto"/>
              <w:ind w:left="1599" w:hanging="425"/>
              <w:rPr>
                <w:rFonts w:ascii="Arial" w:hAnsi="Arial" w:cs="Arial"/>
              </w:rPr>
            </w:pPr>
            <w:proofErr w:type="gramStart"/>
            <w:r w:rsidRPr="001568A0">
              <w:rPr>
                <w:rFonts w:ascii="Arial" w:hAnsi="Arial" w:cs="Arial"/>
              </w:rPr>
              <w:t>manufacturing</w:t>
            </w:r>
            <w:proofErr w:type="gramEnd"/>
            <w:r w:rsidRPr="001568A0">
              <w:rPr>
                <w:rFonts w:ascii="Arial" w:hAnsi="Arial" w:cs="Arial"/>
              </w:rPr>
              <w:t xml:space="preserve"> fault.</w:t>
            </w:r>
          </w:p>
        </w:tc>
        <w:tc>
          <w:tcPr>
            <w:tcW w:w="4547" w:type="dxa"/>
            <w:gridSpan w:val="2"/>
          </w:tcPr>
          <w:p w14:paraId="7265DA41" w14:textId="77777777" w:rsidR="002A5ED9" w:rsidRPr="001568A0" w:rsidRDefault="002A5ED9" w:rsidP="003028F4">
            <w:pPr>
              <w:pStyle w:val="AOHead4"/>
              <w:numPr>
                <w:ilvl w:val="3"/>
                <w:numId w:val="89"/>
              </w:numPr>
              <w:tabs>
                <w:tab w:val="clear" w:pos="2160"/>
                <w:tab w:val="num" w:pos="1453"/>
              </w:tabs>
              <w:spacing w:before="120" w:line="300" w:lineRule="auto"/>
              <w:ind w:left="1451" w:hanging="425"/>
              <w:rPr>
                <w:rFonts w:ascii="Arial" w:hAnsi="Arial" w:cs="Arial"/>
              </w:rPr>
            </w:pPr>
            <w:proofErr w:type="spellStart"/>
            <w:r w:rsidRPr="001568A0">
              <w:rPr>
                <w:rFonts w:ascii="Arial" w:hAnsi="Arial" w:cs="Arial"/>
              </w:rPr>
              <w:t>Konstruktion</w:t>
            </w:r>
            <w:proofErr w:type="spellEnd"/>
            <w:r w:rsidRPr="001568A0">
              <w:rPr>
                <w:rFonts w:ascii="Arial" w:hAnsi="Arial" w:cs="Arial"/>
              </w:rPr>
              <w:t xml:space="preserve"> und </w:t>
            </w:r>
            <w:proofErr w:type="spellStart"/>
            <w:r w:rsidRPr="001568A0">
              <w:rPr>
                <w:rFonts w:ascii="Arial" w:hAnsi="Arial" w:cs="Arial"/>
              </w:rPr>
              <w:t>Auslegung</w:t>
            </w:r>
            <w:proofErr w:type="spellEnd"/>
            <w:r w:rsidRPr="001568A0">
              <w:rPr>
                <w:rFonts w:ascii="Arial" w:hAnsi="Arial" w:cs="Arial"/>
              </w:rPr>
              <w:t xml:space="preserve">; </w:t>
            </w:r>
          </w:p>
          <w:p w14:paraId="4872E46D" w14:textId="77777777" w:rsidR="002A5ED9" w:rsidRDefault="002A5ED9" w:rsidP="002A5ED9">
            <w:pPr>
              <w:pStyle w:val="AOHead4"/>
              <w:spacing w:before="120" w:line="300" w:lineRule="auto"/>
              <w:ind w:left="1451" w:hanging="425"/>
              <w:rPr>
                <w:rFonts w:ascii="Arial" w:hAnsi="Arial" w:cs="Arial"/>
                <w:lang w:val="de-DE"/>
              </w:rPr>
            </w:pPr>
            <w:r w:rsidRPr="008668B9">
              <w:rPr>
                <w:rFonts w:ascii="Arial" w:hAnsi="Arial" w:cs="Arial"/>
                <w:lang w:val="de-DE"/>
              </w:rPr>
              <w:t>Mängel oder Defekte des ver</w:t>
            </w:r>
            <w:r>
              <w:rPr>
                <w:rFonts w:ascii="Arial" w:hAnsi="Arial" w:cs="Arial"/>
                <w:lang w:val="de-DE"/>
              </w:rPr>
              <w:softHyphen/>
            </w:r>
            <w:r w:rsidRPr="008668B9">
              <w:rPr>
                <w:rFonts w:ascii="Arial" w:hAnsi="Arial" w:cs="Arial"/>
                <w:lang w:val="de-DE"/>
              </w:rPr>
              <w:t>wendeten Materials, der Teile oder Komponenten</w:t>
            </w:r>
            <w:r>
              <w:rPr>
                <w:rFonts w:ascii="Arial" w:hAnsi="Arial" w:cs="Arial"/>
                <w:lang w:val="de-DE"/>
              </w:rPr>
              <w:t>; oder</w:t>
            </w:r>
          </w:p>
          <w:p w14:paraId="7AB20A54" w14:textId="77777777" w:rsidR="002A5ED9" w:rsidRPr="001568A0" w:rsidRDefault="002A5ED9" w:rsidP="002A5ED9">
            <w:pPr>
              <w:pStyle w:val="AOHead4"/>
              <w:spacing w:before="0" w:line="300" w:lineRule="auto"/>
              <w:ind w:left="1453" w:hanging="425"/>
              <w:rPr>
                <w:rFonts w:ascii="Arial" w:hAnsi="Arial" w:cs="Arial"/>
                <w:lang w:val="de-DE"/>
              </w:rPr>
            </w:pPr>
            <w:r w:rsidRPr="001568A0">
              <w:rPr>
                <w:rFonts w:ascii="Arial" w:hAnsi="Arial" w:cs="Arial"/>
                <w:lang w:val="de-DE"/>
              </w:rPr>
              <w:t>Herstellungsfehler.</w:t>
            </w:r>
          </w:p>
        </w:tc>
      </w:tr>
      <w:tr w:rsidR="002A5ED9" w:rsidRPr="00DB5EC6" w14:paraId="4F656703" w14:textId="77777777" w:rsidTr="002A5ED9">
        <w:trPr>
          <w:gridAfter w:val="1"/>
          <w:wAfter w:w="4547" w:type="dxa"/>
        </w:trPr>
        <w:tc>
          <w:tcPr>
            <w:tcW w:w="4554" w:type="dxa"/>
            <w:gridSpan w:val="2"/>
          </w:tcPr>
          <w:p w14:paraId="7A00FDE6" w14:textId="77777777" w:rsidR="002A5ED9" w:rsidRPr="001750B4" w:rsidRDefault="002A5ED9" w:rsidP="003028F4">
            <w:pPr>
              <w:pStyle w:val="AOHead3"/>
              <w:numPr>
                <w:ilvl w:val="2"/>
                <w:numId w:val="136"/>
              </w:numPr>
              <w:tabs>
                <w:tab w:val="clear" w:pos="1980"/>
                <w:tab w:val="num" w:pos="1171"/>
              </w:tabs>
              <w:spacing w:line="300" w:lineRule="auto"/>
              <w:ind w:left="1171" w:hanging="567"/>
              <w:rPr>
                <w:rFonts w:ascii="Arial" w:hAnsi="Arial" w:cs="Arial"/>
              </w:rPr>
            </w:pPr>
            <w:bookmarkStart w:id="86" w:name="_Ref201037186"/>
            <w:bookmarkStart w:id="87" w:name="_Toc202679719"/>
            <w:r w:rsidRPr="001750B4">
              <w:rPr>
                <w:rFonts w:ascii="Arial" w:hAnsi="Arial" w:cs="Arial"/>
                <w:lang w:val="en"/>
              </w:rPr>
              <w:t>Any breakdowns, malfunctioning, damages or deteriorations directly attributable to the following are excluded from the Warranty:</w:t>
            </w:r>
            <w:bookmarkEnd w:id="86"/>
            <w:bookmarkEnd w:id="87"/>
          </w:p>
        </w:tc>
        <w:tc>
          <w:tcPr>
            <w:tcW w:w="4547" w:type="dxa"/>
            <w:gridSpan w:val="2"/>
          </w:tcPr>
          <w:p w14:paraId="13195F30" w14:textId="77777777" w:rsidR="002A5ED9" w:rsidRPr="00DB5EC6" w:rsidRDefault="002A5ED9" w:rsidP="002A5ED9">
            <w:pPr>
              <w:pStyle w:val="AOHead3"/>
              <w:widowControl w:val="0"/>
              <w:numPr>
                <w:ilvl w:val="2"/>
                <w:numId w:val="19"/>
              </w:numPr>
              <w:tabs>
                <w:tab w:val="clear" w:pos="1980"/>
                <w:tab w:val="num" w:pos="1020"/>
              </w:tabs>
              <w:spacing w:before="120" w:line="300" w:lineRule="auto"/>
              <w:ind w:left="1020" w:hanging="425"/>
              <w:rPr>
                <w:rFonts w:ascii="Arial" w:hAnsi="Arial" w:cs="Arial"/>
                <w:lang w:val="de-DE"/>
              </w:rPr>
            </w:pPr>
            <w:r w:rsidRPr="00DB5EC6">
              <w:rPr>
                <w:rFonts w:ascii="Arial" w:hAnsi="Arial" w:cs="Arial"/>
                <w:lang w:val="de-DE"/>
              </w:rPr>
              <w:t xml:space="preserve">Alle nachfolgenden </w:t>
            </w:r>
            <w:r>
              <w:rPr>
                <w:rFonts w:ascii="Arial" w:hAnsi="Arial" w:cs="Arial"/>
                <w:lang w:val="de-DE"/>
              </w:rPr>
              <w:t>Ausfälle, Mängel, D</w:t>
            </w:r>
            <w:r w:rsidRPr="00DB5EC6">
              <w:rPr>
                <w:rFonts w:ascii="Arial" w:hAnsi="Arial" w:cs="Arial"/>
                <w:lang w:val="de-DE"/>
              </w:rPr>
              <w:t>efekte</w:t>
            </w:r>
            <w:r>
              <w:rPr>
                <w:rFonts w:ascii="Arial" w:hAnsi="Arial" w:cs="Arial"/>
                <w:lang w:val="de-DE"/>
              </w:rPr>
              <w:t xml:space="preserve"> oder Verschlechterungen sind von der Gewährleistung ausgeschlossen:</w:t>
            </w:r>
          </w:p>
        </w:tc>
      </w:tr>
      <w:tr w:rsidR="002A5ED9" w:rsidRPr="00DB5EC6" w14:paraId="12A150BE" w14:textId="77777777" w:rsidTr="002A5ED9">
        <w:trPr>
          <w:gridAfter w:val="1"/>
          <w:wAfter w:w="4547" w:type="dxa"/>
        </w:trPr>
        <w:tc>
          <w:tcPr>
            <w:tcW w:w="4554" w:type="dxa"/>
            <w:gridSpan w:val="2"/>
          </w:tcPr>
          <w:p w14:paraId="002DCF3C" w14:textId="77777777" w:rsidR="002A5ED9" w:rsidRPr="005720DF" w:rsidRDefault="002A5ED9" w:rsidP="002A5ED9">
            <w:pPr>
              <w:pStyle w:val="AOHead4"/>
              <w:widowControl w:val="0"/>
              <w:numPr>
                <w:ilvl w:val="3"/>
                <w:numId w:val="14"/>
              </w:numPr>
              <w:tabs>
                <w:tab w:val="clear" w:pos="2160"/>
                <w:tab w:val="num" w:pos="1596"/>
              </w:tabs>
              <w:spacing w:before="120" w:line="300" w:lineRule="auto"/>
              <w:ind w:left="1599" w:hanging="425"/>
              <w:rPr>
                <w:rFonts w:ascii="Arial" w:hAnsi="Arial" w:cs="Arial"/>
              </w:rPr>
            </w:pPr>
            <w:r>
              <w:rPr>
                <w:rFonts w:ascii="Arial" w:eastAsia="Times New Roman" w:hAnsi="Arial" w:cs="Arial"/>
                <w:lang w:val="en"/>
              </w:rPr>
              <w:t>O</w:t>
            </w:r>
            <w:r w:rsidRPr="005720DF">
              <w:rPr>
                <w:rFonts w:ascii="Arial" w:eastAsia="Times New Roman" w:hAnsi="Arial" w:cs="Arial"/>
                <w:lang w:val="en"/>
              </w:rPr>
              <w:t>mission by the Customer of maintenance of the Locomotive in accordance with Supplier’s maintenance plan and/or maintenance instructions.</w:t>
            </w:r>
          </w:p>
        </w:tc>
        <w:tc>
          <w:tcPr>
            <w:tcW w:w="4547" w:type="dxa"/>
            <w:gridSpan w:val="2"/>
          </w:tcPr>
          <w:p w14:paraId="7873EEE9" w14:textId="77777777" w:rsidR="002A5ED9" w:rsidRPr="00DB5EC6" w:rsidRDefault="002A5ED9" w:rsidP="003028F4">
            <w:pPr>
              <w:pStyle w:val="AOHead4"/>
              <w:widowControl w:val="0"/>
              <w:numPr>
                <w:ilvl w:val="3"/>
                <w:numId w:val="74"/>
              </w:numPr>
              <w:tabs>
                <w:tab w:val="clear" w:pos="2160"/>
                <w:tab w:val="num" w:pos="1453"/>
              </w:tabs>
              <w:spacing w:before="120" w:line="300" w:lineRule="auto"/>
              <w:ind w:left="1453" w:hanging="425"/>
              <w:rPr>
                <w:rFonts w:ascii="Arial" w:hAnsi="Arial" w:cs="Arial"/>
                <w:lang w:val="de-DE"/>
              </w:rPr>
            </w:pPr>
            <w:r w:rsidRPr="00DB5EC6">
              <w:rPr>
                <w:rFonts w:ascii="Arial" w:eastAsia="Times New Roman" w:hAnsi="Arial" w:cs="Arial"/>
                <w:lang w:val="de-DE"/>
              </w:rPr>
              <w:t xml:space="preserve">Unterlassung </w:t>
            </w:r>
            <w:r>
              <w:rPr>
                <w:rFonts w:ascii="Arial" w:eastAsia="Times New Roman" w:hAnsi="Arial" w:cs="Arial"/>
                <w:lang w:val="de-DE"/>
              </w:rPr>
              <w:t>oder Nicht-</w:t>
            </w:r>
            <w:r w:rsidRPr="00DB5EC6">
              <w:rPr>
                <w:rFonts w:ascii="Arial" w:eastAsia="Times New Roman" w:hAnsi="Arial" w:cs="Arial"/>
                <w:lang w:val="de-DE"/>
              </w:rPr>
              <w:t>Wartung der Vertrags</w:t>
            </w:r>
            <w:r>
              <w:rPr>
                <w:rFonts w:ascii="Arial" w:eastAsia="Times New Roman" w:hAnsi="Arial" w:cs="Arial"/>
                <w:lang w:val="de-DE"/>
              </w:rPr>
              <w:t>-lokomotive entsprechend der Vorgaben der Lieferantin und des Wartungsplanes</w:t>
            </w:r>
            <w:r w:rsidRPr="00DB5EC6">
              <w:rPr>
                <w:rFonts w:ascii="Arial" w:eastAsia="Times New Roman" w:hAnsi="Arial" w:cs="Arial"/>
                <w:lang w:val="de-DE"/>
              </w:rPr>
              <w:t>.</w:t>
            </w:r>
          </w:p>
        </w:tc>
      </w:tr>
      <w:tr w:rsidR="002A5ED9" w:rsidRPr="00326C47" w14:paraId="3590B740" w14:textId="77777777" w:rsidTr="002A5ED9">
        <w:trPr>
          <w:gridAfter w:val="1"/>
          <w:wAfter w:w="4547" w:type="dxa"/>
        </w:trPr>
        <w:tc>
          <w:tcPr>
            <w:tcW w:w="4554" w:type="dxa"/>
            <w:gridSpan w:val="2"/>
          </w:tcPr>
          <w:p w14:paraId="51A340B2" w14:textId="77777777" w:rsidR="002A5ED9" w:rsidRPr="005720DF" w:rsidRDefault="002A5ED9" w:rsidP="002A5ED9">
            <w:pPr>
              <w:pStyle w:val="AOHead4"/>
              <w:spacing w:before="120" w:line="300" w:lineRule="auto"/>
              <w:ind w:left="1599" w:hanging="425"/>
              <w:rPr>
                <w:rFonts w:ascii="Arial" w:eastAsia="Times New Roman" w:hAnsi="Arial" w:cs="Arial"/>
              </w:rPr>
            </w:pPr>
            <w:r w:rsidRPr="005720DF">
              <w:rPr>
                <w:rFonts w:ascii="Arial" w:eastAsia="Times New Roman" w:hAnsi="Arial" w:cs="Arial"/>
                <w:lang w:val="en"/>
              </w:rPr>
              <w:t xml:space="preserve">Normal </w:t>
            </w:r>
            <w:r>
              <w:rPr>
                <w:rFonts w:ascii="Arial" w:eastAsia="Times New Roman" w:hAnsi="Arial" w:cs="Arial"/>
                <w:lang w:val="en"/>
              </w:rPr>
              <w:t>wear-and-tear of the Locomotive</w:t>
            </w:r>
            <w:r w:rsidRPr="005720DF">
              <w:rPr>
                <w:rFonts w:ascii="Arial" w:eastAsia="Times New Roman" w:hAnsi="Arial" w:cs="Arial"/>
                <w:lang w:val="en"/>
              </w:rPr>
              <w:t xml:space="preserve">, components, parts or units. The Customer understands and declares his acceptance of the fact that Locomotive, its components, parts and units must undergo regular servicing. </w:t>
            </w:r>
          </w:p>
        </w:tc>
        <w:tc>
          <w:tcPr>
            <w:tcW w:w="4547" w:type="dxa"/>
            <w:gridSpan w:val="2"/>
          </w:tcPr>
          <w:p w14:paraId="7EF5C4ED" w14:textId="77777777" w:rsidR="002A5ED9" w:rsidRPr="00326C47" w:rsidRDefault="002A5ED9" w:rsidP="003028F4">
            <w:pPr>
              <w:pStyle w:val="AOHead4"/>
              <w:numPr>
                <w:ilvl w:val="3"/>
                <w:numId w:val="75"/>
              </w:numPr>
              <w:tabs>
                <w:tab w:val="clear" w:pos="2160"/>
              </w:tabs>
              <w:spacing w:before="120" w:line="300" w:lineRule="auto"/>
              <w:ind w:left="1453" w:hanging="425"/>
              <w:rPr>
                <w:rFonts w:ascii="Arial" w:eastAsia="Times New Roman" w:hAnsi="Arial" w:cs="Arial"/>
                <w:lang w:val="de-DE"/>
              </w:rPr>
            </w:pPr>
            <w:r w:rsidRPr="00DB5EC6">
              <w:rPr>
                <w:rFonts w:ascii="Arial" w:eastAsia="Times New Roman" w:hAnsi="Arial" w:cs="Arial"/>
                <w:lang w:val="de-DE"/>
              </w:rPr>
              <w:t>Betriebsge</w:t>
            </w:r>
            <w:r>
              <w:rPr>
                <w:rFonts w:ascii="Arial" w:eastAsia="Times New Roman" w:hAnsi="Arial" w:cs="Arial"/>
                <w:lang w:val="de-DE"/>
              </w:rPr>
              <w:t>w</w:t>
            </w:r>
            <w:r w:rsidRPr="00DB5EC6">
              <w:rPr>
                <w:rFonts w:ascii="Arial" w:eastAsia="Times New Roman" w:hAnsi="Arial" w:cs="Arial"/>
                <w:lang w:val="de-DE"/>
              </w:rPr>
              <w:t xml:space="preserve">öhnliche </w:t>
            </w:r>
            <w:proofErr w:type="gramStart"/>
            <w:r w:rsidRPr="00DB5EC6">
              <w:rPr>
                <w:rFonts w:ascii="Arial" w:eastAsia="Times New Roman" w:hAnsi="Arial" w:cs="Arial"/>
                <w:lang w:val="de-DE"/>
              </w:rPr>
              <w:t>Ab-nutzung</w:t>
            </w:r>
            <w:proofErr w:type="gramEnd"/>
            <w:r w:rsidRPr="00DB5EC6">
              <w:rPr>
                <w:rFonts w:ascii="Arial" w:eastAsia="Times New Roman" w:hAnsi="Arial" w:cs="Arial"/>
                <w:lang w:val="de-DE"/>
              </w:rPr>
              <w:t xml:space="preserve"> der Teile und Komponenten.</w:t>
            </w:r>
            <w:r>
              <w:rPr>
                <w:rFonts w:ascii="Arial" w:eastAsia="Times New Roman" w:hAnsi="Arial" w:cs="Arial"/>
                <w:lang w:val="de-DE"/>
              </w:rPr>
              <w:t xml:space="preserve"> Die </w:t>
            </w:r>
            <w:proofErr w:type="gramStart"/>
            <w:r>
              <w:rPr>
                <w:rFonts w:ascii="Arial" w:eastAsia="Times New Roman" w:hAnsi="Arial" w:cs="Arial"/>
                <w:lang w:val="de-DE"/>
              </w:rPr>
              <w:t>Er-werberin</w:t>
            </w:r>
            <w:proofErr w:type="gramEnd"/>
            <w:r>
              <w:rPr>
                <w:rFonts w:ascii="Arial" w:eastAsia="Times New Roman" w:hAnsi="Arial" w:cs="Arial"/>
                <w:lang w:val="de-DE"/>
              </w:rPr>
              <w:t xml:space="preserve"> erklärt Ihr Einverständnis damit, dass die Vertragslokomotive, ihre Komponenten, Teile und Bestanteile regelmäßig zu warten sind. </w:t>
            </w:r>
          </w:p>
        </w:tc>
      </w:tr>
      <w:tr w:rsidR="002A5ED9" w:rsidRPr="00A92D27" w14:paraId="358E0428" w14:textId="77777777" w:rsidTr="002A5ED9">
        <w:trPr>
          <w:gridAfter w:val="1"/>
          <w:wAfter w:w="4547" w:type="dxa"/>
        </w:trPr>
        <w:tc>
          <w:tcPr>
            <w:tcW w:w="4554" w:type="dxa"/>
            <w:gridSpan w:val="2"/>
          </w:tcPr>
          <w:p w14:paraId="0BD2F589" w14:textId="77777777" w:rsidR="002A5ED9" w:rsidRPr="005720DF" w:rsidRDefault="002A5ED9" w:rsidP="002A5ED9">
            <w:pPr>
              <w:pStyle w:val="AOHead4"/>
              <w:spacing w:before="120" w:line="300" w:lineRule="auto"/>
              <w:ind w:left="1599" w:hanging="425"/>
              <w:rPr>
                <w:rFonts w:ascii="Arial" w:eastAsia="Times New Roman" w:hAnsi="Arial" w:cs="Arial"/>
              </w:rPr>
            </w:pPr>
            <w:r w:rsidRPr="00326C47">
              <w:rPr>
                <w:rFonts w:ascii="Arial" w:eastAsia="Times New Roman" w:hAnsi="Arial" w:cs="Arial"/>
                <w:lang w:val="en-US"/>
              </w:rPr>
              <w:t>Improper use</w:t>
            </w:r>
            <w:r>
              <w:rPr>
                <w:rFonts w:ascii="Arial" w:eastAsia="Times New Roman" w:hAnsi="Arial" w:cs="Arial"/>
                <w:lang w:val="en-US"/>
              </w:rPr>
              <w:t xml:space="preserve"> or wrongful operation</w:t>
            </w:r>
            <w:r w:rsidRPr="00326C47">
              <w:rPr>
                <w:rFonts w:ascii="Arial" w:eastAsia="Times New Roman" w:hAnsi="Arial" w:cs="Arial"/>
                <w:lang w:val="en-US"/>
              </w:rPr>
              <w:t xml:space="preserve"> of the Loco</w:t>
            </w:r>
            <w:r w:rsidRPr="005720DF">
              <w:rPr>
                <w:rFonts w:ascii="Arial" w:eastAsia="Times New Roman" w:hAnsi="Arial" w:cs="Arial"/>
                <w:lang w:val="en"/>
              </w:rPr>
              <w:t>motive. Improper use is understood as operation of the Locomotive on routes other than permitted routes.</w:t>
            </w:r>
            <w:r>
              <w:rPr>
                <w:rFonts w:ascii="Arial" w:eastAsia="Times New Roman" w:hAnsi="Arial" w:cs="Arial"/>
                <w:lang w:val="en"/>
              </w:rPr>
              <w:t xml:space="preserve"> </w:t>
            </w:r>
          </w:p>
        </w:tc>
        <w:tc>
          <w:tcPr>
            <w:tcW w:w="4547" w:type="dxa"/>
            <w:gridSpan w:val="2"/>
          </w:tcPr>
          <w:p w14:paraId="37222FBC" w14:textId="77777777" w:rsidR="002A5ED9" w:rsidRPr="00A92D27" w:rsidRDefault="002A5ED9" w:rsidP="003028F4">
            <w:pPr>
              <w:pStyle w:val="AOHead4"/>
              <w:numPr>
                <w:ilvl w:val="3"/>
                <w:numId w:val="76"/>
              </w:numPr>
              <w:tabs>
                <w:tab w:val="clear" w:pos="2160"/>
                <w:tab w:val="num" w:pos="1453"/>
              </w:tabs>
              <w:spacing w:before="120" w:line="300" w:lineRule="auto"/>
              <w:ind w:left="1453" w:hanging="425"/>
              <w:rPr>
                <w:rFonts w:ascii="Arial" w:eastAsia="Times New Roman" w:hAnsi="Arial" w:cs="Arial"/>
                <w:lang w:val="de-DE"/>
              </w:rPr>
            </w:pPr>
            <w:r w:rsidRPr="00A92D27">
              <w:rPr>
                <w:rFonts w:ascii="Arial" w:eastAsia="Times New Roman" w:hAnsi="Arial" w:cs="Arial"/>
                <w:lang w:val="de-DE"/>
              </w:rPr>
              <w:t xml:space="preserve">Unsachgemäße Nutzung </w:t>
            </w:r>
            <w:r>
              <w:rPr>
                <w:rFonts w:ascii="Arial" w:eastAsia="Times New Roman" w:hAnsi="Arial" w:cs="Arial"/>
                <w:lang w:val="de-DE"/>
              </w:rPr>
              <w:t>oder Fehlbedienung der Vertragslokomotive</w:t>
            </w:r>
            <w:r w:rsidRPr="00A92D27">
              <w:rPr>
                <w:rFonts w:ascii="Arial" w:eastAsia="Times New Roman" w:hAnsi="Arial" w:cs="Arial"/>
                <w:lang w:val="de-DE"/>
              </w:rPr>
              <w:t xml:space="preserve"> </w:t>
            </w:r>
            <w:proofErr w:type="spellStart"/>
            <w:proofErr w:type="gramStart"/>
            <w:r w:rsidRPr="00A92D27">
              <w:rPr>
                <w:rFonts w:ascii="Arial" w:eastAsia="Times New Roman" w:hAnsi="Arial" w:cs="Arial"/>
                <w:lang w:val="de-DE"/>
              </w:rPr>
              <w:t>Unsach</w:t>
            </w:r>
            <w:proofErr w:type="spellEnd"/>
            <w:r>
              <w:rPr>
                <w:rFonts w:ascii="Arial" w:eastAsia="Times New Roman" w:hAnsi="Arial" w:cs="Arial"/>
                <w:lang w:val="de-DE"/>
              </w:rPr>
              <w:t>-</w:t>
            </w:r>
            <w:r w:rsidRPr="00A92D27">
              <w:rPr>
                <w:rFonts w:ascii="Arial" w:eastAsia="Times New Roman" w:hAnsi="Arial" w:cs="Arial"/>
                <w:lang w:val="de-DE"/>
              </w:rPr>
              <w:t>gemäße</w:t>
            </w:r>
            <w:proofErr w:type="gramEnd"/>
            <w:r w:rsidRPr="00A92D27">
              <w:rPr>
                <w:rFonts w:ascii="Arial" w:eastAsia="Times New Roman" w:hAnsi="Arial" w:cs="Arial"/>
                <w:lang w:val="de-DE"/>
              </w:rPr>
              <w:t xml:space="preserve"> Nutzung </w:t>
            </w:r>
            <w:r>
              <w:rPr>
                <w:rFonts w:ascii="Arial" w:eastAsia="Times New Roman" w:hAnsi="Arial" w:cs="Arial"/>
                <w:lang w:val="de-DE"/>
              </w:rPr>
              <w:t>bedeutet den B</w:t>
            </w:r>
            <w:r w:rsidRPr="00A92D27">
              <w:rPr>
                <w:rFonts w:ascii="Arial" w:eastAsia="Times New Roman" w:hAnsi="Arial" w:cs="Arial"/>
                <w:lang w:val="de-DE"/>
              </w:rPr>
              <w:t xml:space="preserve">etrieb auf </w:t>
            </w:r>
            <w:r>
              <w:rPr>
                <w:rFonts w:ascii="Arial" w:eastAsia="Times New Roman" w:hAnsi="Arial" w:cs="Arial"/>
                <w:lang w:val="de-DE"/>
              </w:rPr>
              <w:t>Strecken</w:t>
            </w:r>
            <w:r w:rsidRPr="00A92D27">
              <w:rPr>
                <w:rFonts w:ascii="Arial" w:eastAsia="Times New Roman" w:hAnsi="Arial" w:cs="Arial"/>
                <w:lang w:val="de-DE"/>
              </w:rPr>
              <w:t xml:space="preserve">, die nicht zugelassene </w:t>
            </w:r>
            <w:r>
              <w:rPr>
                <w:rFonts w:ascii="Arial" w:eastAsia="Times New Roman" w:hAnsi="Arial" w:cs="Arial"/>
                <w:lang w:val="de-DE"/>
              </w:rPr>
              <w:t>Strecken</w:t>
            </w:r>
            <w:r w:rsidRPr="00A92D27">
              <w:rPr>
                <w:rFonts w:ascii="Arial" w:eastAsia="Times New Roman" w:hAnsi="Arial" w:cs="Arial"/>
                <w:lang w:val="de-DE"/>
              </w:rPr>
              <w:t xml:space="preserve"> sind</w:t>
            </w:r>
            <w:r>
              <w:rPr>
                <w:rFonts w:ascii="Arial" w:eastAsia="Times New Roman" w:hAnsi="Arial" w:cs="Arial"/>
                <w:lang w:val="de-DE"/>
              </w:rPr>
              <w:t xml:space="preserve">. </w:t>
            </w:r>
          </w:p>
        </w:tc>
      </w:tr>
      <w:tr w:rsidR="002A5ED9" w:rsidRPr="00A92D27" w14:paraId="25F85883" w14:textId="77777777" w:rsidTr="002A5ED9">
        <w:trPr>
          <w:gridAfter w:val="1"/>
          <w:wAfter w:w="4547" w:type="dxa"/>
        </w:trPr>
        <w:tc>
          <w:tcPr>
            <w:tcW w:w="4554" w:type="dxa"/>
            <w:gridSpan w:val="2"/>
          </w:tcPr>
          <w:p w14:paraId="2442499A" w14:textId="7EDDCC4A" w:rsidR="002A5ED9" w:rsidRPr="005720DF" w:rsidRDefault="002A5ED9" w:rsidP="002A5ED9">
            <w:pPr>
              <w:pStyle w:val="AOHead4"/>
              <w:spacing w:before="120" w:line="300" w:lineRule="auto"/>
              <w:ind w:left="1599" w:hanging="425"/>
              <w:rPr>
                <w:rFonts w:ascii="Arial" w:eastAsia="Times New Roman" w:hAnsi="Arial" w:cs="Arial"/>
              </w:rPr>
            </w:pPr>
            <w:r>
              <w:rPr>
                <w:rFonts w:ascii="Arial" w:hAnsi="Arial" w:cs="Arial"/>
                <w:lang w:val="en-US"/>
              </w:rPr>
              <w:lastRenderedPageBreak/>
              <w:t>Components, parts or units of the</w:t>
            </w:r>
            <w:r w:rsidRPr="00F1500A">
              <w:rPr>
                <w:rFonts w:ascii="Arial" w:hAnsi="Arial" w:cs="Arial"/>
                <w:lang w:val="en-US"/>
              </w:rPr>
              <w:t xml:space="preserve"> </w:t>
            </w:r>
            <w:r w:rsidRPr="005720DF">
              <w:rPr>
                <w:rFonts w:ascii="Arial" w:hAnsi="Arial" w:cs="Arial"/>
                <w:lang w:val="en"/>
              </w:rPr>
              <w:t>Locomotive replaced, processed, repaired or re-conditioned by a third party which is not qualifie</w:t>
            </w:r>
            <w:r>
              <w:rPr>
                <w:rFonts w:ascii="Arial" w:hAnsi="Arial" w:cs="Arial"/>
                <w:lang w:val="en"/>
              </w:rPr>
              <w:t>d to carry out such replacement</w:t>
            </w:r>
            <w:r w:rsidRPr="005720DF">
              <w:rPr>
                <w:rFonts w:ascii="Arial" w:hAnsi="Arial" w:cs="Arial"/>
                <w:lang w:val="en"/>
              </w:rPr>
              <w:t>, processing, repair or reconditioning</w:t>
            </w:r>
            <w:bookmarkStart w:id="88" w:name="_Hlt221611969"/>
            <w:r>
              <w:rPr>
                <w:rFonts w:ascii="Arial" w:hAnsi="Arial" w:cs="Arial"/>
                <w:lang w:val="en"/>
              </w:rPr>
              <w:t xml:space="preserve"> (except in case of substitute servic</w:t>
            </w:r>
            <w:r w:rsidR="001C325E">
              <w:rPr>
                <w:rFonts w:ascii="Arial" w:hAnsi="Arial" w:cs="Arial"/>
                <w:lang w:val="en"/>
              </w:rPr>
              <w:t>es in accordance with Section 11</w:t>
            </w:r>
            <w:r>
              <w:rPr>
                <w:rFonts w:ascii="Arial" w:hAnsi="Arial" w:cs="Arial"/>
                <w:lang w:val="en"/>
              </w:rPr>
              <w:t>.1(c) hereof)</w:t>
            </w:r>
            <w:r w:rsidRPr="005720DF">
              <w:rPr>
                <w:rFonts w:ascii="Arial" w:hAnsi="Arial" w:cs="Arial"/>
                <w:lang w:val="en"/>
              </w:rPr>
              <w:t>.</w:t>
            </w:r>
            <w:bookmarkEnd w:id="88"/>
          </w:p>
        </w:tc>
        <w:tc>
          <w:tcPr>
            <w:tcW w:w="4547" w:type="dxa"/>
            <w:gridSpan w:val="2"/>
          </w:tcPr>
          <w:p w14:paraId="1E0E4EF9" w14:textId="4F13A757" w:rsidR="002A5ED9" w:rsidRPr="00A92D27" w:rsidRDefault="002A5ED9" w:rsidP="003028F4">
            <w:pPr>
              <w:pStyle w:val="AOHead4"/>
              <w:numPr>
                <w:ilvl w:val="3"/>
                <w:numId w:val="77"/>
              </w:numPr>
              <w:tabs>
                <w:tab w:val="clear" w:pos="2160"/>
              </w:tabs>
              <w:spacing w:before="120" w:line="300" w:lineRule="auto"/>
              <w:ind w:left="1453" w:hanging="425"/>
              <w:rPr>
                <w:rFonts w:ascii="Arial" w:eastAsia="Times New Roman" w:hAnsi="Arial" w:cs="Arial"/>
                <w:lang w:val="de-DE"/>
              </w:rPr>
            </w:pPr>
            <w:r w:rsidRPr="00A92D27">
              <w:rPr>
                <w:rFonts w:ascii="Arial" w:hAnsi="Arial" w:cs="Arial"/>
                <w:lang w:val="de-DE"/>
              </w:rPr>
              <w:t>Komponenten oder Teile oder Bestandteile</w:t>
            </w:r>
            <w:r>
              <w:rPr>
                <w:rFonts w:ascii="Arial" w:hAnsi="Arial" w:cs="Arial"/>
                <w:lang w:val="de-DE"/>
              </w:rPr>
              <w:t xml:space="preserve"> der V</w:t>
            </w:r>
            <w:r w:rsidRPr="00A92D27">
              <w:rPr>
                <w:rFonts w:ascii="Arial" w:hAnsi="Arial" w:cs="Arial"/>
                <w:lang w:val="de-DE"/>
              </w:rPr>
              <w:t>ertrags</w:t>
            </w:r>
            <w:r>
              <w:rPr>
                <w:rFonts w:ascii="Arial" w:hAnsi="Arial" w:cs="Arial"/>
                <w:lang w:val="de-DE"/>
              </w:rPr>
              <w:softHyphen/>
            </w:r>
            <w:r w:rsidRPr="00A92D27">
              <w:rPr>
                <w:rFonts w:ascii="Arial" w:hAnsi="Arial" w:cs="Arial"/>
                <w:lang w:val="de-DE"/>
              </w:rPr>
              <w:t xml:space="preserve">lokomotive, die durch nicht qualifizierte Dritte </w:t>
            </w:r>
            <w:r>
              <w:rPr>
                <w:rFonts w:ascii="Arial" w:hAnsi="Arial" w:cs="Arial"/>
                <w:lang w:val="de-DE"/>
              </w:rPr>
              <w:t>ausge</w:t>
            </w:r>
            <w:r>
              <w:rPr>
                <w:rFonts w:ascii="Arial" w:hAnsi="Arial" w:cs="Arial"/>
                <w:lang w:val="de-DE"/>
              </w:rPr>
              <w:softHyphen/>
              <w:t xml:space="preserve">tauscht, ersetzt, repariert oder </w:t>
            </w:r>
            <w:proofErr w:type="spellStart"/>
            <w:r>
              <w:rPr>
                <w:rFonts w:ascii="Arial" w:hAnsi="Arial" w:cs="Arial"/>
                <w:lang w:val="de-DE"/>
              </w:rPr>
              <w:t>revisioniert</w:t>
            </w:r>
            <w:proofErr w:type="spellEnd"/>
            <w:r>
              <w:rPr>
                <w:rFonts w:ascii="Arial" w:hAnsi="Arial" w:cs="Arial"/>
                <w:lang w:val="de-DE"/>
              </w:rPr>
              <w:t xml:space="preserve"> werden (außer im Falle d</w:t>
            </w:r>
            <w:r w:rsidR="001C325E">
              <w:rPr>
                <w:rFonts w:ascii="Arial" w:hAnsi="Arial" w:cs="Arial"/>
                <w:lang w:val="de-DE"/>
              </w:rPr>
              <w:t>er Ersatzvornahme nach Ziffer 11</w:t>
            </w:r>
            <w:r>
              <w:rPr>
                <w:rFonts w:ascii="Arial" w:hAnsi="Arial" w:cs="Arial"/>
                <w:lang w:val="de-DE"/>
              </w:rPr>
              <w:t>.1(c) dieses Vertrages)</w:t>
            </w:r>
          </w:p>
        </w:tc>
      </w:tr>
      <w:tr w:rsidR="002A5ED9" w:rsidRPr="00FA1A6C" w14:paraId="2F9CC16B" w14:textId="77777777" w:rsidTr="002A5ED9">
        <w:trPr>
          <w:gridAfter w:val="1"/>
          <w:wAfter w:w="4547" w:type="dxa"/>
        </w:trPr>
        <w:tc>
          <w:tcPr>
            <w:tcW w:w="4554" w:type="dxa"/>
            <w:gridSpan w:val="2"/>
          </w:tcPr>
          <w:p w14:paraId="436859F4" w14:textId="77777777" w:rsidR="002A5ED9" w:rsidRPr="005720DF" w:rsidRDefault="002A5ED9" w:rsidP="002A5ED9">
            <w:pPr>
              <w:pStyle w:val="AOHead4"/>
              <w:spacing w:before="120" w:line="300" w:lineRule="auto"/>
              <w:ind w:left="1599" w:hanging="425"/>
              <w:rPr>
                <w:rFonts w:ascii="Arial" w:eastAsia="Times New Roman" w:hAnsi="Arial" w:cs="Arial"/>
              </w:rPr>
            </w:pPr>
            <w:r w:rsidRPr="005720DF">
              <w:rPr>
                <w:rFonts w:ascii="Arial" w:eastAsia="Times New Roman" w:hAnsi="Arial" w:cs="Arial"/>
                <w:lang w:val="en"/>
              </w:rPr>
              <w:t>Accidents, natural disasters (floods, fire, explosion, etc.) as well as violent or criminal actions.</w:t>
            </w:r>
          </w:p>
        </w:tc>
        <w:tc>
          <w:tcPr>
            <w:tcW w:w="4547" w:type="dxa"/>
            <w:gridSpan w:val="2"/>
          </w:tcPr>
          <w:p w14:paraId="154FC09B" w14:textId="77777777" w:rsidR="002A5ED9" w:rsidRPr="00FA1A6C" w:rsidRDefault="002A5ED9" w:rsidP="003028F4">
            <w:pPr>
              <w:pStyle w:val="AOHead4"/>
              <w:numPr>
                <w:ilvl w:val="3"/>
                <w:numId w:val="78"/>
              </w:numPr>
              <w:tabs>
                <w:tab w:val="clear" w:pos="2160"/>
                <w:tab w:val="num" w:pos="1453"/>
              </w:tabs>
              <w:spacing w:before="120" w:line="300" w:lineRule="auto"/>
              <w:ind w:left="1453" w:hanging="425"/>
              <w:rPr>
                <w:rFonts w:ascii="Arial" w:eastAsia="Times New Roman" w:hAnsi="Arial" w:cs="Arial"/>
                <w:lang w:val="de-DE"/>
              </w:rPr>
            </w:pPr>
            <w:r w:rsidRPr="00FA1A6C">
              <w:rPr>
                <w:rFonts w:ascii="Arial" w:eastAsia="Times New Roman" w:hAnsi="Arial" w:cs="Arial"/>
                <w:lang w:val="de-DE"/>
              </w:rPr>
              <w:t>Unfäl</w:t>
            </w:r>
            <w:r>
              <w:rPr>
                <w:rFonts w:ascii="Arial" w:eastAsia="Times New Roman" w:hAnsi="Arial" w:cs="Arial"/>
                <w:lang w:val="de-DE"/>
              </w:rPr>
              <w:t>l</w:t>
            </w:r>
            <w:r w:rsidRPr="00FA1A6C">
              <w:rPr>
                <w:rFonts w:ascii="Arial" w:eastAsia="Times New Roman" w:hAnsi="Arial" w:cs="Arial"/>
                <w:lang w:val="de-DE"/>
              </w:rPr>
              <w:t>e, Natur</w:t>
            </w:r>
            <w:r>
              <w:rPr>
                <w:rFonts w:ascii="Arial" w:eastAsia="Times New Roman" w:hAnsi="Arial" w:cs="Arial"/>
                <w:lang w:val="de-DE"/>
              </w:rPr>
              <w:t>katastrophen (Überschwemmungen, F</w:t>
            </w:r>
            <w:r w:rsidRPr="00FA1A6C">
              <w:rPr>
                <w:rFonts w:ascii="Arial" w:eastAsia="Times New Roman" w:hAnsi="Arial" w:cs="Arial"/>
                <w:lang w:val="de-DE"/>
              </w:rPr>
              <w:t xml:space="preserve">euer, Explosionen etc.) </w:t>
            </w:r>
            <w:r>
              <w:rPr>
                <w:rFonts w:ascii="Arial" w:eastAsia="Times New Roman" w:hAnsi="Arial" w:cs="Arial"/>
                <w:lang w:val="de-DE"/>
              </w:rPr>
              <w:t>oder gewaltsame oder kriminelle Handlungen</w:t>
            </w:r>
            <w:r w:rsidRPr="00FA1A6C">
              <w:rPr>
                <w:rFonts w:ascii="Arial" w:eastAsia="Times New Roman" w:hAnsi="Arial" w:cs="Arial"/>
                <w:lang w:val="de-DE"/>
              </w:rPr>
              <w:t>.</w:t>
            </w:r>
          </w:p>
        </w:tc>
      </w:tr>
      <w:tr w:rsidR="002A5ED9" w:rsidRPr="004E11D6" w14:paraId="34C6BDA7" w14:textId="77777777" w:rsidTr="002A5ED9">
        <w:trPr>
          <w:gridAfter w:val="1"/>
          <w:wAfter w:w="4547" w:type="dxa"/>
        </w:trPr>
        <w:tc>
          <w:tcPr>
            <w:tcW w:w="4554" w:type="dxa"/>
            <w:gridSpan w:val="2"/>
          </w:tcPr>
          <w:p w14:paraId="2BB4E7CF" w14:textId="77777777" w:rsidR="002A5ED9" w:rsidRPr="005720DF" w:rsidRDefault="002A5ED9" w:rsidP="002A5ED9">
            <w:pPr>
              <w:pStyle w:val="AOHead4"/>
              <w:spacing w:before="120" w:line="300" w:lineRule="auto"/>
              <w:ind w:left="1599" w:hanging="425"/>
              <w:rPr>
                <w:rFonts w:ascii="Arial" w:hAnsi="Arial" w:cs="Arial"/>
              </w:rPr>
            </w:pPr>
            <w:r w:rsidRPr="005720DF">
              <w:rPr>
                <w:rFonts w:ascii="Arial" w:eastAsia="Times New Roman" w:hAnsi="Arial" w:cs="Arial"/>
                <w:lang w:val="en"/>
              </w:rPr>
              <w:t xml:space="preserve">Non-professional repair of other breaks, malfunctions, damages or deterioration by the Customer or any </w:t>
            </w:r>
            <w:r>
              <w:rPr>
                <w:rFonts w:ascii="Arial" w:eastAsia="Times New Roman" w:hAnsi="Arial" w:cs="Arial"/>
                <w:lang w:val="en"/>
              </w:rPr>
              <w:t>third party</w:t>
            </w:r>
            <w:r w:rsidRPr="005720DF">
              <w:rPr>
                <w:rFonts w:ascii="Arial" w:eastAsia="Times New Roman" w:hAnsi="Arial" w:cs="Arial"/>
                <w:lang w:val="en"/>
              </w:rPr>
              <w:t xml:space="preserve"> by a </w:t>
            </w:r>
            <w:r>
              <w:rPr>
                <w:rFonts w:ascii="Arial" w:eastAsia="Times New Roman" w:hAnsi="Arial" w:cs="Arial"/>
                <w:lang w:val="en"/>
              </w:rPr>
              <w:t xml:space="preserve">not qualified </w:t>
            </w:r>
            <w:r w:rsidRPr="005720DF">
              <w:rPr>
                <w:rFonts w:ascii="Arial" w:eastAsia="Times New Roman" w:hAnsi="Arial" w:cs="Arial"/>
                <w:lang w:val="en"/>
              </w:rPr>
              <w:t xml:space="preserve">third </w:t>
            </w:r>
            <w:r w:rsidRPr="005720DF">
              <w:rPr>
                <w:rFonts w:ascii="Arial" w:hAnsi="Arial" w:cs="Arial"/>
              </w:rPr>
              <w:t>party.</w:t>
            </w:r>
          </w:p>
        </w:tc>
        <w:tc>
          <w:tcPr>
            <w:tcW w:w="4547" w:type="dxa"/>
            <w:gridSpan w:val="2"/>
          </w:tcPr>
          <w:p w14:paraId="562DC40B" w14:textId="77777777" w:rsidR="002A5ED9" w:rsidRPr="004E11D6" w:rsidRDefault="002A5ED9" w:rsidP="003028F4">
            <w:pPr>
              <w:pStyle w:val="AOHead4"/>
              <w:numPr>
                <w:ilvl w:val="3"/>
                <w:numId w:val="79"/>
              </w:numPr>
              <w:tabs>
                <w:tab w:val="clear" w:pos="2160"/>
                <w:tab w:val="num" w:pos="1453"/>
              </w:tabs>
              <w:spacing w:before="120" w:line="300" w:lineRule="auto"/>
              <w:ind w:left="1453" w:hanging="425"/>
              <w:rPr>
                <w:rFonts w:ascii="Arial" w:hAnsi="Arial" w:cs="Arial"/>
                <w:lang w:val="de-DE"/>
              </w:rPr>
            </w:pPr>
            <w:r w:rsidRPr="004E11D6">
              <w:rPr>
                <w:rFonts w:ascii="Arial" w:eastAsia="Times New Roman" w:hAnsi="Arial" w:cs="Arial"/>
                <w:lang w:val="de-DE"/>
              </w:rPr>
              <w:t xml:space="preserve">Die </w:t>
            </w:r>
            <w:r>
              <w:rPr>
                <w:rFonts w:ascii="Arial" w:eastAsia="Times New Roman" w:hAnsi="Arial" w:cs="Arial"/>
                <w:lang w:val="de-DE"/>
              </w:rPr>
              <w:t>unsachgemäße oder un</w:t>
            </w:r>
            <w:r w:rsidRPr="004E11D6">
              <w:rPr>
                <w:rFonts w:ascii="Arial" w:eastAsia="Times New Roman" w:hAnsi="Arial" w:cs="Arial"/>
                <w:lang w:val="de-DE"/>
              </w:rPr>
              <w:t>professionelle Reparatur von Ausfällen, Fehlern, Mängeln oder Verschlech</w:t>
            </w:r>
            <w:r>
              <w:rPr>
                <w:rFonts w:ascii="Arial" w:eastAsia="Times New Roman" w:hAnsi="Arial" w:cs="Arial"/>
                <w:lang w:val="de-DE"/>
              </w:rPr>
              <w:softHyphen/>
            </w:r>
            <w:r w:rsidRPr="004E11D6">
              <w:rPr>
                <w:rFonts w:ascii="Arial" w:eastAsia="Times New Roman" w:hAnsi="Arial" w:cs="Arial"/>
                <w:lang w:val="de-DE"/>
              </w:rPr>
              <w:t xml:space="preserve">terungen </w:t>
            </w:r>
            <w:r>
              <w:rPr>
                <w:rFonts w:ascii="Arial" w:eastAsia="Times New Roman" w:hAnsi="Arial" w:cs="Arial"/>
                <w:lang w:val="de-DE"/>
              </w:rPr>
              <w:t>durch die Erwerberin oder einen nicht qualifizierten Dritten</w:t>
            </w:r>
            <w:r w:rsidRPr="004E11D6">
              <w:rPr>
                <w:rFonts w:ascii="Arial" w:hAnsi="Arial" w:cs="Arial"/>
                <w:lang w:val="de-DE"/>
              </w:rPr>
              <w:t>.</w:t>
            </w:r>
          </w:p>
        </w:tc>
      </w:tr>
      <w:tr w:rsidR="002A5ED9" w:rsidRPr="00022048" w14:paraId="02F66FC0" w14:textId="77777777" w:rsidTr="002A5ED9">
        <w:trPr>
          <w:gridAfter w:val="1"/>
          <w:wAfter w:w="4547" w:type="dxa"/>
        </w:trPr>
        <w:tc>
          <w:tcPr>
            <w:tcW w:w="4554" w:type="dxa"/>
            <w:gridSpan w:val="2"/>
          </w:tcPr>
          <w:p w14:paraId="47667979" w14:textId="77777777" w:rsidR="002A5ED9" w:rsidRDefault="002A5ED9" w:rsidP="003028F4">
            <w:pPr>
              <w:pStyle w:val="AOHead3"/>
              <w:widowControl w:val="0"/>
              <w:numPr>
                <w:ilvl w:val="2"/>
                <w:numId w:val="79"/>
              </w:numPr>
              <w:tabs>
                <w:tab w:val="clear" w:pos="1980"/>
                <w:tab w:val="num" w:pos="1029"/>
              </w:tabs>
              <w:spacing w:before="120" w:line="300" w:lineRule="auto"/>
              <w:ind w:left="1029" w:hanging="425"/>
              <w:rPr>
                <w:rFonts w:ascii="Arial" w:hAnsi="Arial" w:cs="Arial"/>
                <w:sz w:val="24"/>
                <w:szCs w:val="24"/>
                <w:lang w:val="en"/>
              </w:rPr>
            </w:pPr>
            <w:r w:rsidRPr="0074363D">
              <w:rPr>
                <w:rFonts w:ascii="Arial" w:hAnsi="Arial" w:cs="Arial"/>
                <w:lang w:val="en"/>
              </w:rPr>
              <w:t xml:space="preserve">Any </w:t>
            </w:r>
            <w:r>
              <w:rPr>
                <w:rFonts w:ascii="Arial" w:hAnsi="Arial" w:cs="Arial"/>
                <w:lang w:val="en"/>
              </w:rPr>
              <w:t xml:space="preserve">breakdown, </w:t>
            </w:r>
            <w:r w:rsidRPr="0074363D">
              <w:rPr>
                <w:rFonts w:ascii="Arial" w:hAnsi="Arial" w:cs="Arial"/>
                <w:lang w:val="en"/>
              </w:rPr>
              <w:t>malfunctioning</w:t>
            </w:r>
            <w:r>
              <w:rPr>
                <w:rFonts w:ascii="Arial" w:hAnsi="Arial" w:cs="Arial"/>
                <w:lang w:val="en"/>
              </w:rPr>
              <w:t>, damage, deterioration</w:t>
            </w:r>
            <w:r w:rsidRPr="0074363D">
              <w:rPr>
                <w:rFonts w:ascii="Arial" w:hAnsi="Arial" w:cs="Arial"/>
                <w:lang w:val="en"/>
              </w:rPr>
              <w:t xml:space="preserve"> and/or defect occurring during the warranty period </w:t>
            </w:r>
            <w:r>
              <w:rPr>
                <w:rFonts w:ascii="Arial" w:hAnsi="Arial" w:cs="Arial"/>
                <w:lang w:val="en"/>
              </w:rPr>
              <w:t xml:space="preserve">and not directly attributable to the lit.(b) hereof </w:t>
            </w:r>
            <w:r w:rsidRPr="0074363D">
              <w:rPr>
                <w:rFonts w:ascii="Arial" w:hAnsi="Arial" w:cs="Arial"/>
                <w:lang w:val="en"/>
              </w:rPr>
              <w:t xml:space="preserve">is deemed a warranty defect unless Supplier is directly discharging itself by providing reasonable evidence to the contrary, Supplier is entitled, upon Customer (or any third party on its behalf) objecting thereto, within two (2) weeks following rectification or repair, retain an independent expert agreed upon by the Parties </w:t>
            </w:r>
            <w:r>
              <w:rPr>
                <w:rFonts w:ascii="Arial" w:hAnsi="Arial" w:cs="Arial"/>
                <w:lang w:val="en"/>
              </w:rPr>
              <w:t xml:space="preserve">and respective insurers </w:t>
            </w:r>
            <w:r w:rsidRPr="0074363D">
              <w:rPr>
                <w:rFonts w:ascii="Arial" w:hAnsi="Arial" w:cs="Arial"/>
                <w:lang w:val="en"/>
              </w:rPr>
              <w:t xml:space="preserve">to conduct an independent investigation as to </w:t>
            </w:r>
            <w:r w:rsidRPr="0074363D">
              <w:rPr>
                <w:rFonts w:ascii="Arial" w:hAnsi="Arial" w:cs="Arial"/>
                <w:lang w:val="en"/>
              </w:rPr>
              <w:lastRenderedPageBreak/>
              <w:t>cause thereof</w:t>
            </w:r>
            <w:r w:rsidRPr="00022048">
              <w:rPr>
                <w:rFonts w:ascii="Arial" w:hAnsi="Arial" w:cs="Arial"/>
                <w:sz w:val="24"/>
                <w:szCs w:val="24"/>
                <w:lang w:val="en"/>
              </w:rPr>
              <w:t xml:space="preserve">. </w:t>
            </w:r>
            <w:r w:rsidRPr="005A2EE7">
              <w:rPr>
                <w:rFonts w:ascii="Arial" w:hAnsi="Arial" w:cs="Arial"/>
                <w:lang w:val="en"/>
              </w:rPr>
              <w:t>The Supplier will propose an expert which shall be accepted by the Customer and the respective insurer within five (5) Business Days unless it has reasonable objections as for the identity thereof.</w:t>
            </w:r>
          </w:p>
          <w:p w14:paraId="414EED93" w14:textId="77777777" w:rsidR="002A5ED9" w:rsidRPr="00840544" w:rsidRDefault="002A5ED9" w:rsidP="002A5ED9">
            <w:pPr>
              <w:pStyle w:val="AODocTxtL2"/>
              <w:rPr>
                <w:lang w:val="en"/>
              </w:rPr>
            </w:pPr>
          </w:p>
        </w:tc>
        <w:tc>
          <w:tcPr>
            <w:tcW w:w="4547" w:type="dxa"/>
            <w:gridSpan w:val="2"/>
          </w:tcPr>
          <w:p w14:paraId="0BFCF959" w14:textId="74ACC4BA" w:rsidR="002A5ED9" w:rsidRPr="00022048" w:rsidRDefault="002A5ED9" w:rsidP="002A5ED9">
            <w:pPr>
              <w:pStyle w:val="AOHead2"/>
              <w:keepNext w:val="0"/>
              <w:widowControl w:val="0"/>
              <w:numPr>
                <w:ilvl w:val="0"/>
                <w:numId w:val="0"/>
              </w:numPr>
              <w:tabs>
                <w:tab w:val="num" w:pos="1021"/>
              </w:tabs>
              <w:spacing w:before="120" w:after="120" w:line="300" w:lineRule="auto"/>
              <w:ind w:left="1021" w:hanging="425"/>
              <w:rPr>
                <w:rFonts w:ascii="Arial" w:hAnsi="Arial" w:cs="Arial"/>
                <w:b w:val="0"/>
                <w:lang w:val="de-DE"/>
              </w:rPr>
            </w:pPr>
            <w:r w:rsidRPr="00022048">
              <w:rPr>
                <w:rFonts w:ascii="Arial" w:hAnsi="Arial" w:cs="Arial"/>
                <w:b w:val="0"/>
                <w:lang w:val="de-DE"/>
              </w:rPr>
              <w:lastRenderedPageBreak/>
              <w:t xml:space="preserve">(c) </w:t>
            </w:r>
            <w:r>
              <w:rPr>
                <w:rFonts w:ascii="Arial" w:hAnsi="Arial" w:cs="Arial"/>
                <w:b w:val="0"/>
                <w:lang w:val="de-DE"/>
              </w:rPr>
              <w:t xml:space="preserve"> </w:t>
            </w:r>
            <w:r w:rsidRPr="00022048">
              <w:rPr>
                <w:rFonts w:ascii="Arial" w:hAnsi="Arial" w:cs="Arial"/>
                <w:b w:val="0"/>
                <w:lang w:val="de-DE"/>
              </w:rPr>
              <w:t>Es wird widerleglich vermutet</w:t>
            </w:r>
            <w:r w:rsidRPr="00231432">
              <w:rPr>
                <w:rFonts w:ascii="Arial" w:hAnsi="Arial" w:cs="Arial"/>
                <w:b w:val="0"/>
                <w:lang w:val="de-DE"/>
              </w:rPr>
              <w:t>, dass jeder während der G</w:t>
            </w:r>
            <w:r w:rsidRPr="00022048">
              <w:rPr>
                <w:rFonts w:ascii="Arial" w:hAnsi="Arial" w:cs="Arial"/>
                <w:b w:val="0"/>
                <w:lang w:val="de-DE"/>
              </w:rPr>
              <w:t>ewähr</w:t>
            </w:r>
            <w:r>
              <w:rPr>
                <w:rFonts w:ascii="Arial" w:hAnsi="Arial" w:cs="Arial"/>
                <w:b w:val="0"/>
                <w:lang w:val="de-DE"/>
              </w:rPr>
              <w:softHyphen/>
            </w:r>
            <w:r w:rsidRPr="00022048">
              <w:rPr>
                <w:rFonts w:ascii="Arial" w:hAnsi="Arial" w:cs="Arial"/>
                <w:b w:val="0"/>
                <w:lang w:val="de-DE"/>
              </w:rPr>
              <w:t>leistungsperiode</w:t>
            </w:r>
            <w:r>
              <w:rPr>
                <w:rFonts w:ascii="Arial" w:hAnsi="Arial" w:cs="Arial"/>
                <w:b w:val="0"/>
                <w:lang w:val="de-DE"/>
              </w:rPr>
              <w:t xml:space="preserve"> auf</w:t>
            </w:r>
            <w:r>
              <w:rPr>
                <w:rFonts w:ascii="Arial" w:hAnsi="Arial" w:cs="Arial"/>
                <w:b w:val="0"/>
                <w:lang w:val="de-DE"/>
              </w:rPr>
              <w:softHyphen/>
              <w:t xml:space="preserve">tretende Ausfall, jede Verschlechterung, jeder Mangel und/oder Defekt, der nicht direkt auf einem der Ereignisse in </w:t>
            </w:r>
            <w:proofErr w:type="spellStart"/>
            <w:r>
              <w:rPr>
                <w:rFonts w:ascii="Arial" w:hAnsi="Arial" w:cs="Arial"/>
                <w:b w:val="0"/>
                <w:lang w:val="de-DE"/>
              </w:rPr>
              <w:t>lit</w:t>
            </w:r>
            <w:proofErr w:type="spellEnd"/>
            <w:r>
              <w:rPr>
                <w:rFonts w:ascii="Arial" w:hAnsi="Arial" w:cs="Arial"/>
                <w:b w:val="0"/>
                <w:lang w:val="de-DE"/>
              </w:rPr>
              <w:t>. (b) beruht, ein Ge</w:t>
            </w:r>
            <w:r>
              <w:rPr>
                <w:rFonts w:ascii="Arial" w:hAnsi="Arial" w:cs="Arial"/>
                <w:b w:val="0"/>
                <w:lang w:val="de-DE"/>
              </w:rPr>
              <w:softHyphen/>
              <w:t>währ</w:t>
            </w:r>
            <w:r>
              <w:rPr>
                <w:rFonts w:ascii="Arial" w:hAnsi="Arial" w:cs="Arial"/>
                <w:b w:val="0"/>
                <w:lang w:val="de-DE"/>
              </w:rPr>
              <w:softHyphen/>
              <w:t>leistungs</w:t>
            </w:r>
            <w:r>
              <w:rPr>
                <w:rFonts w:ascii="Arial" w:hAnsi="Arial" w:cs="Arial"/>
                <w:b w:val="0"/>
                <w:lang w:val="de-DE"/>
              </w:rPr>
              <w:softHyphen/>
              <w:t>schaden ist, soweit die Lieferantin sich nicht durch geeignete Nach</w:t>
            </w:r>
            <w:r>
              <w:rPr>
                <w:rFonts w:ascii="Arial" w:hAnsi="Arial" w:cs="Arial"/>
                <w:b w:val="0"/>
                <w:lang w:val="de-DE"/>
              </w:rPr>
              <w:softHyphen/>
              <w:t>weise entlasten kann. Die Lieferantin ist berechtigt, sofern die Erwerberin (oder ein Dritter in Ihrem Namen) dem widerspricht, innerhalb von zwei (2) Wochen nach Durchführung der Instand</w:t>
            </w:r>
            <w:r>
              <w:rPr>
                <w:rFonts w:ascii="Arial" w:hAnsi="Arial" w:cs="Arial"/>
                <w:b w:val="0"/>
                <w:lang w:val="de-DE"/>
              </w:rPr>
              <w:softHyphen/>
              <w:t xml:space="preserve">setzung oder Reparatur einen gemeinsam </w:t>
            </w:r>
            <w:r>
              <w:rPr>
                <w:rFonts w:ascii="Arial" w:hAnsi="Arial" w:cs="Arial"/>
                <w:b w:val="0"/>
                <w:lang w:val="de-DE"/>
              </w:rPr>
              <w:lastRenderedPageBreak/>
              <w:t>durch die Parteien sowie gegebenenfalls deren Versicherungen zu benennenden Sach</w:t>
            </w:r>
            <w:r>
              <w:rPr>
                <w:rFonts w:ascii="Arial" w:hAnsi="Arial" w:cs="Arial"/>
                <w:b w:val="0"/>
                <w:lang w:val="de-DE"/>
              </w:rPr>
              <w:softHyphen/>
              <w:t>ver</w:t>
            </w:r>
            <w:r>
              <w:rPr>
                <w:rFonts w:ascii="Arial" w:hAnsi="Arial" w:cs="Arial"/>
                <w:b w:val="0"/>
                <w:lang w:val="de-DE"/>
              </w:rPr>
              <w:softHyphen/>
              <w:t>ständigen zu bestellen, der eine unabhängige Untersuchung der Schadens</w:t>
            </w:r>
            <w:r>
              <w:rPr>
                <w:rFonts w:ascii="Arial" w:hAnsi="Arial" w:cs="Arial"/>
                <w:b w:val="0"/>
                <w:lang w:val="de-DE"/>
              </w:rPr>
              <w:softHyphen/>
              <w:t>ursache durchführt. Die Lieferantin wird einen Sachverständigen vorschlagen, der durch die Erwerberin sowie deren Versicherer innerhalb von fünf (5) Arbeitstagen zu bestätigen ist, sofern diese nicht vernünftige Gründe für dessen Ablehnung haben.</w:t>
            </w:r>
          </w:p>
        </w:tc>
      </w:tr>
      <w:tr w:rsidR="002A5ED9" w:rsidRPr="00022048" w14:paraId="19C18BE5" w14:textId="77777777" w:rsidTr="002A5ED9">
        <w:trPr>
          <w:gridAfter w:val="1"/>
          <w:wAfter w:w="4547" w:type="dxa"/>
        </w:trPr>
        <w:tc>
          <w:tcPr>
            <w:tcW w:w="4554" w:type="dxa"/>
            <w:gridSpan w:val="2"/>
          </w:tcPr>
          <w:p w14:paraId="4329D6DE" w14:textId="77777777" w:rsidR="002A5ED9" w:rsidRPr="00D1707B" w:rsidRDefault="002A5ED9" w:rsidP="002A5ED9">
            <w:pPr>
              <w:pStyle w:val="AOHead3"/>
              <w:numPr>
                <w:ilvl w:val="0"/>
                <w:numId w:val="0"/>
              </w:numPr>
              <w:spacing w:before="0" w:after="120" w:line="300" w:lineRule="auto"/>
              <w:ind w:left="1026"/>
              <w:rPr>
                <w:rFonts w:ascii="Arial" w:hAnsi="Arial" w:cs="Arial"/>
                <w:lang w:val="en"/>
              </w:rPr>
            </w:pPr>
            <w:r w:rsidRPr="00D1707B">
              <w:rPr>
                <w:rFonts w:ascii="Arial" w:hAnsi="Arial" w:cs="Arial"/>
                <w:lang w:val="en"/>
              </w:rPr>
              <w:t xml:space="preserve">Findings of such expert are, finally and irrevocably, binding upon Parties and the Party to which such </w:t>
            </w:r>
            <w:proofErr w:type="gramStart"/>
            <w:r w:rsidRPr="00D1707B">
              <w:rPr>
                <w:rFonts w:ascii="Arial" w:hAnsi="Arial" w:cs="Arial"/>
                <w:lang w:val="en"/>
              </w:rPr>
              <w:t>defect’s</w:t>
            </w:r>
            <w:proofErr w:type="gramEnd"/>
            <w:r w:rsidRPr="00D1707B">
              <w:rPr>
                <w:rFonts w:ascii="Arial" w:hAnsi="Arial" w:cs="Arial"/>
                <w:lang w:val="en"/>
              </w:rPr>
              <w:t xml:space="preserve"> attributable shall be assuming cost associated with such defect. If, however, such independent expert is unable to determine </w:t>
            </w:r>
            <w:proofErr w:type="gramStart"/>
            <w:r w:rsidRPr="00D1707B">
              <w:rPr>
                <w:rFonts w:ascii="Arial" w:hAnsi="Arial" w:cs="Arial"/>
                <w:lang w:val="en"/>
              </w:rPr>
              <w:t>cause</w:t>
            </w:r>
            <w:proofErr w:type="gramEnd"/>
            <w:r w:rsidRPr="00D1707B">
              <w:rPr>
                <w:rFonts w:ascii="Arial" w:hAnsi="Arial" w:cs="Arial"/>
                <w:lang w:val="en"/>
              </w:rPr>
              <w:t xml:space="preserve"> thereof, the Parties agree that cost associated with rectification of such defect, including fee of the independent expert, shall be borne and assumed by either Party in equal proportion. Otherwise, Parties shall bear cost in proportion of their respective participation.</w:t>
            </w:r>
          </w:p>
        </w:tc>
        <w:tc>
          <w:tcPr>
            <w:tcW w:w="4547" w:type="dxa"/>
            <w:gridSpan w:val="2"/>
          </w:tcPr>
          <w:p w14:paraId="3724CC62" w14:textId="77777777" w:rsidR="002A5ED9" w:rsidRPr="00022048" w:rsidRDefault="002A5ED9" w:rsidP="002A5ED9">
            <w:pPr>
              <w:pStyle w:val="AOHead2"/>
              <w:keepNext w:val="0"/>
              <w:widowControl w:val="0"/>
              <w:numPr>
                <w:ilvl w:val="0"/>
                <w:numId w:val="0"/>
              </w:numPr>
              <w:tabs>
                <w:tab w:val="num" w:pos="1021"/>
              </w:tabs>
              <w:spacing w:before="0" w:after="120" w:line="300" w:lineRule="auto"/>
              <w:ind w:left="1021"/>
              <w:rPr>
                <w:rFonts w:ascii="Arial" w:hAnsi="Arial" w:cs="Arial"/>
                <w:b w:val="0"/>
                <w:lang w:val="de-DE"/>
              </w:rPr>
            </w:pPr>
            <w:r>
              <w:rPr>
                <w:rFonts w:ascii="Arial" w:hAnsi="Arial" w:cs="Arial"/>
                <w:b w:val="0"/>
                <w:lang w:val="de-DE"/>
              </w:rPr>
              <w:t>Die Ergebnisse des Sach</w:t>
            </w:r>
            <w:r>
              <w:rPr>
                <w:rFonts w:ascii="Arial" w:hAnsi="Arial" w:cs="Arial"/>
                <w:b w:val="0"/>
                <w:lang w:val="de-DE"/>
              </w:rPr>
              <w:softHyphen/>
              <w:t xml:space="preserve">verständigen sind für die Parteien abschließend und unwiderruflich verbindlich, wobei diejenige Partei, der der Mangel zuzurechnen ist, die Kosten im Zusammenhang hiermit, </w:t>
            </w:r>
            <w:proofErr w:type="gramStart"/>
            <w:r>
              <w:rPr>
                <w:rFonts w:ascii="Arial" w:hAnsi="Arial" w:cs="Arial"/>
                <w:b w:val="0"/>
                <w:lang w:val="de-DE"/>
              </w:rPr>
              <w:t>ein-schließlich</w:t>
            </w:r>
            <w:proofErr w:type="gramEnd"/>
            <w:r>
              <w:rPr>
                <w:rFonts w:ascii="Arial" w:hAnsi="Arial" w:cs="Arial"/>
                <w:b w:val="0"/>
                <w:lang w:val="de-DE"/>
              </w:rPr>
              <w:t xml:space="preserve"> der Kosten des Sach-verständigen, zu tragen hat. Sofern und soweit der Sachverständige nicht in der Lage ist, die Ursache eindeutig festzustellen, sind die Parteien darüber einig, dass die hiermit zusammenhängenden Kosten sowie diejenigen des </w:t>
            </w:r>
            <w:proofErr w:type="gramStart"/>
            <w:r>
              <w:rPr>
                <w:rFonts w:ascii="Arial" w:hAnsi="Arial" w:cs="Arial"/>
                <w:b w:val="0"/>
                <w:lang w:val="de-DE"/>
              </w:rPr>
              <w:t>Sach-verständigen</w:t>
            </w:r>
            <w:proofErr w:type="gramEnd"/>
            <w:r>
              <w:rPr>
                <w:rFonts w:ascii="Arial" w:hAnsi="Arial" w:cs="Arial"/>
                <w:b w:val="0"/>
                <w:lang w:val="de-DE"/>
              </w:rPr>
              <w:t xml:space="preserve"> hälftig zu teilen und von den Parteien jeweils zu übernehmen sind. Im Übrigen tragen die Parteien die Kosten im Verhältnis ihrer Verursachungs-beiträge.  </w:t>
            </w:r>
          </w:p>
        </w:tc>
      </w:tr>
      <w:tr w:rsidR="002A5ED9" w:rsidRPr="0027054C" w14:paraId="63B1E9A9" w14:textId="77777777" w:rsidTr="002A5ED9">
        <w:trPr>
          <w:gridAfter w:val="1"/>
          <w:wAfter w:w="4547" w:type="dxa"/>
        </w:trPr>
        <w:tc>
          <w:tcPr>
            <w:tcW w:w="4554" w:type="dxa"/>
            <w:gridSpan w:val="2"/>
          </w:tcPr>
          <w:p w14:paraId="31207DD3" w14:textId="77777777" w:rsidR="002A5ED9" w:rsidRPr="0027054C" w:rsidRDefault="002A5ED9" w:rsidP="003028F4">
            <w:pPr>
              <w:pStyle w:val="AOHead2"/>
              <w:numPr>
                <w:ilvl w:val="1"/>
                <w:numId w:val="87"/>
              </w:numPr>
              <w:tabs>
                <w:tab w:val="clear" w:pos="720"/>
                <w:tab w:val="num" w:pos="600"/>
              </w:tabs>
              <w:spacing w:before="0" w:after="120" w:line="300" w:lineRule="auto"/>
              <w:ind w:left="601" w:hanging="601"/>
              <w:rPr>
                <w:rFonts w:ascii="Arial" w:hAnsi="Arial" w:cs="Arial"/>
                <w:b w:val="0"/>
              </w:rPr>
            </w:pPr>
            <w:r w:rsidRPr="002037A5">
              <w:rPr>
                <w:rFonts w:ascii="Arial" w:hAnsi="Arial" w:cs="Arial"/>
                <w:b w:val="0"/>
                <w:lang w:val="en-US"/>
              </w:rPr>
              <w:lastRenderedPageBreak/>
              <w:t>General Warranty Period and Ext</w:t>
            </w:r>
            <w:r w:rsidRPr="005720DF">
              <w:rPr>
                <w:rFonts w:ascii="Arial" w:hAnsi="Arial" w:cs="Arial"/>
                <w:b w:val="0"/>
                <w:lang w:val="en"/>
              </w:rPr>
              <w:t>ended Warranty Periods</w:t>
            </w:r>
          </w:p>
        </w:tc>
        <w:tc>
          <w:tcPr>
            <w:tcW w:w="4547" w:type="dxa"/>
            <w:gridSpan w:val="2"/>
          </w:tcPr>
          <w:p w14:paraId="4687D2E1" w14:textId="77777777" w:rsidR="002A5ED9" w:rsidRPr="0027054C" w:rsidRDefault="002A5ED9" w:rsidP="00B127E5">
            <w:pPr>
              <w:pStyle w:val="AOHead2"/>
              <w:numPr>
                <w:ilvl w:val="1"/>
                <w:numId w:val="20"/>
              </w:numPr>
              <w:tabs>
                <w:tab w:val="clear" w:pos="720"/>
                <w:tab w:val="num" w:pos="603"/>
                <w:tab w:val="num" w:pos="1453"/>
              </w:tabs>
              <w:spacing w:before="0" w:after="120" w:line="300" w:lineRule="auto"/>
              <w:ind w:left="601" w:hanging="601"/>
              <w:rPr>
                <w:rFonts w:ascii="Arial" w:hAnsi="Arial" w:cs="Arial"/>
                <w:b w:val="0"/>
              </w:rPr>
            </w:pPr>
            <w:proofErr w:type="spellStart"/>
            <w:r>
              <w:rPr>
                <w:rFonts w:ascii="Arial" w:hAnsi="Arial" w:cs="Arial"/>
                <w:b w:val="0"/>
                <w:lang w:val="en"/>
              </w:rPr>
              <w:t>Gewährleistungsfrist</w:t>
            </w:r>
            <w:proofErr w:type="spellEnd"/>
            <w:r>
              <w:rPr>
                <w:rFonts w:ascii="Arial" w:hAnsi="Arial" w:cs="Arial"/>
                <w:b w:val="0"/>
                <w:lang w:val="en"/>
              </w:rPr>
              <w:t xml:space="preserve"> und </w:t>
            </w:r>
            <w:proofErr w:type="spellStart"/>
            <w:r>
              <w:rPr>
                <w:rFonts w:ascii="Arial" w:hAnsi="Arial" w:cs="Arial"/>
                <w:b w:val="0"/>
                <w:lang w:val="en"/>
              </w:rPr>
              <w:t>Verlängerte</w:t>
            </w:r>
            <w:proofErr w:type="spellEnd"/>
            <w:r>
              <w:rPr>
                <w:rFonts w:ascii="Arial" w:hAnsi="Arial" w:cs="Arial"/>
                <w:b w:val="0"/>
                <w:lang w:val="en"/>
              </w:rPr>
              <w:t xml:space="preserve"> </w:t>
            </w:r>
            <w:proofErr w:type="spellStart"/>
            <w:r>
              <w:rPr>
                <w:rFonts w:ascii="Arial" w:hAnsi="Arial" w:cs="Arial"/>
                <w:b w:val="0"/>
                <w:lang w:val="en"/>
              </w:rPr>
              <w:t>Gewährleistungsfrist</w:t>
            </w:r>
            <w:proofErr w:type="spellEnd"/>
          </w:p>
        </w:tc>
      </w:tr>
      <w:tr w:rsidR="002A5ED9" w:rsidRPr="00854ACE" w14:paraId="13390B9D" w14:textId="77777777" w:rsidTr="002A5ED9">
        <w:trPr>
          <w:gridAfter w:val="1"/>
          <w:wAfter w:w="4547" w:type="dxa"/>
        </w:trPr>
        <w:tc>
          <w:tcPr>
            <w:tcW w:w="4554" w:type="dxa"/>
            <w:gridSpan w:val="2"/>
          </w:tcPr>
          <w:p w14:paraId="3B5DF620" w14:textId="7A8C86A3" w:rsidR="002A5ED9" w:rsidRPr="00F1500A" w:rsidRDefault="002A5ED9" w:rsidP="003028F4">
            <w:pPr>
              <w:pStyle w:val="AOHead3"/>
              <w:keepNext/>
              <w:numPr>
                <w:ilvl w:val="2"/>
                <w:numId w:val="130"/>
              </w:numPr>
              <w:tabs>
                <w:tab w:val="clear" w:pos="1980"/>
                <w:tab w:val="num" w:pos="1029"/>
              </w:tabs>
              <w:spacing w:before="120" w:line="300" w:lineRule="auto"/>
              <w:ind w:left="1029" w:hanging="425"/>
              <w:rPr>
                <w:rFonts w:ascii="Arial" w:hAnsi="Arial" w:cs="Arial"/>
                <w:szCs w:val="20"/>
                <w:lang w:val="en-US" w:eastAsia="de-DE"/>
              </w:rPr>
            </w:pPr>
            <w:bookmarkStart w:id="89" w:name="_Ref137719791"/>
            <w:r w:rsidRPr="008C7BB1">
              <w:rPr>
                <w:rFonts w:ascii="Arial" w:hAnsi="Arial" w:cs="Arial"/>
                <w:color w:val="000000"/>
                <w:lang w:val="en"/>
              </w:rPr>
              <w:t xml:space="preserve">The Warranty for </w:t>
            </w:r>
            <w:r>
              <w:rPr>
                <w:rFonts w:ascii="Arial" w:hAnsi="Arial" w:cs="Arial"/>
                <w:color w:val="000000"/>
                <w:lang w:val="en"/>
              </w:rPr>
              <w:t>the</w:t>
            </w:r>
            <w:r w:rsidRPr="008C7BB1">
              <w:rPr>
                <w:rFonts w:ascii="Arial" w:hAnsi="Arial" w:cs="Arial"/>
                <w:color w:val="000000"/>
                <w:lang w:val="en"/>
              </w:rPr>
              <w:t xml:space="preserve"> Locomotive is two (2) years from the date of Acceptance or if mileage of the Locomotive is exceeding 300.000km (in words: three-hundred-thousand kilometers), whichever occurs earlier (the </w:t>
            </w:r>
            <w:r w:rsidRPr="008C7BB1">
              <w:rPr>
                <w:rFonts w:ascii="Arial" w:hAnsi="Arial" w:cs="Arial"/>
                <w:b/>
                <w:i/>
                <w:color w:val="000000"/>
                <w:lang w:val="en"/>
              </w:rPr>
              <w:t>General Warranty Period</w:t>
            </w:r>
            <w:r w:rsidRPr="008C7BB1">
              <w:rPr>
                <w:rFonts w:ascii="Arial" w:hAnsi="Arial" w:cs="Arial"/>
                <w:color w:val="000000"/>
                <w:lang w:val="en"/>
              </w:rPr>
              <w:t xml:space="preserve">). Upon expiry </w:t>
            </w:r>
            <w:r w:rsidRPr="00F1500A">
              <w:rPr>
                <w:rFonts w:ascii="Arial" w:hAnsi="Arial" w:cs="Arial"/>
                <w:lang w:val="en"/>
              </w:rPr>
              <w:t>of the General Warranty Period, the Warranty and, correspondingly, all oblig</w:t>
            </w:r>
            <w:r w:rsidR="00486E5E">
              <w:rPr>
                <w:rFonts w:ascii="Arial" w:hAnsi="Arial" w:cs="Arial"/>
                <w:lang w:val="en"/>
              </w:rPr>
              <w:t>ations stated in this Section 11</w:t>
            </w:r>
            <w:r w:rsidRPr="00F1500A">
              <w:rPr>
                <w:rFonts w:ascii="Arial" w:hAnsi="Arial" w:cs="Arial"/>
                <w:lang w:val="en"/>
              </w:rPr>
              <w:t xml:space="preserve"> shall cease to be effective, except for any </w:t>
            </w:r>
            <w:r w:rsidRPr="008C7BB1">
              <w:rPr>
                <w:rFonts w:ascii="Arial" w:hAnsi="Arial" w:cs="Arial"/>
                <w:lang w:val="en"/>
              </w:rPr>
              <w:t xml:space="preserve">Defective Parts </w:t>
            </w:r>
            <w:r w:rsidRPr="00F1500A">
              <w:rPr>
                <w:rFonts w:ascii="Arial" w:hAnsi="Arial" w:cs="Arial"/>
                <w:lang w:val="en"/>
              </w:rPr>
              <w:t>uncovered or identified either on the occasion of the Warranty Inspection</w:t>
            </w:r>
            <w:r>
              <w:rPr>
                <w:rFonts w:ascii="Arial" w:hAnsi="Arial" w:cs="Arial"/>
                <w:lang w:val="en"/>
              </w:rPr>
              <w:t xml:space="preserve"> (as defined in Section 1</w:t>
            </w:r>
            <w:r w:rsidR="00486E5E">
              <w:rPr>
                <w:rFonts w:ascii="Arial" w:hAnsi="Arial" w:cs="Arial"/>
                <w:lang w:val="en"/>
              </w:rPr>
              <w:t>1</w:t>
            </w:r>
            <w:r w:rsidRPr="00F1500A">
              <w:rPr>
                <w:rFonts w:ascii="Arial" w:hAnsi="Arial" w:cs="Arial"/>
                <w:lang w:val="en"/>
              </w:rPr>
              <w:t>.3(</w:t>
            </w:r>
            <w:r w:rsidRPr="008C7BB1">
              <w:rPr>
                <w:rFonts w:ascii="Arial" w:hAnsi="Arial" w:cs="Arial"/>
                <w:lang w:val="en"/>
              </w:rPr>
              <w:t>c</w:t>
            </w:r>
            <w:r w:rsidRPr="00F1500A">
              <w:rPr>
                <w:rFonts w:ascii="Arial" w:hAnsi="Arial" w:cs="Arial"/>
                <w:lang w:val="en"/>
              </w:rPr>
              <w:t xml:space="preserve">)) or otherwise notified or reported by the Customers prior to expiry of the General Warranty </w:t>
            </w:r>
            <w:r w:rsidRPr="008C7BB1">
              <w:rPr>
                <w:rFonts w:ascii="Arial" w:hAnsi="Arial" w:cs="Arial"/>
                <w:lang w:val="en"/>
              </w:rPr>
              <w:t>P</w:t>
            </w:r>
            <w:r w:rsidRPr="00F1500A">
              <w:rPr>
                <w:rFonts w:ascii="Arial" w:hAnsi="Arial" w:cs="Arial"/>
                <w:lang w:val="en"/>
              </w:rPr>
              <w:t xml:space="preserve">eriod with rectification or repair thereof being, for whatsoever reason, not carried out or performed prior to expiry of the General Warranty Period. In such event the Warranty, limited to the defects reported by Customer or identified in the occasion of the Warranty inspection, and all components, parts or units specified therein or affected thereby, shall be extended until the date on which any such defects and/or deficiencies are fully </w:t>
            </w:r>
            <w:bookmarkEnd w:id="89"/>
            <w:r w:rsidRPr="00F1500A">
              <w:rPr>
                <w:rFonts w:ascii="Arial" w:hAnsi="Arial" w:cs="Arial"/>
                <w:lang w:val="en"/>
              </w:rPr>
              <w:t>and finally fixed.</w:t>
            </w:r>
          </w:p>
        </w:tc>
        <w:tc>
          <w:tcPr>
            <w:tcW w:w="4547" w:type="dxa"/>
            <w:gridSpan w:val="2"/>
          </w:tcPr>
          <w:p w14:paraId="1EB7FB86" w14:textId="53F945AF" w:rsidR="002A5ED9" w:rsidRPr="0027054C" w:rsidRDefault="002A5ED9" w:rsidP="003028F4">
            <w:pPr>
              <w:pStyle w:val="AOHead3"/>
              <w:keepNext/>
              <w:widowControl w:val="0"/>
              <w:numPr>
                <w:ilvl w:val="2"/>
                <w:numId w:val="88"/>
              </w:numPr>
              <w:tabs>
                <w:tab w:val="clear" w:pos="1980"/>
                <w:tab w:val="num" w:pos="745"/>
                <w:tab w:val="num" w:pos="1453"/>
              </w:tabs>
              <w:spacing w:before="120" w:line="300" w:lineRule="auto"/>
              <w:ind w:left="1026" w:hanging="425"/>
              <w:rPr>
                <w:rFonts w:ascii="Arial" w:hAnsi="Arial" w:cs="Arial"/>
                <w:lang w:val="de-DE"/>
              </w:rPr>
            </w:pPr>
            <w:r w:rsidRPr="0027054C">
              <w:rPr>
                <w:rFonts w:ascii="Arial" w:hAnsi="Arial" w:cs="Arial"/>
                <w:color w:val="000000"/>
                <w:lang w:val="de-DE"/>
              </w:rPr>
              <w:t xml:space="preserve">Die Gewährleistung für </w:t>
            </w:r>
            <w:r>
              <w:rPr>
                <w:rFonts w:ascii="Arial" w:hAnsi="Arial" w:cs="Arial"/>
                <w:color w:val="000000"/>
                <w:lang w:val="de-DE"/>
              </w:rPr>
              <w:t>die</w:t>
            </w:r>
            <w:r w:rsidRPr="0027054C">
              <w:rPr>
                <w:rFonts w:ascii="Arial" w:hAnsi="Arial" w:cs="Arial"/>
                <w:color w:val="000000"/>
                <w:lang w:val="de-DE"/>
              </w:rPr>
              <w:t xml:space="preserve"> Vertragslokomotive beträgt zwei (2) Jahre ab dem Datum der </w:t>
            </w:r>
            <w:r>
              <w:rPr>
                <w:rFonts w:ascii="Arial" w:hAnsi="Arial" w:cs="Arial"/>
                <w:color w:val="000000"/>
                <w:lang w:val="de-DE"/>
              </w:rPr>
              <w:t>Abnahme</w:t>
            </w:r>
            <w:r w:rsidRPr="0027054C">
              <w:rPr>
                <w:rFonts w:ascii="Arial" w:hAnsi="Arial" w:cs="Arial"/>
                <w:color w:val="000000"/>
                <w:lang w:val="de-DE"/>
              </w:rPr>
              <w:t xml:space="preserve"> oder bis zu einer Laufleistung von 300.000km, je nachdem was zuerst eintritt (die </w:t>
            </w:r>
            <w:r w:rsidRPr="0027054C">
              <w:rPr>
                <w:rFonts w:ascii="Arial" w:hAnsi="Arial" w:cs="Arial"/>
                <w:b/>
                <w:i/>
                <w:color w:val="000000"/>
                <w:lang w:val="de-DE"/>
              </w:rPr>
              <w:t>Gewährleistungsfrist</w:t>
            </w:r>
            <w:r w:rsidRPr="0027054C">
              <w:rPr>
                <w:rFonts w:ascii="Arial" w:hAnsi="Arial" w:cs="Arial"/>
                <w:color w:val="000000"/>
                <w:lang w:val="de-DE"/>
              </w:rPr>
              <w:t>). Mit Ablauf der Gewährleistungsfrist entfallen sämtliche Gewähr-leistungsrechte und -verpflichtungen unter dieser</w:t>
            </w:r>
            <w:r w:rsidR="00486E5E">
              <w:rPr>
                <w:rFonts w:ascii="Arial" w:hAnsi="Arial" w:cs="Arial"/>
                <w:color w:val="000000"/>
                <w:lang w:val="de-DE"/>
              </w:rPr>
              <w:t xml:space="preserve"> Ziffer 11</w:t>
            </w:r>
            <w:r>
              <w:rPr>
                <w:rFonts w:ascii="Arial" w:hAnsi="Arial" w:cs="Arial"/>
                <w:color w:val="000000"/>
                <w:lang w:val="de-DE"/>
              </w:rPr>
              <w:t>, ausgenommen solche D</w:t>
            </w:r>
            <w:r w:rsidRPr="0027054C">
              <w:rPr>
                <w:rFonts w:ascii="Arial" w:hAnsi="Arial" w:cs="Arial"/>
                <w:color w:val="000000"/>
                <w:lang w:val="de-DE"/>
              </w:rPr>
              <w:t>ef</w:t>
            </w:r>
            <w:r>
              <w:rPr>
                <w:rFonts w:ascii="Arial" w:hAnsi="Arial" w:cs="Arial"/>
                <w:color w:val="000000"/>
                <w:lang w:val="de-DE"/>
              </w:rPr>
              <w:t>e</w:t>
            </w:r>
            <w:r w:rsidRPr="0027054C">
              <w:rPr>
                <w:rFonts w:ascii="Arial" w:hAnsi="Arial" w:cs="Arial"/>
                <w:color w:val="000000"/>
                <w:lang w:val="de-DE"/>
              </w:rPr>
              <w:t>kte</w:t>
            </w:r>
            <w:r>
              <w:rPr>
                <w:rFonts w:ascii="Arial" w:hAnsi="Arial" w:cs="Arial"/>
                <w:color w:val="000000"/>
                <w:lang w:val="de-DE"/>
              </w:rPr>
              <w:t>n Bauteile, die im Rahmen der Ab</w:t>
            </w:r>
            <w:r>
              <w:rPr>
                <w:rFonts w:ascii="Arial" w:hAnsi="Arial" w:cs="Arial"/>
                <w:color w:val="000000"/>
                <w:lang w:val="de-DE"/>
              </w:rPr>
              <w:softHyphen/>
              <w:t>schluss</w:t>
            </w:r>
            <w:r>
              <w:rPr>
                <w:rFonts w:ascii="Arial" w:hAnsi="Arial" w:cs="Arial"/>
                <w:color w:val="000000"/>
                <w:lang w:val="de-DE"/>
              </w:rPr>
              <w:softHyphen/>
            </w:r>
            <w:r w:rsidRPr="0027054C">
              <w:rPr>
                <w:rFonts w:ascii="Arial" w:hAnsi="Arial" w:cs="Arial"/>
                <w:color w:val="000000"/>
                <w:lang w:val="de-DE"/>
              </w:rPr>
              <w:t>untersuchung (wie in Ziffer</w:t>
            </w:r>
            <w:r w:rsidR="00486E5E">
              <w:rPr>
                <w:rFonts w:ascii="Arial" w:hAnsi="Arial" w:cs="Arial"/>
                <w:color w:val="000000"/>
                <w:lang w:val="de-DE"/>
              </w:rPr>
              <w:t xml:space="preserve"> 11</w:t>
            </w:r>
            <w:r w:rsidRPr="0027054C">
              <w:rPr>
                <w:rFonts w:ascii="Arial" w:hAnsi="Arial" w:cs="Arial"/>
                <w:color w:val="000000"/>
                <w:lang w:val="de-DE"/>
              </w:rPr>
              <w:t>.3(</w:t>
            </w:r>
            <w:r>
              <w:rPr>
                <w:rFonts w:ascii="Arial" w:hAnsi="Arial" w:cs="Arial"/>
                <w:color w:val="000000"/>
                <w:lang w:val="de-DE"/>
              </w:rPr>
              <w:t>c</w:t>
            </w:r>
            <w:r w:rsidRPr="0027054C">
              <w:rPr>
                <w:rFonts w:ascii="Arial" w:hAnsi="Arial" w:cs="Arial"/>
                <w:color w:val="000000"/>
                <w:lang w:val="de-DE"/>
              </w:rPr>
              <w:t>) definiert) festgestellt werden oder durch die Erwerberin vor dem Ablauf der Gewährleistungsfrist angezeigt und die, gleich aus welchem Grund, nicht vor Ablauf der Gewährleistungsfrist behoben oder abgestellt werden. In diesem Fall verlängert sich die Gewährleistungsfrist, beschränkt auf die im Rahmen der Abschlussuntersuchung festge</w:t>
            </w:r>
            <w:r>
              <w:rPr>
                <w:rFonts w:ascii="Arial" w:hAnsi="Arial" w:cs="Arial"/>
                <w:color w:val="000000"/>
                <w:lang w:val="de-DE"/>
              </w:rPr>
              <w:softHyphen/>
            </w:r>
            <w:r w:rsidRPr="0027054C">
              <w:rPr>
                <w:rFonts w:ascii="Arial" w:hAnsi="Arial" w:cs="Arial"/>
                <w:color w:val="000000"/>
                <w:lang w:val="de-DE"/>
              </w:rPr>
              <w:t xml:space="preserve">stellten und/oder durch die Erwerberin vor Ablauf der Gewährleistungsfrist angezeigten Mängel, Fehler oder Defekte für alle Komponenten, Teile oder Bauteile um den Zeitraum, der bis zur vollständigen und </w:t>
            </w:r>
            <w:proofErr w:type="gramStart"/>
            <w:r w:rsidRPr="0027054C">
              <w:rPr>
                <w:rFonts w:ascii="Arial" w:hAnsi="Arial" w:cs="Arial"/>
                <w:color w:val="000000"/>
                <w:lang w:val="de-DE"/>
              </w:rPr>
              <w:t>ab</w:t>
            </w:r>
            <w:r>
              <w:rPr>
                <w:rFonts w:ascii="Arial" w:hAnsi="Arial" w:cs="Arial"/>
                <w:color w:val="000000"/>
                <w:lang w:val="de-DE"/>
              </w:rPr>
              <w:t>-</w:t>
            </w:r>
            <w:r w:rsidRPr="0027054C">
              <w:rPr>
                <w:rFonts w:ascii="Arial" w:hAnsi="Arial" w:cs="Arial"/>
                <w:color w:val="000000"/>
                <w:lang w:val="de-DE"/>
              </w:rPr>
              <w:t>schließenden</w:t>
            </w:r>
            <w:proofErr w:type="gramEnd"/>
            <w:r w:rsidRPr="0027054C">
              <w:rPr>
                <w:rFonts w:ascii="Arial" w:hAnsi="Arial" w:cs="Arial"/>
                <w:color w:val="000000"/>
                <w:lang w:val="de-DE"/>
              </w:rPr>
              <w:t xml:space="preserve"> Mangel</w:t>
            </w:r>
            <w:r>
              <w:rPr>
                <w:rFonts w:ascii="Arial" w:hAnsi="Arial" w:cs="Arial"/>
                <w:color w:val="000000"/>
                <w:lang w:val="de-DE"/>
              </w:rPr>
              <w:softHyphen/>
            </w:r>
            <w:r w:rsidRPr="0027054C">
              <w:rPr>
                <w:rFonts w:ascii="Arial" w:hAnsi="Arial" w:cs="Arial"/>
                <w:color w:val="000000"/>
                <w:lang w:val="de-DE"/>
              </w:rPr>
              <w:t xml:space="preserve">beseitigung oder Fehlerbehebung benötigt wird. </w:t>
            </w:r>
          </w:p>
        </w:tc>
      </w:tr>
      <w:tr w:rsidR="002A5ED9" w:rsidRPr="00854ACE" w14:paraId="51BAD6BC" w14:textId="77777777" w:rsidTr="002A5ED9">
        <w:trPr>
          <w:gridAfter w:val="1"/>
          <w:wAfter w:w="4547" w:type="dxa"/>
        </w:trPr>
        <w:tc>
          <w:tcPr>
            <w:tcW w:w="4554" w:type="dxa"/>
            <w:gridSpan w:val="2"/>
          </w:tcPr>
          <w:p w14:paraId="0E7F47E7" w14:textId="6E094B39" w:rsidR="002A5ED9" w:rsidRPr="005720DF" w:rsidRDefault="002A5ED9" w:rsidP="005D5583">
            <w:pPr>
              <w:pStyle w:val="AOHead3"/>
              <w:spacing w:before="120" w:line="300" w:lineRule="auto"/>
              <w:ind w:left="1026" w:hanging="425"/>
              <w:rPr>
                <w:rFonts w:ascii="Arial" w:hAnsi="Arial" w:cs="Arial"/>
                <w:lang w:val="en-US"/>
              </w:rPr>
            </w:pPr>
            <w:r w:rsidRPr="005720DF">
              <w:rPr>
                <w:rFonts w:ascii="Arial" w:hAnsi="Arial" w:cs="Arial"/>
                <w:lang w:val="en"/>
              </w:rPr>
              <w:t xml:space="preserve">The Warranty period for any replacement part, unit or </w:t>
            </w:r>
            <w:r w:rsidRPr="005720DF">
              <w:rPr>
                <w:rFonts w:ascii="Arial" w:hAnsi="Arial" w:cs="Arial"/>
                <w:lang w:val="en"/>
              </w:rPr>
              <w:lastRenderedPageBreak/>
              <w:t>component or other works carried out in connection therewith,</w:t>
            </w:r>
            <w:r>
              <w:rPr>
                <w:rFonts w:ascii="Arial" w:hAnsi="Arial" w:cs="Arial"/>
                <w:lang w:val="en"/>
              </w:rPr>
              <w:t xml:space="preserve"> </w:t>
            </w:r>
            <w:r w:rsidRPr="00E739EC">
              <w:rPr>
                <w:rFonts w:ascii="Arial" w:hAnsi="Arial" w:cs="Arial"/>
                <w:lang w:val="en"/>
              </w:rPr>
              <w:t>except for Essential Components,</w:t>
            </w:r>
            <w:r w:rsidRPr="005720DF">
              <w:rPr>
                <w:rFonts w:ascii="Arial" w:hAnsi="Arial" w:cs="Arial"/>
                <w:lang w:val="en"/>
              </w:rPr>
              <w:t xml:space="preserve"> limited to such replacement part, unit or component, shall restart but shall, in any event, and irrespective of any Warranty period extending beyond such date, expire and cease to be effective forthwith by no later than 36 (thirty-six) months after </w:t>
            </w:r>
            <w:r>
              <w:rPr>
                <w:rFonts w:ascii="Arial" w:hAnsi="Arial" w:cs="Arial"/>
                <w:lang w:val="en"/>
              </w:rPr>
              <w:t>Acceptance</w:t>
            </w:r>
            <w:r w:rsidRPr="005720DF">
              <w:rPr>
                <w:rFonts w:ascii="Arial" w:hAnsi="Arial" w:cs="Arial"/>
                <w:lang w:val="en"/>
              </w:rPr>
              <w:t xml:space="preserve"> of the Locomotive</w:t>
            </w:r>
            <w:r>
              <w:rPr>
                <w:rFonts w:ascii="Arial" w:hAnsi="Arial" w:cs="Arial"/>
                <w:lang w:val="en"/>
              </w:rPr>
              <w:t xml:space="preserve"> </w:t>
            </w:r>
            <w:r w:rsidRPr="006D3101">
              <w:rPr>
                <w:rFonts w:ascii="Arial" w:hAnsi="Arial" w:cs="Arial"/>
                <w:lang w:val="en"/>
              </w:rPr>
              <w:t xml:space="preserve">or, in case of Essential Components, ceases to be effective twelve (12) month after expiry of the relevant </w:t>
            </w:r>
            <w:proofErr w:type="spellStart"/>
            <w:r w:rsidRPr="006D3101">
              <w:rPr>
                <w:rFonts w:ascii="Arial" w:hAnsi="Arial" w:cs="Arial"/>
                <w:lang w:val="en"/>
              </w:rPr>
              <w:t>Exenteded</w:t>
            </w:r>
            <w:proofErr w:type="spellEnd"/>
            <w:r w:rsidRPr="006D3101">
              <w:rPr>
                <w:rFonts w:ascii="Arial" w:hAnsi="Arial" w:cs="Arial"/>
                <w:lang w:val="en"/>
              </w:rPr>
              <w:t xml:space="preserve"> Warranty Period (as defined in lit. (</w:t>
            </w:r>
            <w:r w:rsidR="005D5583">
              <w:rPr>
                <w:rFonts w:ascii="Arial" w:hAnsi="Arial" w:cs="Arial"/>
                <w:lang w:val="en"/>
              </w:rPr>
              <w:t>d</w:t>
            </w:r>
            <w:r w:rsidRPr="006D3101">
              <w:rPr>
                <w:rFonts w:ascii="Arial" w:hAnsi="Arial" w:cs="Arial"/>
                <w:lang w:val="en"/>
              </w:rPr>
              <w:t xml:space="preserve">) </w:t>
            </w:r>
            <w:proofErr w:type="gramStart"/>
            <w:r w:rsidRPr="006D3101">
              <w:rPr>
                <w:rFonts w:ascii="Arial" w:hAnsi="Arial" w:cs="Arial"/>
                <w:lang w:val="en"/>
              </w:rPr>
              <w:t>below</w:t>
            </w:r>
            <w:proofErr w:type="gramEnd"/>
            <w:r w:rsidRPr="006D3101">
              <w:rPr>
                <w:rFonts w:ascii="Arial" w:hAnsi="Arial" w:cs="Arial"/>
                <w:lang w:val="en"/>
              </w:rPr>
              <w:t>) applying for the relevant Essential Component.</w:t>
            </w:r>
          </w:p>
        </w:tc>
        <w:tc>
          <w:tcPr>
            <w:tcW w:w="4547" w:type="dxa"/>
            <w:gridSpan w:val="2"/>
          </w:tcPr>
          <w:p w14:paraId="43F60F6E" w14:textId="77777777" w:rsidR="002A5ED9" w:rsidRPr="00854ACE" w:rsidRDefault="002A5ED9" w:rsidP="003028F4">
            <w:pPr>
              <w:pStyle w:val="AOHead3"/>
              <w:widowControl w:val="0"/>
              <w:numPr>
                <w:ilvl w:val="2"/>
                <w:numId w:val="80"/>
              </w:numPr>
              <w:tabs>
                <w:tab w:val="clear" w:pos="1980"/>
                <w:tab w:val="num" w:pos="1028"/>
              </w:tabs>
              <w:spacing w:before="120" w:line="300" w:lineRule="auto"/>
              <w:ind w:left="1028" w:hanging="425"/>
              <w:rPr>
                <w:rFonts w:ascii="Arial" w:hAnsi="Arial" w:cs="Arial"/>
                <w:lang w:val="de-DE"/>
              </w:rPr>
            </w:pPr>
            <w:r w:rsidRPr="00854ACE">
              <w:rPr>
                <w:rFonts w:ascii="Arial" w:hAnsi="Arial" w:cs="Arial"/>
                <w:lang w:val="de-DE"/>
              </w:rPr>
              <w:lastRenderedPageBreak/>
              <w:t>Die Gewährleistungsfrist für jede Komponente, j</w:t>
            </w:r>
            <w:r>
              <w:rPr>
                <w:rFonts w:ascii="Arial" w:hAnsi="Arial" w:cs="Arial"/>
                <w:lang w:val="de-DE"/>
              </w:rPr>
              <w:t xml:space="preserve">edes Teil oder </w:t>
            </w:r>
            <w:r>
              <w:rPr>
                <w:rFonts w:ascii="Arial" w:hAnsi="Arial" w:cs="Arial"/>
                <w:lang w:val="de-DE"/>
              </w:rPr>
              <w:lastRenderedPageBreak/>
              <w:t>Bauteil, das im R</w:t>
            </w:r>
            <w:r w:rsidRPr="00854ACE">
              <w:rPr>
                <w:rFonts w:ascii="Arial" w:hAnsi="Arial" w:cs="Arial"/>
                <w:lang w:val="de-DE"/>
              </w:rPr>
              <w:t xml:space="preserve">ahmen der Gewährleistung ausgetauscht oder repariert wird, </w:t>
            </w:r>
            <w:r w:rsidRPr="00E739EC">
              <w:rPr>
                <w:rFonts w:ascii="Arial" w:hAnsi="Arial" w:cs="Arial"/>
                <w:lang w:val="de-DE"/>
              </w:rPr>
              <w:t>außer Wesentliche Komponenten,</w:t>
            </w:r>
            <w:r>
              <w:rPr>
                <w:rFonts w:ascii="Arial" w:hAnsi="Arial" w:cs="Arial"/>
                <w:lang w:val="de-DE"/>
              </w:rPr>
              <w:t xml:space="preserve"> </w:t>
            </w:r>
            <w:r w:rsidRPr="00854ACE">
              <w:rPr>
                <w:rFonts w:ascii="Arial" w:hAnsi="Arial" w:cs="Arial"/>
                <w:lang w:val="de-DE"/>
              </w:rPr>
              <w:t>beginnt, beschränkt auf die Kompo</w:t>
            </w:r>
            <w:r>
              <w:rPr>
                <w:rFonts w:ascii="Arial" w:hAnsi="Arial" w:cs="Arial"/>
                <w:lang w:val="de-DE"/>
              </w:rPr>
              <w:t>n</w:t>
            </w:r>
            <w:r w:rsidRPr="00854ACE">
              <w:rPr>
                <w:rFonts w:ascii="Arial" w:hAnsi="Arial" w:cs="Arial"/>
                <w:lang w:val="de-DE"/>
              </w:rPr>
              <w:t>ente, das Teil oder Bauteil, von Neuem und e</w:t>
            </w:r>
            <w:r>
              <w:rPr>
                <w:rFonts w:ascii="Arial" w:hAnsi="Arial" w:cs="Arial"/>
                <w:lang w:val="de-DE"/>
              </w:rPr>
              <w:t>ndet, unabhängig davon, ob die G</w:t>
            </w:r>
            <w:r w:rsidRPr="00854ACE">
              <w:rPr>
                <w:rFonts w:ascii="Arial" w:hAnsi="Arial" w:cs="Arial"/>
                <w:lang w:val="de-DE"/>
              </w:rPr>
              <w:t>ewährleistungsfrist</w:t>
            </w:r>
            <w:r>
              <w:rPr>
                <w:rFonts w:ascii="Arial" w:hAnsi="Arial" w:cs="Arial"/>
                <w:lang w:val="de-DE"/>
              </w:rPr>
              <w:t xml:space="preserve"> nach diesem Datum liegt, spätestens 36 (sechs-und-dreißig) Monate nach Abnahme der Vertragslokomotive </w:t>
            </w:r>
            <w:r w:rsidRPr="006D3101">
              <w:rPr>
                <w:rFonts w:ascii="Arial" w:hAnsi="Arial" w:cs="Arial"/>
                <w:lang w:val="de-DE"/>
              </w:rPr>
              <w:t xml:space="preserve">oder, im Falle Wesentlicher Komponenten, endet spätestens zwölf (12) Monate nach dem Ablauf der Verlängerten Gewährleistungsfrist (wie in nachstehend </w:t>
            </w:r>
            <w:proofErr w:type="spellStart"/>
            <w:r w:rsidRPr="006D3101">
              <w:rPr>
                <w:rFonts w:ascii="Arial" w:hAnsi="Arial" w:cs="Arial"/>
                <w:lang w:val="de-DE"/>
              </w:rPr>
              <w:t>lit</w:t>
            </w:r>
            <w:proofErr w:type="spellEnd"/>
            <w:r w:rsidRPr="006D3101">
              <w:rPr>
                <w:rFonts w:ascii="Arial" w:hAnsi="Arial" w:cs="Arial"/>
                <w:lang w:val="de-DE"/>
              </w:rPr>
              <w:t>. (e) definiert) der jeweiligen Wesentlichen Komponente.</w:t>
            </w:r>
            <w:r>
              <w:rPr>
                <w:rFonts w:ascii="Arial" w:hAnsi="Arial" w:cs="Arial"/>
                <w:lang w:val="de-DE"/>
              </w:rPr>
              <w:t xml:space="preserve"> </w:t>
            </w:r>
            <w:r w:rsidRPr="00854ACE">
              <w:rPr>
                <w:rFonts w:ascii="Arial" w:hAnsi="Arial" w:cs="Arial"/>
                <w:lang w:val="de-DE"/>
              </w:rPr>
              <w:t xml:space="preserve"> </w:t>
            </w:r>
          </w:p>
        </w:tc>
      </w:tr>
      <w:tr w:rsidR="002A5ED9" w:rsidRPr="00A524EE" w14:paraId="5E1C9551" w14:textId="77777777" w:rsidTr="002A5ED9">
        <w:trPr>
          <w:gridAfter w:val="1"/>
          <w:wAfter w:w="4547" w:type="dxa"/>
        </w:trPr>
        <w:tc>
          <w:tcPr>
            <w:tcW w:w="4554" w:type="dxa"/>
            <w:gridSpan w:val="2"/>
          </w:tcPr>
          <w:p w14:paraId="07CCDA18" w14:textId="77777777" w:rsidR="002A5ED9" w:rsidRPr="005720DF" w:rsidRDefault="002A5ED9" w:rsidP="002A5ED9">
            <w:pPr>
              <w:pStyle w:val="AOHead3"/>
              <w:spacing w:line="300" w:lineRule="auto"/>
              <w:ind w:left="1027" w:hanging="437"/>
              <w:rPr>
                <w:rFonts w:ascii="Arial" w:hAnsi="Arial" w:cs="Arial"/>
                <w:lang w:val="en-US"/>
              </w:rPr>
            </w:pPr>
            <w:r w:rsidRPr="00F1500A">
              <w:rPr>
                <w:rFonts w:ascii="Arial" w:hAnsi="Arial" w:cs="Arial"/>
                <w:lang w:val="en-US"/>
              </w:rPr>
              <w:t xml:space="preserve">By no later than four (4) weeks prior to expiration of the General Warranty Period of </w:t>
            </w:r>
            <w:r>
              <w:rPr>
                <w:rFonts w:ascii="Arial" w:hAnsi="Arial" w:cs="Arial"/>
                <w:lang w:val="en-US"/>
              </w:rPr>
              <w:t xml:space="preserve">the </w:t>
            </w:r>
            <w:r w:rsidRPr="00F1500A">
              <w:rPr>
                <w:rFonts w:ascii="Arial" w:hAnsi="Arial" w:cs="Arial"/>
                <w:lang w:val="en-US"/>
              </w:rPr>
              <w:t xml:space="preserve">Locomotive, </w:t>
            </w:r>
            <w:proofErr w:type="spellStart"/>
            <w:r w:rsidRPr="00F1500A">
              <w:rPr>
                <w:rFonts w:ascii="Arial" w:hAnsi="Arial" w:cs="Arial"/>
                <w:lang w:val="en-US"/>
              </w:rPr>
              <w:t>th</w:t>
            </w:r>
            <w:proofErr w:type="spellEnd"/>
            <w:r w:rsidRPr="005720DF">
              <w:rPr>
                <w:rFonts w:ascii="Arial" w:hAnsi="Arial" w:cs="Arial"/>
              </w:rPr>
              <w:t>e Parties shall jointly conduct a Warranty inspection to document the state of the Locomotive</w:t>
            </w:r>
            <w:r>
              <w:rPr>
                <w:rFonts w:ascii="Arial" w:hAnsi="Arial" w:cs="Arial"/>
              </w:rPr>
              <w:t xml:space="preserve"> (the </w:t>
            </w:r>
            <w:r w:rsidRPr="00A524EE">
              <w:rPr>
                <w:rFonts w:ascii="Arial" w:hAnsi="Arial" w:cs="Arial"/>
                <w:b/>
                <w:i/>
              </w:rPr>
              <w:t>Warranty Inspection</w:t>
            </w:r>
            <w:r>
              <w:rPr>
                <w:rFonts w:ascii="Arial" w:hAnsi="Arial" w:cs="Arial"/>
              </w:rPr>
              <w:t>)</w:t>
            </w:r>
            <w:r w:rsidRPr="005720DF">
              <w:rPr>
                <w:rFonts w:ascii="Arial" w:hAnsi="Arial" w:cs="Arial"/>
              </w:rPr>
              <w:t>.</w:t>
            </w:r>
          </w:p>
        </w:tc>
        <w:tc>
          <w:tcPr>
            <w:tcW w:w="4547" w:type="dxa"/>
            <w:gridSpan w:val="2"/>
          </w:tcPr>
          <w:p w14:paraId="58D77E7E" w14:textId="77777777" w:rsidR="002A5ED9" w:rsidRPr="00A524EE" w:rsidRDefault="002A5ED9" w:rsidP="003028F4">
            <w:pPr>
              <w:pStyle w:val="AOHead3"/>
              <w:widowControl w:val="0"/>
              <w:numPr>
                <w:ilvl w:val="2"/>
                <w:numId w:val="81"/>
              </w:numPr>
              <w:tabs>
                <w:tab w:val="clear" w:pos="1980"/>
                <w:tab w:val="num" w:pos="1028"/>
              </w:tabs>
              <w:spacing w:before="120" w:line="300" w:lineRule="auto"/>
              <w:ind w:left="1028" w:hanging="425"/>
              <w:rPr>
                <w:rFonts w:ascii="Arial" w:hAnsi="Arial" w:cs="Arial"/>
                <w:lang w:val="de-DE"/>
              </w:rPr>
            </w:pPr>
            <w:r w:rsidRPr="00A524EE">
              <w:rPr>
                <w:rFonts w:ascii="Arial" w:hAnsi="Arial" w:cs="Arial"/>
                <w:lang w:val="de-DE"/>
              </w:rPr>
              <w:t>Spätestens vier (4) Wochen vor Ablauf der Gewährleistungsf</w:t>
            </w:r>
            <w:r>
              <w:rPr>
                <w:rFonts w:ascii="Arial" w:hAnsi="Arial" w:cs="Arial"/>
                <w:lang w:val="de-DE"/>
              </w:rPr>
              <w:t>rist der Vertragslokomotive we</w:t>
            </w:r>
            <w:r w:rsidRPr="00A524EE">
              <w:rPr>
                <w:rFonts w:ascii="Arial" w:hAnsi="Arial" w:cs="Arial"/>
                <w:lang w:val="de-DE"/>
              </w:rPr>
              <w:t xml:space="preserve">rden die Parteien gemeinsam den Zustand der Vertragslokomotive überprüfen und dokumentieren sowie protokollieren (die </w:t>
            </w:r>
            <w:r w:rsidRPr="00A524EE">
              <w:rPr>
                <w:rFonts w:ascii="Arial" w:hAnsi="Arial" w:cs="Arial"/>
                <w:b/>
                <w:i/>
                <w:lang w:val="de-DE"/>
              </w:rPr>
              <w:t>Abschlussuntersuchung</w:t>
            </w:r>
            <w:r w:rsidRPr="00A524EE">
              <w:rPr>
                <w:rFonts w:ascii="Arial" w:hAnsi="Arial" w:cs="Arial"/>
                <w:lang w:val="de-DE"/>
              </w:rPr>
              <w:t>)</w:t>
            </w:r>
          </w:p>
        </w:tc>
      </w:tr>
      <w:tr w:rsidR="002A5ED9" w:rsidRPr="00A524EE" w14:paraId="05CBD0FF" w14:textId="77777777" w:rsidTr="002A5ED9">
        <w:trPr>
          <w:gridAfter w:val="1"/>
          <w:wAfter w:w="4547" w:type="dxa"/>
        </w:trPr>
        <w:tc>
          <w:tcPr>
            <w:tcW w:w="4554" w:type="dxa"/>
            <w:gridSpan w:val="2"/>
          </w:tcPr>
          <w:p w14:paraId="099933B3" w14:textId="42F75C2C" w:rsidR="002A5ED9" w:rsidRPr="005720DF" w:rsidRDefault="002A5ED9" w:rsidP="007246B6">
            <w:pPr>
              <w:pStyle w:val="AOHead3"/>
              <w:spacing w:before="120" w:line="300" w:lineRule="auto"/>
              <w:ind w:left="1026" w:hanging="425"/>
              <w:rPr>
                <w:rFonts w:ascii="Arial" w:hAnsi="Arial" w:cs="Arial"/>
                <w:lang w:val="en-US"/>
              </w:rPr>
            </w:pPr>
            <w:r w:rsidRPr="005720DF">
              <w:rPr>
                <w:rFonts w:ascii="Arial" w:hAnsi="Arial" w:cs="Arial"/>
                <w:lang w:val="en"/>
              </w:rPr>
              <w:t>The warranty period for Essential Components</w:t>
            </w:r>
            <w:r>
              <w:rPr>
                <w:rFonts w:ascii="Arial" w:hAnsi="Arial" w:cs="Arial"/>
                <w:lang w:val="en"/>
              </w:rPr>
              <w:t xml:space="preserve"> </w:t>
            </w:r>
            <w:r w:rsidRPr="005720DF">
              <w:rPr>
                <w:rFonts w:ascii="Arial" w:hAnsi="Arial" w:cs="Arial"/>
                <w:lang w:val="en"/>
              </w:rPr>
              <w:t xml:space="preserve">shall conform to </w:t>
            </w:r>
            <w:r>
              <w:rPr>
                <w:rFonts w:ascii="Arial" w:hAnsi="Arial" w:cs="Arial"/>
                <w:lang w:val="en"/>
              </w:rPr>
              <w:t xml:space="preserve">the periods set forth in </w:t>
            </w:r>
            <w:r>
              <w:rPr>
                <w:rFonts w:ascii="Arial" w:hAnsi="Arial" w:cs="Arial"/>
                <w:u w:val="single"/>
                <w:lang w:val="en"/>
              </w:rPr>
              <w:t xml:space="preserve">Annex </w:t>
            </w:r>
            <w:r w:rsidR="007246B6">
              <w:rPr>
                <w:rFonts w:ascii="Arial" w:hAnsi="Arial" w:cs="Arial"/>
                <w:u w:val="single"/>
                <w:lang w:val="en"/>
              </w:rPr>
              <w:t>8</w:t>
            </w:r>
            <w:r>
              <w:rPr>
                <w:rFonts w:ascii="Arial" w:hAnsi="Arial" w:cs="Arial"/>
                <w:lang w:val="en"/>
              </w:rPr>
              <w:t xml:space="preserve"> hereof</w:t>
            </w:r>
            <w:r w:rsidR="005D5583">
              <w:rPr>
                <w:rFonts w:ascii="Arial" w:hAnsi="Arial" w:cs="Arial"/>
                <w:lang w:val="en"/>
              </w:rPr>
              <w:t xml:space="preserve"> (the </w:t>
            </w:r>
            <w:r w:rsidR="005D5583">
              <w:rPr>
                <w:rFonts w:ascii="Arial" w:hAnsi="Arial" w:cs="Arial"/>
                <w:b/>
                <w:i/>
                <w:lang w:val="en"/>
              </w:rPr>
              <w:t>Extended Warranty Period</w:t>
            </w:r>
            <w:r w:rsidR="005D5583">
              <w:rPr>
                <w:rFonts w:ascii="Arial" w:hAnsi="Arial" w:cs="Arial"/>
                <w:i/>
                <w:lang w:val="en"/>
              </w:rPr>
              <w:t>)</w:t>
            </w:r>
            <w:r>
              <w:rPr>
                <w:rFonts w:ascii="Arial" w:hAnsi="Arial" w:cs="Arial"/>
                <w:lang w:val="en"/>
              </w:rPr>
              <w:t>.</w:t>
            </w:r>
          </w:p>
        </w:tc>
        <w:tc>
          <w:tcPr>
            <w:tcW w:w="4547" w:type="dxa"/>
            <w:gridSpan w:val="2"/>
          </w:tcPr>
          <w:p w14:paraId="55610363" w14:textId="62F3D656" w:rsidR="002A5ED9" w:rsidRPr="00A524EE" w:rsidRDefault="002A5ED9" w:rsidP="003028F4">
            <w:pPr>
              <w:pStyle w:val="AOHead3"/>
              <w:widowControl w:val="0"/>
              <w:numPr>
                <w:ilvl w:val="2"/>
                <w:numId w:val="82"/>
              </w:numPr>
              <w:tabs>
                <w:tab w:val="clear" w:pos="1980"/>
                <w:tab w:val="num" w:pos="1028"/>
              </w:tabs>
              <w:spacing w:before="120" w:line="300" w:lineRule="auto"/>
              <w:ind w:left="1026" w:hanging="425"/>
              <w:rPr>
                <w:rFonts w:ascii="Arial" w:hAnsi="Arial" w:cs="Arial"/>
                <w:lang w:val="de-DE"/>
              </w:rPr>
            </w:pPr>
            <w:r>
              <w:rPr>
                <w:rFonts w:ascii="Arial" w:hAnsi="Arial" w:cs="Arial"/>
                <w:lang w:val="de-DE"/>
              </w:rPr>
              <w:t>Die G</w:t>
            </w:r>
            <w:r w:rsidRPr="00A524EE">
              <w:rPr>
                <w:rFonts w:ascii="Arial" w:hAnsi="Arial" w:cs="Arial"/>
                <w:lang w:val="de-DE"/>
              </w:rPr>
              <w:t>ewährleistungsfrist für Wesentlich</w:t>
            </w:r>
            <w:r>
              <w:rPr>
                <w:rFonts w:ascii="Arial" w:hAnsi="Arial" w:cs="Arial"/>
                <w:lang w:val="de-DE"/>
              </w:rPr>
              <w:t xml:space="preserve">e Komponenten ist in </w:t>
            </w:r>
            <w:r>
              <w:rPr>
                <w:rFonts w:ascii="Arial" w:hAnsi="Arial" w:cs="Arial"/>
                <w:u w:val="single"/>
                <w:lang w:val="de-DE"/>
              </w:rPr>
              <w:t xml:space="preserve">Anlage </w:t>
            </w:r>
            <w:r w:rsidR="006A4097">
              <w:rPr>
                <w:rFonts w:ascii="Arial" w:hAnsi="Arial" w:cs="Arial"/>
                <w:u w:val="single"/>
                <w:lang w:val="de-DE"/>
              </w:rPr>
              <w:t>8</w:t>
            </w:r>
            <w:r>
              <w:rPr>
                <w:rFonts w:ascii="Arial" w:hAnsi="Arial" w:cs="Arial"/>
                <w:lang w:val="de-DE"/>
              </w:rPr>
              <w:t xml:space="preserve"> </w:t>
            </w:r>
            <w:r w:rsidRPr="00A524EE">
              <w:rPr>
                <w:rFonts w:ascii="Arial" w:hAnsi="Arial" w:cs="Arial"/>
                <w:lang w:val="de-DE"/>
              </w:rPr>
              <w:t>spezifiziert</w:t>
            </w:r>
            <w:r w:rsidR="006A4097">
              <w:rPr>
                <w:rFonts w:ascii="Arial" w:hAnsi="Arial" w:cs="Arial"/>
                <w:lang w:val="de-DE"/>
              </w:rPr>
              <w:t xml:space="preserve"> (die </w:t>
            </w:r>
            <w:r w:rsidR="006A4097" w:rsidRPr="00F12FBA">
              <w:rPr>
                <w:rFonts w:ascii="Arial" w:hAnsi="Arial" w:cs="Arial"/>
                <w:b/>
                <w:i/>
                <w:lang w:val="de-DE"/>
              </w:rPr>
              <w:t>Verlängerte Gewährleistungs-periode</w:t>
            </w:r>
            <w:r w:rsidR="006A4097">
              <w:rPr>
                <w:rFonts w:ascii="Arial" w:hAnsi="Arial" w:cs="Arial"/>
                <w:lang w:val="de-DE"/>
              </w:rPr>
              <w:t>)</w:t>
            </w:r>
            <w:r w:rsidRPr="00A524EE">
              <w:rPr>
                <w:rFonts w:ascii="Arial" w:hAnsi="Arial" w:cs="Arial"/>
                <w:lang w:val="de-DE"/>
              </w:rPr>
              <w:t>.</w:t>
            </w:r>
          </w:p>
        </w:tc>
      </w:tr>
      <w:tr w:rsidR="002A5ED9" w:rsidRPr="007E2151" w14:paraId="6EE3C8EE" w14:textId="77777777" w:rsidTr="002A5ED9">
        <w:trPr>
          <w:gridAfter w:val="1"/>
          <w:wAfter w:w="4547" w:type="dxa"/>
        </w:trPr>
        <w:tc>
          <w:tcPr>
            <w:tcW w:w="4554" w:type="dxa"/>
            <w:gridSpan w:val="2"/>
          </w:tcPr>
          <w:p w14:paraId="771D8CEB" w14:textId="77777777" w:rsidR="002A5ED9" w:rsidRPr="005720DF" w:rsidRDefault="002A5ED9" w:rsidP="002A5ED9">
            <w:pPr>
              <w:pStyle w:val="AOHead2"/>
              <w:keepNext w:val="0"/>
              <w:widowControl w:val="0"/>
              <w:spacing w:before="120" w:line="300" w:lineRule="auto"/>
              <w:rPr>
                <w:rFonts w:ascii="Arial" w:hAnsi="Arial" w:cs="Arial"/>
                <w:b w:val="0"/>
              </w:rPr>
            </w:pPr>
            <w:r w:rsidRPr="005720DF">
              <w:rPr>
                <w:rFonts w:ascii="Arial" w:eastAsia="Times New Roman" w:hAnsi="Arial" w:cs="Arial"/>
                <w:b w:val="0"/>
                <w:lang w:val="en"/>
              </w:rPr>
              <w:t>Assertion of Warranty Claims and Performance by the Supplier</w:t>
            </w:r>
          </w:p>
          <w:p w14:paraId="43B3FBBF" w14:textId="77777777" w:rsidR="002A5ED9" w:rsidRPr="005720DF" w:rsidRDefault="002A5ED9" w:rsidP="002A5ED9">
            <w:pPr>
              <w:pStyle w:val="AOAltHead3"/>
              <w:widowControl w:val="0"/>
              <w:numPr>
                <w:ilvl w:val="0"/>
                <w:numId w:val="0"/>
              </w:numPr>
              <w:spacing w:before="0" w:line="300" w:lineRule="auto"/>
              <w:ind w:left="1171" w:hanging="425"/>
              <w:rPr>
                <w:rFonts w:ascii="Arial" w:hAnsi="Arial" w:cs="Arial"/>
                <w:lang w:val="en"/>
              </w:rPr>
            </w:pPr>
          </w:p>
        </w:tc>
        <w:tc>
          <w:tcPr>
            <w:tcW w:w="4547" w:type="dxa"/>
            <w:gridSpan w:val="2"/>
          </w:tcPr>
          <w:p w14:paraId="6ACDA946" w14:textId="77777777" w:rsidR="002A5ED9" w:rsidRPr="00061C03" w:rsidRDefault="002A5ED9" w:rsidP="003028F4">
            <w:pPr>
              <w:pStyle w:val="AOHead2"/>
              <w:keepNext w:val="0"/>
              <w:widowControl w:val="0"/>
              <w:numPr>
                <w:ilvl w:val="1"/>
                <w:numId w:val="132"/>
              </w:numPr>
              <w:tabs>
                <w:tab w:val="clear" w:pos="720"/>
                <w:tab w:val="num" w:pos="603"/>
              </w:tabs>
              <w:spacing w:before="120" w:line="300" w:lineRule="auto"/>
              <w:ind w:left="595" w:hanging="595"/>
              <w:rPr>
                <w:rFonts w:ascii="Arial" w:hAnsi="Arial" w:cs="Arial"/>
                <w:b w:val="0"/>
                <w:lang w:val="de-DE"/>
              </w:rPr>
            </w:pPr>
            <w:r w:rsidRPr="00061C03">
              <w:rPr>
                <w:rFonts w:ascii="Arial" w:eastAsia="Times New Roman" w:hAnsi="Arial" w:cs="Arial"/>
                <w:b w:val="0"/>
                <w:lang w:val="de-DE"/>
              </w:rPr>
              <w:t>Geltendmachung von Gewähr</w:t>
            </w:r>
            <w:r w:rsidRPr="00061C03">
              <w:rPr>
                <w:rFonts w:ascii="Arial" w:eastAsia="Times New Roman" w:hAnsi="Arial" w:cs="Arial"/>
                <w:b w:val="0"/>
                <w:lang w:val="de-DE"/>
              </w:rPr>
              <w:softHyphen/>
              <w:t>leistungs</w:t>
            </w:r>
            <w:r w:rsidRPr="00061C03">
              <w:rPr>
                <w:rFonts w:ascii="Arial" w:eastAsia="Times New Roman" w:hAnsi="Arial" w:cs="Arial"/>
                <w:b w:val="0"/>
                <w:lang w:val="de-DE"/>
              </w:rPr>
              <w:softHyphen/>
              <w:t>rechten und Leistungen der Lieferantin</w:t>
            </w:r>
          </w:p>
        </w:tc>
      </w:tr>
      <w:tr w:rsidR="002A5ED9" w:rsidRPr="007E2151" w14:paraId="01F8A317" w14:textId="77777777" w:rsidTr="002A5ED9">
        <w:trPr>
          <w:gridAfter w:val="1"/>
          <w:wAfter w:w="4547" w:type="dxa"/>
        </w:trPr>
        <w:tc>
          <w:tcPr>
            <w:tcW w:w="4554" w:type="dxa"/>
            <w:gridSpan w:val="2"/>
          </w:tcPr>
          <w:p w14:paraId="33A03EE2" w14:textId="77777777" w:rsidR="002A5ED9" w:rsidRPr="005720DF" w:rsidRDefault="002A5ED9" w:rsidP="002A5ED9">
            <w:pPr>
              <w:pStyle w:val="AOAltHead3"/>
              <w:widowControl w:val="0"/>
              <w:numPr>
                <w:ilvl w:val="0"/>
                <w:numId w:val="0"/>
              </w:numPr>
              <w:spacing w:before="120" w:line="300" w:lineRule="auto"/>
              <w:ind w:left="1026" w:hanging="425"/>
              <w:rPr>
                <w:rFonts w:ascii="Arial" w:hAnsi="Arial" w:cs="Arial"/>
                <w:lang w:val="en"/>
              </w:rPr>
            </w:pPr>
            <w:r>
              <w:rPr>
                <w:rFonts w:ascii="Arial" w:eastAsia="Times New Roman" w:hAnsi="Arial" w:cs="Arial"/>
                <w:lang w:val="en"/>
              </w:rPr>
              <w:t xml:space="preserve">(a) </w:t>
            </w:r>
            <w:r w:rsidRPr="005720DF">
              <w:rPr>
                <w:rFonts w:ascii="Arial" w:eastAsia="Times New Roman" w:hAnsi="Arial" w:cs="Arial"/>
                <w:lang w:val="en"/>
              </w:rPr>
              <w:t xml:space="preserve">Upon a breakdown, malfunction, damage or </w:t>
            </w:r>
            <w:r>
              <w:rPr>
                <w:rFonts w:ascii="Arial" w:eastAsia="Times New Roman" w:hAnsi="Arial" w:cs="Arial"/>
                <w:lang w:val="en"/>
              </w:rPr>
              <w:t xml:space="preserve">non-normal wear </w:t>
            </w:r>
            <w:r w:rsidRPr="005720DF">
              <w:rPr>
                <w:rFonts w:ascii="Arial" w:eastAsia="Times New Roman" w:hAnsi="Arial" w:cs="Arial"/>
                <w:lang w:val="en"/>
              </w:rPr>
              <w:t xml:space="preserve">of a component, unit or part being </w:t>
            </w:r>
            <w:r w:rsidRPr="005720DF">
              <w:rPr>
                <w:rFonts w:ascii="Arial" w:eastAsia="Times New Roman" w:hAnsi="Arial" w:cs="Arial"/>
                <w:lang w:val="en"/>
              </w:rPr>
              <w:lastRenderedPageBreak/>
              <w:t>detected or identified, the Customer shall</w:t>
            </w:r>
            <w:r>
              <w:rPr>
                <w:rFonts w:ascii="Arial" w:eastAsia="Times New Roman" w:hAnsi="Arial" w:cs="Arial"/>
                <w:lang w:val="en"/>
              </w:rPr>
              <w:t>, to the extent necessary,</w:t>
            </w:r>
            <w:r w:rsidRPr="005720DF">
              <w:rPr>
                <w:rFonts w:ascii="Arial" w:eastAsia="Times New Roman" w:hAnsi="Arial" w:cs="Arial"/>
                <w:lang w:val="en"/>
              </w:rPr>
              <w:t xml:space="preserve"> take the Locomotive out of service as soon as is reasonably possible, subject to Customer, in its sole discretion, considering such breakdown, malfunctioning, damage or wear resulting in or causing further damages or otherwise having a detrimental effect on the defective component, unit or part.</w:t>
            </w:r>
            <w:r w:rsidRPr="005720DF">
              <w:rPr>
                <w:rFonts w:ascii="Arial" w:eastAsia="Calibri" w:hAnsi="Arial" w:cs="Arial"/>
                <w:lang w:eastAsia="en-GB" w:bidi="en-GB"/>
              </w:rPr>
              <w:t xml:space="preserve"> </w:t>
            </w:r>
            <w:r w:rsidRPr="005720DF">
              <w:rPr>
                <w:rFonts w:ascii="Arial" w:eastAsia="Times New Roman" w:hAnsi="Arial" w:cs="Arial"/>
                <w:lang w:val="en" w:bidi="en-GB"/>
              </w:rPr>
              <w:t xml:space="preserve">The Supplier will, at its sole cost and expense, assist Customer </w:t>
            </w:r>
            <w:r>
              <w:rPr>
                <w:rFonts w:ascii="Arial" w:eastAsia="Times New Roman" w:hAnsi="Arial" w:cs="Arial"/>
                <w:lang w:val="en" w:bidi="en-GB"/>
              </w:rPr>
              <w:t>or third party operator</w:t>
            </w:r>
            <w:r w:rsidRPr="005720DF">
              <w:rPr>
                <w:rFonts w:ascii="Arial" w:eastAsia="Times New Roman" w:hAnsi="Arial" w:cs="Arial"/>
                <w:lang w:val="en" w:bidi="en-GB"/>
              </w:rPr>
              <w:t xml:space="preserve"> with technical and/or other advice</w:t>
            </w:r>
            <w:r>
              <w:rPr>
                <w:rFonts w:ascii="Arial" w:hAnsi="Arial" w:cs="Arial"/>
                <w:lang w:val="en"/>
              </w:rPr>
              <w:t>.</w:t>
            </w:r>
          </w:p>
        </w:tc>
        <w:tc>
          <w:tcPr>
            <w:tcW w:w="4547" w:type="dxa"/>
            <w:gridSpan w:val="2"/>
          </w:tcPr>
          <w:p w14:paraId="259937A6" w14:textId="77777777" w:rsidR="002A5ED9" w:rsidRPr="005D5583" w:rsidRDefault="002A5ED9" w:rsidP="003028F4">
            <w:pPr>
              <w:pStyle w:val="AOHead3"/>
              <w:numPr>
                <w:ilvl w:val="2"/>
                <w:numId w:val="181"/>
              </w:numPr>
              <w:tabs>
                <w:tab w:val="clear" w:pos="1980"/>
              </w:tabs>
              <w:spacing w:before="120" w:line="300" w:lineRule="auto"/>
              <w:ind w:left="1017" w:hanging="567"/>
              <w:contextualSpacing/>
              <w:rPr>
                <w:rFonts w:ascii="Arial" w:hAnsi="Arial" w:cs="Arial"/>
                <w:lang w:val="de-DE"/>
              </w:rPr>
            </w:pPr>
            <w:r w:rsidRPr="005D5583">
              <w:rPr>
                <w:rFonts w:ascii="Arial" w:hAnsi="Arial" w:cs="Arial"/>
                <w:lang w:val="de-DE"/>
              </w:rPr>
              <w:lastRenderedPageBreak/>
              <w:t xml:space="preserve">Im Falle der Feststellung oder des Auftretens eines Ausfalls, Mangels, Fehlers, Schadens oder </w:t>
            </w:r>
            <w:r w:rsidRPr="005D5583">
              <w:rPr>
                <w:rFonts w:ascii="Arial" w:hAnsi="Arial" w:cs="Arial"/>
                <w:lang w:val="de-DE"/>
              </w:rPr>
              <w:lastRenderedPageBreak/>
              <w:t xml:space="preserve">der nicht betriebsgewöhnlichen Abnutzung einer Komponente wird die Erwerberin, soweit erforderlich und in vertretbarer Zeit, die Vertragslokomotive außer Betrieb nehmen, sofern nach Auffassung der Erwerberin der Ausfall, Mangel, Fehler, Schaden oder die Abnutzung zu einem weiteren Schaden führt oder führen kann oder sich sonst nachteilig auf die fehlerhafte Komponente oder das mangelbehaftet Teil auswirkt. Die Lieferantin wird die Erwerberin oder Betreiberin umfassend und auf eigene Kosten mit technischem oder sonstigem Beistand unterstützen. </w:t>
            </w:r>
          </w:p>
        </w:tc>
      </w:tr>
      <w:tr w:rsidR="002A5ED9" w:rsidRPr="0055514F" w14:paraId="1C354376" w14:textId="77777777" w:rsidTr="002A5ED9">
        <w:trPr>
          <w:gridAfter w:val="1"/>
          <w:wAfter w:w="4547" w:type="dxa"/>
        </w:trPr>
        <w:tc>
          <w:tcPr>
            <w:tcW w:w="4554" w:type="dxa"/>
            <w:gridSpan w:val="2"/>
          </w:tcPr>
          <w:p w14:paraId="3A955D48" w14:textId="77777777" w:rsidR="002A5ED9" w:rsidRPr="007E2151" w:rsidRDefault="002A5ED9" w:rsidP="002A5ED9">
            <w:pPr>
              <w:pStyle w:val="AOHead3"/>
              <w:widowControl w:val="0"/>
              <w:spacing w:before="120" w:line="300" w:lineRule="auto"/>
              <w:ind w:left="1025" w:hanging="425"/>
              <w:rPr>
                <w:rFonts w:ascii="Arial" w:eastAsia="Times New Roman" w:hAnsi="Arial" w:cs="Arial"/>
              </w:rPr>
            </w:pPr>
            <w:bookmarkStart w:id="90" w:name="_Toc202679724"/>
            <w:r>
              <w:rPr>
                <w:rFonts w:ascii="Arial" w:hAnsi="Arial" w:cs="Arial"/>
                <w:lang w:val="en"/>
              </w:rPr>
              <w:t>Upon the occurrence of such malfunctioning, damage or defect or a</w:t>
            </w:r>
            <w:r w:rsidRPr="007E2151">
              <w:rPr>
                <w:rFonts w:ascii="Arial" w:hAnsi="Arial" w:cs="Arial"/>
                <w:lang w:val="en"/>
              </w:rPr>
              <w:t>s soon as the Locomotive has been taken out of service, the Customer sha</w:t>
            </w:r>
            <w:r>
              <w:rPr>
                <w:rFonts w:ascii="Arial" w:hAnsi="Arial" w:cs="Arial"/>
                <w:lang w:val="en"/>
              </w:rPr>
              <w:t>l</w:t>
            </w:r>
            <w:r w:rsidRPr="007E2151">
              <w:rPr>
                <w:rFonts w:ascii="Arial" w:hAnsi="Arial" w:cs="Arial"/>
                <w:lang w:val="en"/>
              </w:rPr>
              <w:t>l notify the Supplier of the damage and provide information on the breakdown, malfunction, damage or wear which has occurred. This notification must be made as soon as possible, but</w:t>
            </w:r>
            <w:r>
              <w:rPr>
                <w:rFonts w:ascii="Arial" w:hAnsi="Arial" w:cs="Arial"/>
                <w:lang w:val="en"/>
              </w:rPr>
              <w:t>,</w:t>
            </w:r>
            <w:r w:rsidRPr="007E2151">
              <w:rPr>
                <w:rFonts w:ascii="Arial" w:hAnsi="Arial" w:cs="Arial"/>
                <w:lang w:val="en"/>
              </w:rPr>
              <w:t xml:space="preserve"> in any case within one (1) week from the day when the breakdown, malfunctioning, wear or deterioration occurred </w:t>
            </w:r>
            <w:r w:rsidRPr="007E2151">
              <w:rPr>
                <w:rFonts w:ascii="Arial" w:hAnsi="Arial" w:cs="Arial"/>
              </w:rPr>
              <w:t>or from the date the Customer was ultimately able to determine any thereof</w:t>
            </w:r>
            <w:bookmarkEnd w:id="90"/>
            <w:r w:rsidRPr="007E2151">
              <w:rPr>
                <w:rFonts w:ascii="Arial" w:eastAsia="Times New Roman" w:hAnsi="Arial" w:cs="Arial"/>
              </w:rPr>
              <w:t>.</w:t>
            </w:r>
          </w:p>
        </w:tc>
        <w:tc>
          <w:tcPr>
            <w:tcW w:w="4547" w:type="dxa"/>
            <w:gridSpan w:val="2"/>
          </w:tcPr>
          <w:p w14:paraId="0F286848" w14:textId="77777777" w:rsidR="002A5ED9" w:rsidRPr="0055514F" w:rsidRDefault="002A5ED9" w:rsidP="003028F4">
            <w:pPr>
              <w:pStyle w:val="AOHead3"/>
              <w:widowControl w:val="0"/>
              <w:numPr>
                <w:ilvl w:val="2"/>
                <w:numId w:val="86"/>
              </w:numPr>
              <w:tabs>
                <w:tab w:val="clear" w:pos="1980"/>
                <w:tab w:val="num" w:pos="1028"/>
              </w:tabs>
              <w:spacing w:before="120" w:line="300" w:lineRule="auto"/>
              <w:ind w:left="1028" w:hanging="425"/>
              <w:rPr>
                <w:rFonts w:ascii="Arial" w:eastAsia="Times New Roman" w:hAnsi="Arial" w:cs="Arial"/>
                <w:lang w:val="de-DE"/>
              </w:rPr>
            </w:pPr>
            <w:r w:rsidRPr="0055514F">
              <w:rPr>
                <w:rFonts w:ascii="Arial" w:hAnsi="Arial" w:cs="Arial"/>
                <w:lang w:val="de-DE"/>
              </w:rPr>
              <w:t>Nach Auftreten eines solchen Fehlers, Mangels oder Defekts oder sobald die Vertragslokomotive außer Betrieb genommen wurde, wird die Erwerberin</w:t>
            </w:r>
            <w:r>
              <w:rPr>
                <w:rFonts w:ascii="Arial" w:hAnsi="Arial" w:cs="Arial"/>
                <w:lang w:val="de-DE"/>
              </w:rPr>
              <w:t xml:space="preserve"> die Lieferantin hierüber informieren und ihr Informationen zu Ausfall, Mangel, Fehler, Schaden oder Abnutzung zur Verfügung stellen</w:t>
            </w:r>
            <w:r w:rsidRPr="0055514F">
              <w:rPr>
                <w:rFonts w:ascii="Arial" w:eastAsia="Times New Roman" w:hAnsi="Arial" w:cs="Arial"/>
                <w:lang w:val="de-DE"/>
              </w:rPr>
              <w:t>.</w:t>
            </w:r>
            <w:r>
              <w:rPr>
                <w:rFonts w:ascii="Arial" w:eastAsia="Times New Roman" w:hAnsi="Arial" w:cs="Arial"/>
                <w:lang w:val="de-DE"/>
              </w:rPr>
              <w:t xml:space="preserve"> Diese Benachrichtigung ist innerhalb einer (1) Woche von dem Tag, an dem der Ausfall, Mangel, Fehler, Schaden oder die </w:t>
            </w:r>
            <w:proofErr w:type="spellStart"/>
            <w:proofErr w:type="gramStart"/>
            <w:r>
              <w:rPr>
                <w:rFonts w:ascii="Arial" w:eastAsia="Times New Roman" w:hAnsi="Arial" w:cs="Arial"/>
                <w:lang w:val="de-DE"/>
              </w:rPr>
              <w:t>Verschlech-terung</w:t>
            </w:r>
            <w:proofErr w:type="spellEnd"/>
            <w:proofErr w:type="gramEnd"/>
            <w:r>
              <w:rPr>
                <w:rFonts w:ascii="Arial" w:eastAsia="Times New Roman" w:hAnsi="Arial" w:cs="Arial"/>
                <w:lang w:val="de-DE"/>
              </w:rPr>
              <w:t xml:space="preserve"> eingetreten ist oder ab dem dieser für die Erwerberin abschließend feststell- oder erkennbar war, gegenüber der Lieferantin anzuzeigen. </w:t>
            </w:r>
          </w:p>
        </w:tc>
      </w:tr>
      <w:tr w:rsidR="002A5ED9" w:rsidRPr="0055514F" w14:paraId="1E7F11E3" w14:textId="77777777" w:rsidTr="002A5ED9">
        <w:trPr>
          <w:gridAfter w:val="1"/>
          <w:wAfter w:w="4547" w:type="dxa"/>
        </w:trPr>
        <w:tc>
          <w:tcPr>
            <w:tcW w:w="4554" w:type="dxa"/>
            <w:gridSpan w:val="2"/>
          </w:tcPr>
          <w:p w14:paraId="4269CD46" w14:textId="77777777" w:rsidR="002A5ED9" w:rsidRPr="006661A3" w:rsidRDefault="002A5ED9" w:rsidP="003028F4">
            <w:pPr>
              <w:pStyle w:val="AOHead3"/>
              <w:numPr>
                <w:ilvl w:val="2"/>
                <w:numId w:val="99"/>
              </w:numPr>
              <w:spacing w:before="120" w:line="300" w:lineRule="auto"/>
              <w:ind w:left="1026" w:hanging="425"/>
              <w:rPr>
                <w:rFonts w:ascii="Arial" w:eastAsia="Times New Roman" w:hAnsi="Arial" w:cs="Arial"/>
              </w:rPr>
            </w:pPr>
            <w:bookmarkStart w:id="91" w:name="_Toc202679725"/>
            <w:r w:rsidRPr="005720DF">
              <w:rPr>
                <w:rFonts w:ascii="Arial" w:hAnsi="Arial" w:cs="Arial"/>
                <w:lang w:val="en"/>
              </w:rPr>
              <w:t xml:space="preserve">Following receipt of such notification, the Supplier must take </w:t>
            </w:r>
            <w:r w:rsidRPr="005720DF">
              <w:rPr>
                <w:rFonts w:ascii="Arial" w:hAnsi="Arial" w:cs="Arial"/>
                <w:lang w:val="en"/>
              </w:rPr>
              <w:lastRenderedPageBreak/>
              <w:t xml:space="preserve">all necessary steps, measures and/or actions to comply with its </w:t>
            </w:r>
            <w:r>
              <w:rPr>
                <w:rFonts w:ascii="Arial" w:hAnsi="Arial" w:cs="Arial"/>
                <w:lang w:val="en"/>
              </w:rPr>
              <w:t xml:space="preserve">Warranty </w:t>
            </w:r>
            <w:r w:rsidRPr="005720DF">
              <w:rPr>
                <w:rFonts w:ascii="Arial" w:hAnsi="Arial" w:cs="Arial"/>
                <w:lang w:val="en"/>
              </w:rPr>
              <w:t>obligations, with the same to be commenced by no later than twelve (12) hours thereafter</w:t>
            </w:r>
            <w:r>
              <w:rPr>
                <w:rFonts w:ascii="Arial" w:hAnsi="Arial" w:cs="Arial"/>
                <w:lang w:val="en"/>
              </w:rPr>
              <w:t xml:space="preserve"> with the same to be performed without undue delay and to be finalized a soon as possible</w:t>
            </w:r>
            <w:r w:rsidRPr="005720DF">
              <w:rPr>
                <w:rFonts w:ascii="Arial" w:hAnsi="Arial" w:cs="Arial"/>
                <w:lang w:val="en"/>
              </w:rPr>
              <w:t>. Repairs or rectifications must be performed and carried out, subject to operational and technical feasibility by Customer, immediately at Customer’s workshop if Supplier is unable to perform such rectification or repair on track or on site</w:t>
            </w:r>
            <w:bookmarkEnd w:id="91"/>
            <w:r w:rsidRPr="005720DF">
              <w:rPr>
                <w:rFonts w:ascii="Arial" w:eastAsia="Times New Roman" w:hAnsi="Arial" w:cs="Arial"/>
              </w:rPr>
              <w:t>.</w:t>
            </w:r>
          </w:p>
        </w:tc>
        <w:tc>
          <w:tcPr>
            <w:tcW w:w="4547" w:type="dxa"/>
            <w:gridSpan w:val="2"/>
          </w:tcPr>
          <w:p w14:paraId="6FF4D43D" w14:textId="77777777" w:rsidR="002A5ED9" w:rsidRPr="00882A9C" w:rsidRDefault="002A5ED9" w:rsidP="002A5ED9">
            <w:pPr>
              <w:pStyle w:val="AOHead3"/>
              <w:widowControl w:val="0"/>
              <w:numPr>
                <w:ilvl w:val="2"/>
                <w:numId w:val="21"/>
              </w:numPr>
              <w:tabs>
                <w:tab w:val="clear" w:pos="1980"/>
                <w:tab w:val="num" w:pos="1028"/>
              </w:tabs>
              <w:spacing w:before="120" w:line="300" w:lineRule="auto"/>
              <w:ind w:left="1026" w:hanging="425"/>
              <w:rPr>
                <w:rFonts w:ascii="Arial" w:eastAsia="Times New Roman" w:hAnsi="Arial" w:cs="Arial"/>
                <w:lang w:val="de-DE"/>
              </w:rPr>
            </w:pPr>
            <w:r w:rsidRPr="0055514F">
              <w:rPr>
                <w:rFonts w:ascii="Arial" w:hAnsi="Arial" w:cs="Arial"/>
                <w:lang w:val="de-DE"/>
              </w:rPr>
              <w:lastRenderedPageBreak/>
              <w:t xml:space="preserve">Nach </w:t>
            </w:r>
            <w:r>
              <w:rPr>
                <w:rFonts w:ascii="Arial" w:hAnsi="Arial" w:cs="Arial"/>
                <w:lang w:val="de-DE"/>
              </w:rPr>
              <w:t>E</w:t>
            </w:r>
            <w:r w:rsidRPr="0055514F">
              <w:rPr>
                <w:rFonts w:ascii="Arial" w:hAnsi="Arial" w:cs="Arial"/>
                <w:lang w:val="de-DE"/>
              </w:rPr>
              <w:t xml:space="preserve">rhalt der Anzeige ist die Lieferantin verpflichtet, alle </w:t>
            </w:r>
            <w:r w:rsidRPr="0055514F">
              <w:rPr>
                <w:rFonts w:ascii="Arial" w:hAnsi="Arial" w:cs="Arial"/>
                <w:lang w:val="de-DE"/>
              </w:rPr>
              <w:lastRenderedPageBreak/>
              <w:t xml:space="preserve">notwendigen oder sonst erforderlichen Schritte einzuleiten oder Maßnahmen zu ergreifen, um ihren </w:t>
            </w:r>
            <w:r>
              <w:rPr>
                <w:rFonts w:ascii="Arial" w:hAnsi="Arial" w:cs="Arial"/>
                <w:lang w:val="de-DE"/>
              </w:rPr>
              <w:t>Gewährleistungs</w:t>
            </w:r>
            <w:r>
              <w:rPr>
                <w:rFonts w:ascii="Arial" w:hAnsi="Arial" w:cs="Arial"/>
                <w:lang w:val="de-DE"/>
              </w:rPr>
              <w:softHyphen/>
            </w:r>
            <w:r w:rsidRPr="0055514F">
              <w:rPr>
                <w:rFonts w:ascii="Arial" w:hAnsi="Arial" w:cs="Arial"/>
                <w:lang w:val="de-DE"/>
              </w:rPr>
              <w:t>verpflichtungen</w:t>
            </w:r>
            <w:r>
              <w:rPr>
                <w:rFonts w:ascii="Arial" w:hAnsi="Arial" w:cs="Arial"/>
                <w:lang w:val="de-DE"/>
              </w:rPr>
              <w:t xml:space="preserve"> nachzukommen, wobei mit diesen spätestens 12 (zwölf) Stunden nach Erhalt der Anzeige zu beginnen ist und diese unverzüglich durchzuführen und zu beenden sind.</w:t>
            </w:r>
            <w:r w:rsidRPr="0055514F">
              <w:rPr>
                <w:rFonts w:ascii="Arial" w:hAnsi="Arial" w:cs="Arial"/>
                <w:lang w:val="de-DE"/>
              </w:rPr>
              <w:t xml:space="preserve"> </w:t>
            </w:r>
            <w:r>
              <w:rPr>
                <w:rFonts w:ascii="Arial" w:hAnsi="Arial" w:cs="Arial"/>
                <w:lang w:val="de-DE"/>
              </w:rPr>
              <w:t>Reparatur- und Instandsetzungsarbeiten müssen, soweit für die Erwerberin operativ und technisch möglich, in der Werkstatt der Erwerberin ausgeführt werden, soweit diese nicht am Gleis bzw. im Feld ausgeführt werden können.</w:t>
            </w:r>
          </w:p>
        </w:tc>
      </w:tr>
      <w:tr w:rsidR="002A5ED9" w:rsidRPr="00913542" w14:paraId="77B11A79" w14:textId="77777777" w:rsidTr="002A5ED9">
        <w:trPr>
          <w:gridAfter w:val="1"/>
          <w:wAfter w:w="4547" w:type="dxa"/>
        </w:trPr>
        <w:tc>
          <w:tcPr>
            <w:tcW w:w="4554" w:type="dxa"/>
            <w:gridSpan w:val="2"/>
          </w:tcPr>
          <w:p w14:paraId="0BDDF055" w14:textId="77777777" w:rsidR="002A5ED9" w:rsidRPr="005720DF" w:rsidRDefault="002A5ED9" w:rsidP="002A5ED9">
            <w:pPr>
              <w:pStyle w:val="AOAltHead3"/>
              <w:numPr>
                <w:ilvl w:val="0"/>
                <w:numId w:val="0"/>
              </w:numPr>
              <w:spacing w:before="120" w:line="300" w:lineRule="auto"/>
              <w:ind w:left="1025"/>
              <w:rPr>
                <w:rFonts w:ascii="Arial" w:hAnsi="Arial" w:cs="Arial"/>
                <w:lang w:val="en"/>
              </w:rPr>
            </w:pPr>
            <w:r w:rsidRPr="008255D8">
              <w:rPr>
                <w:rFonts w:ascii="Arial" w:hAnsi="Arial" w:cs="Arial"/>
              </w:rPr>
              <w:t xml:space="preserve">In case of imminent danger, Customer shall be entitled to carry out or arrange for repair and rectification of defects </w:t>
            </w:r>
            <w:r>
              <w:rPr>
                <w:rFonts w:ascii="Arial" w:hAnsi="Arial" w:cs="Arial"/>
              </w:rPr>
              <w:t xml:space="preserve">himself </w:t>
            </w:r>
            <w:r w:rsidRPr="008255D8">
              <w:rPr>
                <w:rFonts w:ascii="Arial" w:hAnsi="Arial" w:cs="Arial"/>
              </w:rPr>
              <w:t>at Supplier’s cost expense.</w:t>
            </w:r>
            <w:r>
              <w:rPr>
                <w:rFonts w:ascii="Arial" w:hAnsi="Arial" w:cs="Arial"/>
              </w:rPr>
              <w:t xml:space="preserve"> Customer shall immediately notify Supplier of such repair.</w:t>
            </w:r>
          </w:p>
        </w:tc>
        <w:tc>
          <w:tcPr>
            <w:tcW w:w="4547" w:type="dxa"/>
            <w:gridSpan w:val="2"/>
          </w:tcPr>
          <w:p w14:paraId="5C59AF90" w14:textId="77777777" w:rsidR="002A5ED9" w:rsidRPr="00061C03" w:rsidRDefault="002A5ED9" w:rsidP="002A5ED9">
            <w:pPr>
              <w:pStyle w:val="AOHead3"/>
              <w:numPr>
                <w:ilvl w:val="0"/>
                <w:numId w:val="0"/>
              </w:numPr>
              <w:spacing w:before="120" w:line="300" w:lineRule="auto"/>
              <w:ind w:left="1028"/>
              <w:rPr>
                <w:rFonts w:ascii="Arial" w:hAnsi="Arial" w:cs="Arial"/>
                <w:szCs w:val="20"/>
                <w:lang w:val="de-DE" w:eastAsia="de-DE"/>
              </w:rPr>
            </w:pPr>
            <w:r w:rsidRPr="00917171">
              <w:rPr>
                <w:rFonts w:ascii="Arial" w:eastAsia="Times New Roman" w:hAnsi="Arial" w:cs="Arial"/>
                <w:lang w:val="de-DE"/>
              </w:rPr>
              <w:t>Bei Gefahr im Verzug ist die Erwerberin zur Selbstvornahme auf Kosten der Lieferantin berechtigt.</w:t>
            </w:r>
            <w:r w:rsidRPr="00113696">
              <w:rPr>
                <w:rFonts w:ascii="Arial" w:eastAsia="Times New Roman" w:hAnsi="Arial" w:cs="Arial"/>
                <w:lang w:val="de-DE"/>
              </w:rPr>
              <w:t xml:space="preserve"> </w:t>
            </w:r>
            <w:r w:rsidRPr="00061C03">
              <w:rPr>
                <w:rFonts w:ascii="Arial" w:eastAsia="Times New Roman" w:hAnsi="Arial" w:cs="Arial"/>
                <w:lang w:val="en"/>
              </w:rPr>
              <w:t xml:space="preserve">Die </w:t>
            </w:r>
            <w:proofErr w:type="spellStart"/>
            <w:r w:rsidRPr="00061C03">
              <w:rPr>
                <w:rFonts w:ascii="Arial" w:eastAsia="Times New Roman" w:hAnsi="Arial" w:cs="Arial"/>
                <w:lang w:val="en"/>
              </w:rPr>
              <w:t>Erwerberin</w:t>
            </w:r>
            <w:proofErr w:type="spellEnd"/>
            <w:r w:rsidRPr="00061C03">
              <w:rPr>
                <w:rFonts w:ascii="Arial" w:eastAsia="Times New Roman" w:hAnsi="Arial" w:cs="Arial"/>
                <w:lang w:val="en"/>
              </w:rPr>
              <w:t xml:space="preserve"> </w:t>
            </w:r>
            <w:proofErr w:type="spellStart"/>
            <w:r w:rsidRPr="00061C03">
              <w:rPr>
                <w:rFonts w:ascii="Arial" w:eastAsia="Times New Roman" w:hAnsi="Arial" w:cs="Arial"/>
                <w:lang w:val="en"/>
              </w:rPr>
              <w:t>wird</w:t>
            </w:r>
            <w:proofErr w:type="spellEnd"/>
            <w:r w:rsidRPr="00061C03">
              <w:rPr>
                <w:rFonts w:ascii="Arial" w:eastAsia="Times New Roman" w:hAnsi="Arial" w:cs="Arial"/>
                <w:lang w:val="en"/>
              </w:rPr>
              <w:t xml:space="preserve"> die </w:t>
            </w:r>
            <w:proofErr w:type="spellStart"/>
            <w:r w:rsidRPr="00061C03">
              <w:rPr>
                <w:rFonts w:ascii="Arial" w:eastAsia="Times New Roman" w:hAnsi="Arial" w:cs="Arial"/>
                <w:lang w:val="en"/>
              </w:rPr>
              <w:t>Lieferantin</w:t>
            </w:r>
            <w:proofErr w:type="spellEnd"/>
            <w:r w:rsidRPr="00061C03">
              <w:rPr>
                <w:rFonts w:ascii="Arial" w:eastAsia="Times New Roman" w:hAnsi="Arial" w:cs="Arial"/>
                <w:lang w:val="en"/>
              </w:rPr>
              <w:t xml:space="preserve"> </w:t>
            </w:r>
            <w:proofErr w:type="spellStart"/>
            <w:r w:rsidRPr="00061C03">
              <w:rPr>
                <w:rFonts w:ascii="Arial" w:eastAsia="Times New Roman" w:hAnsi="Arial" w:cs="Arial"/>
                <w:lang w:val="en"/>
              </w:rPr>
              <w:t>über</w:t>
            </w:r>
            <w:proofErr w:type="spellEnd"/>
            <w:r w:rsidRPr="00061C03">
              <w:rPr>
                <w:rFonts w:ascii="Arial" w:eastAsia="Times New Roman" w:hAnsi="Arial" w:cs="Arial"/>
                <w:lang w:val="en"/>
              </w:rPr>
              <w:t xml:space="preserve"> </w:t>
            </w:r>
            <w:proofErr w:type="spellStart"/>
            <w:r w:rsidRPr="00061C03">
              <w:rPr>
                <w:rFonts w:ascii="Arial" w:eastAsia="Times New Roman" w:hAnsi="Arial" w:cs="Arial"/>
                <w:lang w:val="en"/>
              </w:rPr>
              <w:t>solche</w:t>
            </w:r>
            <w:proofErr w:type="spellEnd"/>
            <w:r w:rsidRPr="00061C03">
              <w:rPr>
                <w:rFonts w:ascii="Arial" w:eastAsia="Times New Roman" w:hAnsi="Arial" w:cs="Arial"/>
                <w:lang w:val="en"/>
              </w:rPr>
              <w:t xml:space="preserve"> </w:t>
            </w:r>
            <w:proofErr w:type="spellStart"/>
            <w:r w:rsidRPr="00061C03">
              <w:rPr>
                <w:rFonts w:ascii="Arial" w:eastAsia="Times New Roman" w:hAnsi="Arial" w:cs="Arial"/>
                <w:lang w:val="en"/>
              </w:rPr>
              <w:t>Selbstvornahmen</w:t>
            </w:r>
            <w:proofErr w:type="spellEnd"/>
            <w:r w:rsidRPr="00061C03">
              <w:rPr>
                <w:rFonts w:ascii="Arial" w:eastAsia="Times New Roman" w:hAnsi="Arial" w:cs="Arial"/>
                <w:lang w:val="en"/>
              </w:rPr>
              <w:t xml:space="preserve"> </w:t>
            </w:r>
            <w:proofErr w:type="spellStart"/>
            <w:r w:rsidRPr="00061C03">
              <w:rPr>
                <w:rFonts w:ascii="Arial" w:eastAsia="Times New Roman" w:hAnsi="Arial" w:cs="Arial"/>
                <w:lang w:val="en"/>
              </w:rPr>
              <w:t>informieren</w:t>
            </w:r>
            <w:proofErr w:type="spellEnd"/>
            <w:r w:rsidRPr="00061C03">
              <w:rPr>
                <w:rFonts w:ascii="Arial" w:eastAsia="Times New Roman" w:hAnsi="Arial" w:cs="Arial"/>
                <w:lang w:val="en"/>
              </w:rPr>
              <w:t>.</w:t>
            </w:r>
          </w:p>
        </w:tc>
      </w:tr>
      <w:tr w:rsidR="002A5ED9" w:rsidRPr="008255D8" w14:paraId="176F9DE6" w14:textId="77777777" w:rsidTr="002A5ED9">
        <w:trPr>
          <w:gridAfter w:val="1"/>
          <w:wAfter w:w="4547" w:type="dxa"/>
        </w:trPr>
        <w:tc>
          <w:tcPr>
            <w:tcW w:w="4554" w:type="dxa"/>
            <w:gridSpan w:val="2"/>
          </w:tcPr>
          <w:p w14:paraId="60519B20" w14:textId="77777777" w:rsidR="002A5ED9" w:rsidRPr="005720DF" w:rsidRDefault="002A5ED9" w:rsidP="002A5ED9">
            <w:pPr>
              <w:pStyle w:val="AOHead3"/>
              <w:spacing w:before="120" w:line="300" w:lineRule="auto"/>
              <w:ind w:left="1026" w:hanging="425"/>
              <w:rPr>
                <w:rFonts w:ascii="Arial" w:eastAsia="Times New Roman" w:hAnsi="Arial" w:cs="Arial"/>
              </w:rPr>
            </w:pPr>
            <w:r w:rsidRPr="005720DF">
              <w:rPr>
                <w:rFonts w:ascii="Arial" w:hAnsi="Arial" w:cs="Arial"/>
                <w:lang w:val="en"/>
              </w:rPr>
              <w:t>Upon request, the Customer shall deliver such damaged component, unit or part, free of charge, to one of Supplier’s workshops or depots or to a third party designated by Supplier.</w:t>
            </w:r>
            <w:r w:rsidRPr="005720DF">
              <w:rPr>
                <w:rFonts w:ascii="Arial" w:hAnsi="Arial" w:cs="Arial"/>
              </w:rPr>
              <w:t xml:space="preserve"> Cost of transport shall be solely for Supplier’s account, unless the damage’s been caused by Customer’s wilful misconduct </w:t>
            </w:r>
            <w:r>
              <w:rPr>
                <w:rFonts w:ascii="Arial" w:hAnsi="Arial" w:cs="Arial"/>
              </w:rPr>
              <w:t>(</w:t>
            </w:r>
            <w:proofErr w:type="spellStart"/>
            <w:r w:rsidRPr="008255D8">
              <w:rPr>
                <w:rFonts w:ascii="Arial" w:hAnsi="Arial" w:cs="Arial"/>
                <w:i/>
              </w:rPr>
              <w:t>Vorsatz</w:t>
            </w:r>
            <w:proofErr w:type="spellEnd"/>
            <w:r>
              <w:rPr>
                <w:rFonts w:ascii="Arial" w:hAnsi="Arial" w:cs="Arial"/>
              </w:rPr>
              <w:t xml:space="preserve">) </w:t>
            </w:r>
            <w:r w:rsidRPr="005720DF">
              <w:rPr>
                <w:rFonts w:ascii="Arial" w:hAnsi="Arial" w:cs="Arial"/>
              </w:rPr>
              <w:t>or gross negligence</w:t>
            </w:r>
            <w:r>
              <w:rPr>
                <w:rFonts w:ascii="Arial" w:hAnsi="Arial" w:cs="Arial"/>
              </w:rPr>
              <w:t xml:space="preserve"> (</w:t>
            </w:r>
            <w:proofErr w:type="spellStart"/>
            <w:r w:rsidRPr="008255D8">
              <w:rPr>
                <w:rFonts w:ascii="Arial" w:hAnsi="Arial" w:cs="Arial"/>
                <w:i/>
              </w:rPr>
              <w:t>grobe</w:t>
            </w:r>
            <w:proofErr w:type="spellEnd"/>
            <w:r w:rsidRPr="008255D8">
              <w:rPr>
                <w:rFonts w:ascii="Arial" w:hAnsi="Arial" w:cs="Arial"/>
                <w:i/>
              </w:rPr>
              <w:t xml:space="preserve"> </w:t>
            </w:r>
            <w:proofErr w:type="spellStart"/>
            <w:r w:rsidRPr="008255D8">
              <w:rPr>
                <w:rFonts w:ascii="Arial" w:hAnsi="Arial" w:cs="Arial"/>
                <w:i/>
              </w:rPr>
              <w:t>Fahrlässigkeit</w:t>
            </w:r>
            <w:proofErr w:type="spellEnd"/>
            <w:r>
              <w:rPr>
                <w:rFonts w:ascii="Arial" w:hAnsi="Arial" w:cs="Arial"/>
              </w:rPr>
              <w:t>)</w:t>
            </w:r>
            <w:r w:rsidRPr="005720DF">
              <w:rPr>
                <w:rFonts w:ascii="Arial" w:hAnsi="Arial" w:cs="Arial"/>
              </w:rPr>
              <w:t xml:space="preserve">. All works carried out and being subject to the Warranty granted hereunder must be documented comprehensively by the Supplier, </w:t>
            </w:r>
            <w:r w:rsidRPr="005720DF">
              <w:rPr>
                <w:rFonts w:ascii="Arial" w:hAnsi="Arial" w:cs="Arial"/>
              </w:rPr>
              <w:lastRenderedPageBreak/>
              <w:t>including, but not limited to, recording of serial numbers of replaced components, units or parts and other Warranty works, if any, non-attributable to a specific damage report by the Customer. Any such documentation must be submitted to the Customer within 48 (</w:t>
            </w:r>
            <w:proofErr w:type="spellStart"/>
            <w:r w:rsidRPr="005720DF">
              <w:rPr>
                <w:rFonts w:ascii="Arial" w:hAnsi="Arial" w:cs="Arial"/>
              </w:rPr>
              <w:t>fourty</w:t>
            </w:r>
            <w:proofErr w:type="spellEnd"/>
            <w:r w:rsidRPr="005720DF">
              <w:rPr>
                <w:rFonts w:ascii="Arial" w:hAnsi="Arial" w:cs="Arial"/>
              </w:rPr>
              <w:t>-eight) hours after the work’s been performed</w:t>
            </w:r>
            <w:r w:rsidRPr="005720DF">
              <w:rPr>
                <w:rFonts w:ascii="Arial" w:eastAsia="Times New Roman" w:hAnsi="Arial" w:cs="Arial"/>
              </w:rPr>
              <w:t>.</w:t>
            </w:r>
          </w:p>
        </w:tc>
        <w:tc>
          <w:tcPr>
            <w:tcW w:w="4547" w:type="dxa"/>
            <w:gridSpan w:val="2"/>
          </w:tcPr>
          <w:p w14:paraId="35B90E8A" w14:textId="5BD359D6" w:rsidR="002A5ED9" w:rsidRPr="008255D8" w:rsidRDefault="002A5ED9" w:rsidP="002A5ED9">
            <w:pPr>
              <w:pStyle w:val="AOHead3"/>
              <w:numPr>
                <w:ilvl w:val="2"/>
                <w:numId w:val="22"/>
              </w:numPr>
              <w:tabs>
                <w:tab w:val="clear" w:pos="1980"/>
                <w:tab w:val="num" w:pos="1028"/>
              </w:tabs>
              <w:spacing w:before="120" w:line="300" w:lineRule="auto"/>
              <w:ind w:left="1028" w:hanging="425"/>
              <w:rPr>
                <w:rFonts w:ascii="Arial" w:eastAsia="Times New Roman" w:hAnsi="Arial" w:cs="Arial"/>
                <w:lang w:val="de-DE"/>
              </w:rPr>
            </w:pPr>
            <w:r w:rsidRPr="008255D8">
              <w:rPr>
                <w:rFonts w:ascii="Arial" w:hAnsi="Arial" w:cs="Arial"/>
                <w:lang w:val="de-DE"/>
              </w:rPr>
              <w:lastRenderedPageBreak/>
              <w:t xml:space="preserve">Auf Verlangen ist die Erwerberin verpflichtet, die </w:t>
            </w:r>
            <w:r>
              <w:rPr>
                <w:rFonts w:ascii="Arial" w:hAnsi="Arial" w:cs="Arial"/>
                <w:lang w:val="de-DE"/>
              </w:rPr>
              <w:t>schadhafte Komponente oder das D</w:t>
            </w:r>
            <w:r w:rsidRPr="008255D8">
              <w:rPr>
                <w:rFonts w:ascii="Arial" w:hAnsi="Arial" w:cs="Arial"/>
                <w:lang w:val="de-DE"/>
              </w:rPr>
              <w:t xml:space="preserve">efekte Bauteil unfrei an eine der Werkstätten </w:t>
            </w:r>
            <w:r>
              <w:rPr>
                <w:rFonts w:ascii="Arial" w:hAnsi="Arial" w:cs="Arial"/>
                <w:lang w:val="de-DE"/>
              </w:rPr>
              <w:t xml:space="preserve">oder Depots </w:t>
            </w:r>
            <w:r w:rsidRPr="008255D8">
              <w:rPr>
                <w:rFonts w:ascii="Arial" w:hAnsi="Arial" w:cs="Arial"/>
                <w:lang w:val="de-DE"/>
              </w:rPr>
              <w:t>der Lieferant</w:t>
            </w:r>
            <w:r>
              <w:rPr>
                <w:rFonts w:ascii="Arial" w:hAnsi="Arial" w:cs="Arial"/>
                <w:lang w:val="de-DE"/>
              </w:rPr>
              <w:t>in</w:t>
            </w:r>
            <w:r w:rsidRPr="008255D8">
              <w:rPr>
                <w:rFonts w:ascii="Arial" w:hAnsi="Arial" w:cs="Arial"/>
                <w:lang w:val="de-DE"/>
              </w:rPr>
              <w:t xml:space="preserve"> </w:t>
            </w:r>
            <w:r>
              <w:rPr>
                <w:rFonts w:ascii="Arial" w:hAnsi="Arial" w:cs="Arial"/>
                <w:lang w:val="de-DE"/>
              </w:rPr>
              <w:t xml:space="preserve">oder an einen durch diese benannten Dritten </w:t>
            </w:r>
            <w:r w:rsidRPr="008255D8">
              <w:rPr>
                <w:rFonts w:ascii="Arial" w:hAnsi="Arial" w:cs="Arial"/>
                <w:lang w:val="de-DE"/>
              </w:rPr>
              <w:t>liefern zu lassen</w:t>
            </w:r>
            <w:r>
              <w:rPr>
                <w:rFonts w:ascii="Arial" w:hAnsi="Arial" w:cs="Arial"/>
                <w:lang w:val="de-DE"/>
              </w:rPr>
              <w:t xml:space="preserve">. </w:t>
            </w:r>
            <w:r w:rsidRPr="008255D8">
              <w:rPr>
                <w:rFonts w:ascii="Arial" w:hAnsi="Arial" w:cs="Arial"/>
                <w:lang w:val="de-DE"/>
              </w:rPr>
              <w:t>Die Kosten des Transports sind ausschließlich durch die Lieferantin zu tragen, sofern der Mangel, Schaden oder Defekt nicht</w:t>
            </w:r>
            <w:r>
              <w:rPr>
                <w:rFonts w:ascii="Arial" w:hAnsi="Arial" w:cs="Arial"/>
                <w:lang w:val="de-DE"/>
              </w:rPr>
              <w:t xml:space="preserve"> durch grobe Fahrlässigkeit oder Vorsatz der Erwerberin entstanden ist</w:t>
            </w:r>
            <w:r w:rsidRPr="008255D8">
              <w:rPr>
                <w:rFonts w:ascii="Arial" w:hAnsi="Arial" w:cs="Arial"/>
                <w:lang w:val="de-DE"/>
              </w:rPr>
              <w:t xml:space="preserve">. </w:t>
            </w:r>
            <w:r>
              <w:rPr>
                <w:rFonts w:ascii="Arial" w:hAnsi="Arial" w:cs="Arial"/>
                <w:lang w:val="de-DE"/>
              </w:rPr>
              <w:t xml:space="preserve">Alle im Rahmen der Gewährleistung durch die Lieferantin ausgeführten Arbeiten </w:t>
            </w:r>
            <w:r>
              <w:rPr>
                <w:rFonts w:ascii="Arial" w:hAnsi="Arial" w:cs="Arial"/>
                <w:lang w:val="de-DE"/>
              </w:rPr>
              <w:lastRenderedPageBreak/>
              <w:t>sind vollständig zu dokumentieren, einschließlich der Seriennummern der ersetzten Komponenten, Bauteile oder Teile sowie alle sonstigen Gewähr-leistungs</w:t>
            </w:r>
            <w:r>
              <w:rPr>
                <w:rFonts w:ascii="Arial" w:hAnsi="Arial" w:cs="Arial"/>
                <w:lang w:val="de-DE"/>
              </w:rPr>
              <w:softHyphen/>
              <w:t xml:space="preserve">arbeiten, ungeachtet davon, ob sie auf einer Mangelanzeige der Erwerberin beruhen. Kopien dieser Unterlagen sind der Erwerberin innerhalb von 48 (acht-und-vierzig) Stunden nach Durchführung der Arbeiten zu übergeben. </w:t>
            </w:r>
          </w:p>
        </w:tc>
      </w:tr>
      <w:tr w:rsidR="002A5ED9" w:rsidRPr="005A0B92" w14:paraId="5BB48942" w14:textId="77777777" w:rsidTr="002A5ED9">
        <w:trPr>
          <w:gridAfter w:val="1"/>
          <w:wAfter w:w="4547" w:type="dxa"/>
        </w:trPr>
        <w:tc>
          <w:tcPr>
            <w:tcW w:w="4554" w:type="dxa"/>
            <w:gridSpan w:val="2"/>
          </w:tcPr>
          <w:p w14:paraId="30094B42" w14:textId="77777777" w:rsidR="002A5ED9" w:rsidRPr="005720DF" w:rsidRDefault="002A5ED9" w:rsidP="002A5ED9">
            <w:pPr>
              <w:pStyle w:val="AOHead3"/>
              <w:spacing w:before="120" w:line="300" w:lineRule="auto"/>
              <w:ind w:left="1026" w:hanging="425"/>
              <w:rPr>
                <w:rFonts w:ascii="Arial" w:eastAsia="Times New Roman" w:hAnsi="Arial" w:cs="Arial"/>
              </w:rPr>
            </w:pPr>
            <w:bookmarkStart w:id="92" w:name="_Toc202679727"/>
            <w:r w:rsidRPr="005720DF">
              <w:rPr>
                <w:rFonts w:ascii="Arial" w:hAnsi="Arial" w:cs="Arial"/>
                <w:lang w:val="en"/>
              </w:rPr>
              <w:t xml:space="preserve">In any event, Supplier shall, prior to compliance with its </w:t>
            </w:r>
            <w:r>
              <w:rPr>
                <w:rFonts w:ascii="Arial" w:hAnsi="Arial" w:cs="Arial"/>
                <w:lang w:val="en"/>
              </w:rPr>
              <w:t xml:space="preserve">Warranty </w:t>
            </w:r>
            <w:r w:rsidRPr="005720DF">
              <w:rPr>
                <w:rFonts w:ascii="Arial" w:hAnsi="Arial" w:cs="Arial"/>
                <w:lang w:val="en"/>
              </w:rPr>
              <w:t xml:space="preserve">obligations, be authorized to inspect the Locomotive and conduct all tests it considers appropriate in order to determine the cause of the breakdown, malfunctioning, damage or deterioration. The Customer agrees to assist in connection therewith, subject to such inspection not resulting in the Locomotive being taken out of service </w:t>
            </w:r>
            <w:r w:rsidRPr="005720DF">
              <w:rPr>
                <w:rFonts w:ascii="Arial" w:hAnsi="Arial" w:cs="Arial"/>
              </w:rPr>
              <w:t xml:space="preserve">for an unreasonable period </w:t>
            </w:r>
            <w:r>
              <w:rPr>
                <w:rFonts w:ascii="Arial" w:hAnsi="Arial" w:cs="Arial"/>
              </w:rPr>
              <w:t xml:space="preserve">of time or otherwise interfering with Customer’s business operations </w:t>
            </w:r>
            <w:r w:rsidRPr="005720DF">
              <w:rPr>
                <w:rFonts w:ascii="Arial" w:hAnsi="Arial" w:cs="Arial"/>
              </w:rPr>
              <w:t xml:space="preserve">but, in any event, not exceeding </w:t>
            </w:r>
            <w:r>
              <w:rPr>
                <w:rFonts w:ascii="Arial" w:hAnsi="Arial" w:cs="Arial"/>
              </w:rPr>
              <w:t>two (2)</w:t>
            </w:r>
            <w:r w:rsidRPr="005720DF">
              <w:rPr>
                <w:rFonts w:ascii="Arial" w:hAnsi="Arial" w:cs="Arial"/>
              </w:rPr>
              <w:t xml:space="preserve"> </w:t>
            </w:r>
            <w:bookmarkEnd w:id="92"/>
            <w:r w:rsidRPr="005720DF">
              <w:rPr>
                <w:rFonts w:ascii="Arial" w:eastAsia="Times New Roman" w:hAnsi="Arial" w:cs="Arial"/>
              </w:rPr>
              <w:t>Business Days</w:t>
            </w:r>
            <w:r>
              <w:rPr>
                <w:rFonts w:ascii="Arial" w:eastAsia="Times New Roman" w:hAnsi="Arial" w:cs="Arial"/>
              </w:rPr>
              <w:t xml:space="preserve"> or such other period agreed between the Parties</w:t>
            </w:r>
            <w:r w:rsidRPr="005720DF">
              <w:rPr>
                <w:rFonts w:ascii="Arial" w:eastAsia="Times New Roman" w:hAnsi="Arial" w:cs="Arial"/>
              </w:rPr>
              <w:t>.</w:t>
            </w:r>
            <w:r>
              <w:rPr>
                <w:rFonts w:ascii="Arial" w:eastAsia="Times New Roman" w:hAnsi="Arial" w:cs="Arial"/>
              </w:rPr>
              <w:t xml:space="preserve"> Supplier’s obligations to carry out warranty works within the period of Section 10.4(c) shall remain unaffected thereby</w:t>
            </w:r>
          </w:p>
        </w:tc>
        <w:tc>
          <w:tcPr>
            <w:tcW w:w="4547" w:type="dxa"/>
            <w:gridSpan w:val="2"/>
          </w:tcPr>
          <w:p w14:paraId="6F99007C" w14:textId="77777777" w:rsidR="002A5ED9" w:rsidRPr="005A0B92" w:rsidRDefault="002A5ED9" w:rsidP="002A5ED9">
            <w:pPr>
              <w:pStyle w:val="AOHead3"/>
              <w:numPr>
                <w:ilvl w:val="2"/>
                <w:numId w:val="23"/>
              </w:numPr>
              <w:tabs>
                <w:tab w:val="clear" w:pos="1980"/>
                <w:tab w:val="num" w:pos="1028"/>
              </w:tabs>
              <w:spacing w:before="120" w:line="300" w:lineRule="auto"/>
              <w:ind w:left="1028" w:hanging="425"/>
              <w:rPr>
                <w:rFonts w:ascii="Arial" w:eastAsia="Times New Roman" w:hAnsi="Arial" w:cs="Arial"/>
                <w:lang w:val="de-DE"/>
              </w:rPr>
            </w:pPr>
            <w:r w:rsidRPr="005A0B92">
              <w:rPr>
                <w:rFonts w:ascii="Arial" w:hAnsi="Arial" w:cs="Arial"/>
                <w:lang w:val="de-DE"/>
              </w:rPr>
              <w:t>Die Lieferantin ist vor Ausführung der Gewährleistungsarbeiten berechtigt, die Vertragslokomotive zu untersuchen und alle nach ihrer Auffassung erforderlichen Tests durchzuführen, um die Ursache des Ausfalls, Mangels, Schadens oder der Verschlechterung festzustellen.</w:t>
            </w:r>
            <w:r>
              <w:rPr>
                <w:rFonts w:ascii="Arial" w:hAnsi="Arial" w:cs="Arial"/>
                <w:lang w:val="de-DE"/>
              </w:rPr>
              <w:t xml:space="preserve"> Die Erwerberin wird die Lieferantin in diesem Zusammenhang unterstützen, soweit dies nicht zur </w:t>
            </w:r>
            <w:proofErr w:type="spellStart"/>
            <w:r>
              <w:rPr>
                <w:rFonts w:ascii="Arial" w:hAnsi="Arial" w:cs="Arial"/>
                <w:lang w:val="de-DE"/>
              </w:rPr>
              <w:t>Außerbetriebsetzung</w:t>
            </w:r>
            <w:proofErr w:type="spellEnd"/>
            <w:r>
              <w:rPr>
                <w:rFonts w:ascii="Arial" w:hAnsi="Arial" w:cs="Arial"/>
                <w:lang w:val="de-DE"/>
              </w:rPr>
              <w:t xml:space="preserve"> der Vertragslokomotive für einen unangemessenen Zeitraum führt oder sonst die betrieblichen Abläufe der Erwerberin beeinträchtigt, maximal jedoch für die Dauer von zwei (2) Arbeitstagen oder eines sonst zwischen den Parteien vereinbarten Zeitraums. </w:t>
            </w:r>
            <w:r w:rsidRPr="005A0B92">
              <w:rPr>
                <w:rFonts w:ascii="Arial" w:hAnsi="Arial" w:cs="Arial"/>
                <w:lang w:val="de-DE"/>
              </w:rPr>
              <w:t>Die Verpflichtung zur Reparatur in</w:t>
            </w:r>
            <w:r>
              <w:rPr>
                <w:rFonts w:ascii="Arial" w:hAnsi="Arial" w:cs="Arial"/>
                <w:lang w:val="de-DE"/>
              </w:rPr>
              <w:t>nerhalb der Frist nach Ziffer 10</w:t>
            </w:r>
            <w:r w:rsidRPr="005A0B92">
              <w:rPr>
                <w:rFonts w:ascii="Arial" w:hAnsi="Arial" w:cs="Arial"/>
                <w:lang w:val="de-DE"/>
              </w:rPr>
              <w:t>.4(c)</w:t>
            </w:r>
            <w:r>
              <w:rPr>
                <w:rFonts w:ascii="Arial" w:hAnsi="Arial" w:cs="Arial"/>
                <w:lang w:val="de-DE"/>
              </w:rPr>
              <w:t xml:space="preserve"> bleibt unberührt.</w:t>
            </w:r>
            <w:r w:rsidRPr="005A0B92">
              <w:rPr>
                <w:rFonts w:ascii="Arial" w:hAnsi="Arial" w:cs="Arial"/>
                <w:lang w:val="de-DE"/>
              </w:rPr>
              <w:t xml:space="preserve">  </w:t>
            </w:r>
          </w:p>
        </w:tc>
      </w:tr>
      <w:tr w:rsidR="002A5ED9" w:rsidRPr="005A0B92" w14:paraId="17A26F4D" w14:textId="77777777" w:rsidTr="002A5ED9">
        <w:trPr>
          <w:gridAfter w:val="1"/>
          <w:wAfter w:w="4547" w:type="dxa"/>
        </w:trPr>
        <w:tc>
          <w:tcPr>
            <w:tcW w:w="4554" w:type="dxa"/>
            <w:gridSpan w:val="2"/>
          </w:tcPr>
          <w:p w14:paraId="38029EB1" w14:textId="77777777" w:rsidR="002A5ED9" w:rsidRPr="005720DF" w:rsidRDefault="002A5ED9" w:rsidP="002A5ED9">
            <w:pPr>
              <w:pStyle w:val="AOHead3"/>
              <w:spacing w:before="120" w:line="300" w:lineRule="auto"/>
              <w:ind w:left="1026" w:hanging="425"/>
              <w:rPr>
                <w:rFonts w:ascii="Arial" w:eastAsia="Times New Roman" w:hAnsi="Arial" w:cs="Arial"/>
              </w:rPr>
            </w:pPr>
            <w:r w:rsidRPr="005720DF">
              <w:rPr>
                <w:rFonts w:ascii="Arial" w:hAnsi="Arial" w:cs="Arial"/>
                <w:lang w:val="en"/>
              </w:rPr>
              <w:lastRenderedPageBreak/>
              <w:t>The Supplier shall assume ownership of any replaced components, parts or units.</w:t>
            </w:r>
          </w:p>
        </w:tc>
        <w:tc>
          <w:tcPr>
            <w:tcW w:w="4547" w:type="dxa"/>
            <w:gridSpan w:val="2"/>
          </w:tcPr>
          <w:p w14:paraId="578EAD7D" w14:textId="77777777" w:rsidR="002A5ED9" w:rsidRPr="005A0B92" w:rsidRDefault="002A5ED9" w:rsidP="002A5ED9">
            <w:pPr>
              <w:pStyle w:val="AOHead3"/>
              <w:numPr>
                <w:ilvl w:val="2"/>
                <w:numId w:val="24"/>
              </w:numPr>
              <w:tabs>
                <w:tab w:val="clear" w:pos="1980"/>
                <w:tab w:val="num" w:pos="1020"/>
              </w:tabs>
              <w:spacing w:before="120" w:line="300" w:lineRule="auto"/>
              <w:ind w:left="1020" w:hanging="425"/>
              <w:rPr>
                <w:rFonts w:ascii="Arial" w:eastAsia="Times New Roman" w:hAnsi="Arial" w:cs="Arial"/>
                <w:lang w:val="de-DE"/>
              </w:rPr>
            </w:pPr>
            <w:r w:rsidRPr="005A0B92">
              <w:rPr>
                <w:rFonts w:ascii="Arial" w:hAnsi="Arial" w:cs="Arial"/>
                <w:lang w:val="de-DE"/>
              </w:rPr>
              <w:t>Die</w:t>
            </w:r>
            <w:r>
              <w:rPr>
                <w:rFonts w:ascii="Arial" w:hAnsi="Arial" w:cs="Arial"/>
                <w:lang w:val="de-DE"/>
              </w:rPr>
              <w:t xml:space="preserve"> Lieferantin erwirbt E</w:t>
            </w:r>
            <w:r w:rsidRPr="005A0B92">
              <w:rPr>
                <w:rFonts w:ascii="Arial" w:hAnsi="Arial" w:cs="Arial"/>
                <w:lang w:val="de-DE"/>
              </w:rPr>
              <w:t>igentum an den ausgetauschten</w:t>
            </w:r>
            <w:r>
              <w:rPr>
                <w:rFonts w:ascii="Arial" w:hAnsi="Arial" w:cs="Arial"/>
                <w:lang w:val="de-DE"/>
              </w:rPr>
              <w:t xml:space="preserve"> oder ersetzten Komponenten, T</w:t>
            </w:r>
            <w:r w:rsidRPr="005A0B92">
              <w:rPr>
                <w:rFonts w:ascii="Arial" w:hAnsi="Arial" w:cs="Arial"/>
                <w:lang w:val="de-DE"/>
              </w:rPr>
              <w:t>eilen oder Bauteilen.</w:t>
            </w:r>
          </w:p>
        </w:tc>
      </w:tr>
      <w:tr w:rsidR="002A5ED9" w:rsidRPr="005A0B92" w14:paraId="3F67C5B0" w14:textId="77777777" w:rsidTr="002A5ED9">
        <w:trPr>
          <w:gridAfter w:val="1"/>
          <w:wAfter w:w="4547" w:type="dxa"/>
        </w:trPr>
        <w:tc>
          <w:tcPr>
            <w:tcW w:w="4554" w:type="dxa"/>
            <w:gridSpan w:val="2"/>
          </w:tcPr>
          <w:p w14:paraId="4D949D1C" w14:textId="5CCABA49" w:rsidR="002A5ED9" w:rsidRPr="00DD5207" w:rsidRDefault="00486E5E" w:rsidP="002A5ED9">
            <w:pPr>
              <w:spacing w:before="120" w:line="300" w:lineRule="auto"/>
              <w:ind w:left="604" w:hanging="604"/>
              <w:jc w:val="both"/>
              <w:rPr>
                <w:rFonts w:ascii="Arial" w:eastAsia="SimSun" w:hAnsi="Arial" w:cs="Arial"/>
                <w:lang w:val="en"/>
              </w:rPr>
            </w:pPr>
            <w:r>
              <w:rPr>
                <w:rFonts w:ascii="Arial" w:eastAsia="SimSun" w:hAnsi="Arial" w:cs="Arial"/>
                <w:lang w:val="en"/>
              </w:rPr>
              <w:t>11</w:t>
            </w:r>
            <w:r w:rsidR="002A5ED9">
              <w:rPr>
                <w:rFonts w:ascii="Arial" w:eastAsia="SimSun" w:hAnsi="Arial" w:cs="Arial"/>
                <w:lang w:val="en"/>
              </w:rPr>
              <w:t>.5</w:t>
            </w:r>
            <w:r w:rsidR="002A5ED9" w:rsidRPr="004D59C4">
              <w:rPr>
                <w:rFonts w:ascii="Arial" w:eastAsia="SimSun" w:hAnsi="Arial" w:cs="Arial"/>
                <w:lang w:val="en"/>
              </w:rPr>
              <w:tab/>
              <w:t>Any other rights and/or title of Customer relating to mal- or non-</w:t>
            </w:r>
            <w:r w:rsidR="002A5ED9">
              <w:rPr>
                <w:rFonts w:ascii="Arial" w:eastAsia="SimSun" w:hAnsi="Arial" w:cs="Arial"/>
                <w:lang w:val="en"/>
              </w:rPr>
              <w:t>compliance of the Locomotive with the specifications set forth in this Agreement</w:t>
            </w:r>
            <w:r w:rsidR="002A5ED9" w:rsidRPr="004D59C4">
              <w:rPr>
                <w:rFonts w:ascii="Arial" w:eastAsia="SimSun" w:hAnsi="Arial" w:cs="Arial"/>
                <w:lang w:val="en"/>
              </w:rPr>
              <w:t xml:space="preserve"> shall remai</w:t>
            </w:r>
            <w:r w:rsidR="002A5ED9">
              <w:rPr>
                <w:rFonts w:ascii="Arial" w:eastAsia="SimSun" w:hAnsi="Arial" w:cs="Arial"/>
                <w:lang w:val="en"/>
              </w:rPr>
              <w:t>n unaffected hereby or thereby.</w:t>
            </w:r>
          </w:p>
        </w:tc>
        <w:tc>
          <w:tcPr>
            <w:tcW w:w="4547" w:type="dxa"/>
            <w:gridSpan w:val="2"/>
          </w:tcPr>
          <w:p w14:paraId="595C2798" w14:textId="4F565EEA" w:rsidR="002A5ED9" w:rsidRPr="005A0B92" w:rsidRDefault="00486E5E" w:rsidP="002A5ED9">
            <w:pPr>
              <w:pStyle w:val="AOHead3"/>
              <w:numPr>
                <w:ilvl w:val="0"/>
                <w:numId w:val="0"/>
              </w:numPr>
              <w:tabs>
                <w:tab w:val="left" w:pos="0"/>
                <w:tab w:val="left" w:pos="595"/>
              </w:tabs>
              <w:spacing w:before="120" w:line="300" w:lineRule="auto"/>
              <w:ind w:left="595" w:hanging="595"/>
              <w:rPr>
                <w:rFonts w:ascii="Arial" w:hAnsi="Arial" w:cs="Arial"/>
                <w:lang w:val="de-DE"/>
              </w:rPr>
            </w:pPr>
            <w:r>
              <w:rPr>
                <w:rFonts w:ascii="Arial" w:hAnsi="Arial" w:cs="Arial"/>
                <w:lang w:val="de-DE"/>
              </w:rPr>
              <w:t>11</w:t>
            </w:r>
            <w:r w:rsidR="002A5ED9">
              <w:rPr>
                <w:rFonts w:ascii="Arial" w:hAnsi="Arial" w:cs="Arial"/>
                <w:lang w:val="de-DE"/>
              </w:rPr>
              <w:t>.5</w:t>
            </w:r>
            <w:r w:rsidR="002A5ED9">
              <w:rPr>
                <w:rFonts w:ascii="Arial" w:hAnsi="Arial" w:cs="Arial"/>
                <w:lang w:val="de-DE"/>
              </w:rPr>
              <w:tab/>
              <w:t>A</w:t>
            </w:r>
            <w:r w:rsidR="002A5ED9" w:rsidRPr="004D59C4">
              <w:rPr>
                <w:rFonts w:ascii="Arial" w:hAnsi="Arial" w:cs="Arial"/>
                <w:lang w:val="de-DE"/>
              </w:rPr>
              <w:t>l</w:t>
            </w:r>
            <w:r w:rsidR="002A5ED9">
              <w:rPr>
                <w:rFonts w:ascii="Arial" w:hAnsi="Arial" w:cs="Arial"/>
                <w:lang w:val="de-DE"/>
              </w:rPr>
              <w:t>le sonstigen Rechte und/oder An</w:t>
            </w:r>
            <w:r w:rsidR="002A5ED9" w:rsidRPr="004D59C4">
              <w:rPr>
                <w:rFonts w:ascii="Arial" w:hAnsi="Arial" w:cs="Arial"/>
                <w:lang w:val="de-DE"/>
              </w:rPr>
              <w:t>sprüche der Erwerberin aus oder im Zusamme</w:t>
            </w:r>
            <w:r w:rsidR="002A5ED9">
              <w:rPr>
                <w:rFonts w:ascii="Arial" w:hAnsi="Arial" w:cs="Arial"/>
                <w:lang w:val="de-DE"/>
              </w:rPr>
              <w:t xml:space="preserve">nhang mit der nicht vertragsgemäßen Beschaffenheit </w:t>
            </w:r>
            <w:r w:rsidR="002A5ED9" w:rsidRPr="004D59C4">
              <w:rPr>
                <w:rFonts w:ascii="Arial" w:hAnsi="Arial" w:cs="Arial"/>
                <w:lang w:val="de-DE"/>
              </w:rPr>
              <w:t>der Vertrags</w:t>
            </w:r>
            <w:r w:rsidR="002A5ED9">
              <w:rPr>
                <w:rFonts w:ascii="Arial" w:hAnsi="Arial" w:cs="Arial"/>
                <w:lang w:val="de-DE"/>
              </w:rPr>
              <w:softHyphen/>
            </w:r>
            <w:r w:rsidR="002A5ED9" w:rsidRPr="004D59C4">
              <w:rPr>
                <w:rFonts w:ascii="Arial" w:hAnsi="Arial" w:cs="Arial"/>
                <w:lang w:val="de-DE"/>
              </w:rPr>
              <w:t>lo</w:t>
            </w:r>
            <w:r w:rsidR="002A5ED9">
              <w:rPr>
                <w:rFonts w:ascii="Arial" w:hAnsi="Arial" w:cs="Arial"/>
                <w:lang w:val="de-DE"/>
              </w:rPr>
              <w:t xml:space="preserve">komotive </w:t>
            </w:r>
            <w:r w:rsidR="002A5ED9" w:rsidRPr="004D59C4">
              <w:rPr>
                <w:rFonts w:ascii="Arial" w:hAnsi="Arial" w:cs="Arial"/>
                <w:lang w:val="de-DE"/>
              </w:rPr>
              <w:t>bleiben hierdurch vollständig unberührt.</w:t>
            </w:r>
          </w:p>
        </w:tc>
      </w:tr>
      <w:tr w:rsidR="002A5ED9" w:rsidRPr="005720DF" w14:paraId="2CCAAEF2" w14:textId="77777777" w:rsidTr="002A5ED9">
        <w:trPr>
          <w:gridAfter w:val="1"/>
          <w:wAfter w:w="4547" w:type="dxa"/>
        </w:trPr>
        <w:tc>
          <w:tcPr>
            <w:tcW w:w="9101" w:type="dxa"/>
            <w:gridSpan w:val="4"/>
          </w:tcPr>
          <w:p w14:paraId="0B17D81E" w14:textId="77777777" w:rsidR="002A5ED9" w:rsidRPr="009F03E6" w:rsidRDefault="002A5ED9" w:rsidP="002A5ED9">
            <w:pPr>
              <w:pStyle w:val="AOHead1"/>
              <w:keepNext w:val="0"/>
              <w:widowControl w:val="0"/>
              <w:tabs>
                <w:tab w:val="clear" w:pos="720"/>
                <w:tab w:val="num" w:pos="572"/>
              </w:tabs>
              <w:spacing w:after="120" w:line="300" w:lineRule="auto"/>
              <w:ind w:left="573" w:hanging="573"/>
              <w:rPr>
                <w:rFonts w:ascii="Arial" w:hAnsi="Arial" w:cs="Arial"/>
              </w:rPr>
            </w:pPr>
            <w:bookmarkStart w:id="93" w:name="_Toc451172397"/>
            <w:bookmarkStart w:id="94" w:name="_Toc451531024"/>
            <w:bookmarkStart w:id="95" w:name="_Toc88682063"/>
            <w:r w:rsidRPr="00255AD0">
              <w:rPr>
                <w:rFonts w:ascii="Arial" w:hAnsi="Arial" w:cs="Arial"/>
              </w:rPr>
              <w:t>DOCUMENTATION</w:t>
            </w:r>
            <w:r>
              <w:rPr>
                <w:rFonts w:ascii="Arial" w:hAnsi="Arial" w:cs="Arial"/>
              </w:rPr>
              <w:t xml:space="preserve"> – DOK</w:t>
            </w:r>
            <w:r w:rsidRPr="00C66C29">
              <w:rPr>
                <w:rFonts w:ascii="Arial" w:hAnsi="Arial" w:cs="Arial"/>
              </w:rPr>
              <w:t>UMENTATION</w:t>
            </w:r>
            <w:bookmarkEnd w:id="93"/>
            <w:bookmarkEnd w:id="94"/>
            <w:bookmarkEnd w:id="95"/>
          </w:p>
        </w:tc>
      </w:tr>
      <w:tr w:rsidR="002A5ED9" w:rsidRPr="00882A9C" w14:paraId="418CABFE" w14:textId="77777777" w:rsidTr="002A5ED9">
        <w:trPr>
          <w:gridAfter w:val="1"/>
          <w:wAfter w:w="4547" w:type="dxa"/>
        </w:trPr>
        <w:tc>
          <w:tcPr>
            <w:tcW w:w="4554" w:type="dxa"/>
            <w:gridSpan w:val="2"/>
          </w:tcPr>
          <w:p w14:paraId="76A64EA8" w14:textId="326FCB4A" w:rsidR="002A5ED9" w:rsidRPr="00747121" w:rsidRDefault="002A5ED9" w:rsidP="003028F4">
            <w:pPr>
              <w:pStyle w:val="AOHead2"/>
              <w:keepNext w:val="0"/>
              <w:widowControl w:val="0"/>
              <w:numPr>
                <w:ilvl w:val="1"/>
                <w:numId w:val="126"/>
              </w:numPr>
              <w:tabs>
                <w:tab w:val="clear" w:pos="720"/>
              </w:tabs>
              <w:spacing w:before="120" w:line="300" w:lineRule="auto"/>
              <w:ind w:left="573" w:hanging="573"/>
              <w:rPr>
                <w:rFonts w:ascii="Arial" w:eastAsia="Times New Roman" w:hAnsi="Arial" w:cs="Arial"/>
                <w:b w:val="0"/>
                <w:bCs/>
              </w:rPr>
            </w:pPr>
            <w:r w:rsidRPr="00747121">
              <w:rPr>
                <w:rFonts w:ascii="Arial" w:eastAsia="Times New Roman" w:hAnsi="Arial" w:cs="Arial"/>
                <w:b w:val="0"/>
                <w:lang w:val="en"/>
              </w:rPr>
              <w:t>The Supplier shall provide</w:t>
            </w:r>
            <w:r>
              <w:rPr>
                <w:rFonts w:ascii="Arial" w:eastAsia="Times New Roman" w:hAnsi="Arial" w:cs="Arial"/>
                <w:b w:val="0"/>
                <w:lang w:val="en"/>
              </w:rPr>
              <w:t xml:space="preserve"> the Customer for the Locomotive with</w:t>
            </w:r>
            <w:r w:rsidRPr="00747121">
              <w:rPr>
                <w:rFonts w:ascii="Arial" w:eastAsia="Times New Roman" w:hAnsi="Arial" w:cs="Arial"/>
                <w:b w:val="0"/>
                <w:lang w:val="en"/>
              </w:rPr>
              <w:t xml:space="preserve"> a complete set of docu</w:t>
            </w:r>
            <w:r>
              <w:rPr>
                <w:rFonts w:ascii="Arial" w:eastAsia="Times New Roman" w:hAnsi="Arial" w:cs="Arial"/>
                <w:b w:val="0"/>
                <w:lang w:val="en"/>
              </w:rPr>
              <w:softHyphen/>
            </w:r>
            <w:r w:rsidRPr="00747121">
              <w:rPr>
                <w:rFonts w:ascii="Arial" w:eastAsia="Times New Roman" w:hAnsi="Arial" w:cs="Arial"/>
                <w:b w:val="0"/>
                <w:lang w:val="en"/>
              </w:rPr>
              <w:t>mentation.</w:t>
            </w:r>
          </w:p>
        </w:tc>
        <w:tc>
          <w:tcPr>
            <w:tcW w:w="4547" w:type="dxa"/>
            <w:gridSpan w:val="2"/>
          </w:tcPr>
          <w:p w14:paraId="65246D94" w14:textId="77777777" w:rsidR="002A5ED9" w:rsidRPr="005C321F" w:rsidRDefault="002A5ED9" w:rsidP="002A5ED9">
            <w:pPr>
              <w:pStyle w:val="AOHead2"/>
              <w:numPr>
                <w:ilvl w:val="1"/>
                <w:numId w:val="25"/>
              </w:numPr>
              <w:spacing w:before="120" w:line="300" w:lineRule="auto"/>
              <w:rPr>
                <w:rFonts w:ascii="Arial" w:eastAsia="Times New Roman" w:hAnsi="Arial" w:cs="Arial"/>
                <w:b w:val="0"/>
                <w:bCs/>
                <w:lang w:val="de-DE"/>
              </w:rPr>
            </w:pPr>
            <w:r w:rsidRPr="00882A9C">
              <w:rPr>
                <w:rFonts w:ascii="Arial" w:eastAsia="Times New Roman" w:hAnsi="Arial" w:cs="Arial"/>
                <w:b w:val="0"/>
                <w:lang w:val="de-DE"/>
              </w:rPr>
              <w:t>Die</w:t>
            </w:r>
            <w:r>
              <w:rPr>
                <w:rFonts w:ascii="Arial" w:eastAsia="Times New Roman" w:hAnsi="Arial" w:cs="Arial"/>
                <w:b w:val="0"/>
                <w:lang w:val="de-DE"/>
              </w:rPr>
              <w:t xml:space="preserve"> Lieferantin wird der E</w:t>
            </w:r>
            <w:r w:rsidRPr="00882A9C">
              <w:rPr>
                <w:rFonts w:ascii="Arial" w:eastAsia="Times New Roman" w:hAnsi="Arial" w:cs="Arial"/>
                <w:b w:val="0"/>
                <w:lang w:val="de-DE"/>
              </w:rPr>
              <w:t xml:space="preserve">rwerberin </w:t>
            </w:r>
            <w:r>
              <w:rPr>
                <w:rFonts w:ascii="Arial" w:eastAsia="Times New Roman" w:hAnsi="Arial" w:cs="Arial"/>
                <w:b w:val="0"/>
                <w:lang w:val="de-DE"/>
              </w:rPr>
              <w:t xml:space="preserve">für die Vertragslokomotive </w:t>
            </w:r>
            <w:r w:rsidRPr="00882A9C">
              <w:rPr>
                <w:rFonts w:ascii="Arial" w:eastAsia="Times New Roman" w:hAnsi="Arial" w:cs="Arial"/>
                <w:b w:val="0"/>
                <w:lang w:val="de-DE"/>
              </w:rPr>
              <w:t>ein</w:t>
            </w:r>
            <w:r>
              <w:rPr>
                <w:rFonts w:ascii="Arial" w:eastAsia="Times New Roman" w:hAnsi="Arial" w:cs="Arial"/>
                <w:b w:val="0"/>
                <w:lang w:val="de-DE"/>
              </w:rPr>
              <w:t>e</w:t>
            </w:r>
            <w:r w:rsidRPr="00882A9C">
              <w:rPr>
                <w:rFonts w:ascii="Arial" w:eastAsia="Times New Roman" w:hAnsi="Arial" w:cs="Arial"/>
                <w:b w:val="0"/>
                <w:lang w:val="de-DE"/>
              </w:rPr>
              <w:t xml:space="preserve"> </w:t>
            </w:r>
            <w:r>
              <w:rPr>
                <w:rFonts w:ascii="Arial" w:eastAsia="Times New Roman" w:hAnsi="Arial" w:cs="Arial"/>
                <w:b w:val="0"/>
                <w:lang w:val="de-DE"/>
              </w:rPr>
              <w:t>vollständige Dokumentation übergeben</w:t>
            </w:r>
            <w:r w:rsidRPr="00882A9C">
              <w:rPr>
                <w:rFonts w:ascii="Arial" w:eastAsia="Times New Roman" w:hAnsi="Arial" w:cs="Arial"/>
                <w:b w:val="0"/>
                <w:lang w:val="de-DE"/>
              </w:rPr>
              <w:t>.</w:t>
            </w:r>
          </w:p>
        </w:tc>
      </w:tr>
      <w:tr w:rsidR="002A5ED9" w:rsidRPr="00882A9C" w14:paraId="14761573" w14:textId="77777777" w:rsidTr="002A5ED9">
        <w:trPr>
          <w:gridAfter w:val="1"/>
          <w:wAfter w:w="4547" w:type="dxa"/>
        </w:trPr>
        <w:tc>
          <w:tcPr>
            <w:tcW w:w="4554" w:type="dxa"/>
            <w:gridSpan w:val="2"/>
          </w:tcPr>
          <w:p w14:paraId="4CAF1853" w14:textId="77777777" w:rsidR="002A5ED9" w:rsidRPr="00D21A18" w:rsidRDefault="002A5ED9" w:rsidP="002A5ED9">
            <w:pPr>
              <w:pStyle w:val="AOHead2"/>
              <w:keepNext w:val="0"/>
              <w:widowControl w:val="0"/>
              <w:tabs>
                <w:tab w:val="clear" w:pos="720"/>
                <w:tab w:val="num" w:pos="604"/>
              </w:tabs>
              <w:spacing w:before="120" w:line="300" w:lineRule="auto"/>
              <w:ind w:left="604" w:hanging="567"/>
              <w:rPr>
                <w:rFonts w:ascii="Arial" w:eastAsia="Times New Roman" w:hAnsi="Arial" w:cs="Arial"/>
                <w:b w:val="0"/>
                <w:bCs/>
              </w:rPr>
            </w:pPr>
            <w:r w:rsidRPr="005720DF">
              <w:rPr>
                <w:rFonts w:ascii="Arial" w:eastAsia="Times New Roman" w:hAnsi="Arial" w:cs="Arial"/>
                <w:b w:val="0"/>
                <w:lang w:val="en"/>
              </w:rPr>
              <w:t xml:space="preserve">All reports, </w:t>
            </w:r>
            <w:r>
              <w:rPr>
                <w:rFonts w:ascii="Arial" w:eastAsia="Times New Roman" w:hAnsi="Arial" w:cs="Arial"/>
                <w:b w:val="0"/>
                <w:lang w:val="en"/>
              </w:rPr>
              <w:t xml:space="preserve">protocols, </w:t>
            </w:r>
            <w:r w:rsidRPr="005720DF">
              <w:rPr>
                <w:rFonts w:ascii="Arial" w:eastAsia="Times New Roman" w:hAnsi="Arial" w:cs="Arial"/>
                <w:b w:val="0"/>
                <w:lang w:val="en"/>
              </w:rPr>
              <w:t xml:space="preserve">drawings and documents submitted by the Supplier to the Customer shall remain the property of the Supplier. The Supplier reserves his intellectual and industrial property rights over this documentation. </w:t>
            </w:r>
            <w:r>
              <w:rPr>
                <w:rFonts w:ascii="Arial" w:eastAsia="Times New Roman" w:hAnsi="Arial" w:cs="Arial"/>
                <w:b w:val="0"/>
                <w:lang w:val="en"/>
              </w:rPr>
              <w:t>The Supplier is granting the irrevocable and transferable right to Customer to use such reports, protocols, drawings or documents, including any Delivery Protocol, any Warranty and/or Inspection Report.</w:t>
            </w:r>
          </w:p>
        </w:tc>
        <w:tc>
          <w:tcPr>
            <w:tcW w:w="4547" w:type="dxa"/>
            <w:gridSpan w:val="2"/>
          </w:tcPr>
          <w:p w14:paraId="7444F4F3" w14:textId="77777777" w:rsidR="002A5ED9" w:rsidRPr="00190076" w:rsidRDefault="002A5ED9" w:rsidP="003028F4">
            <w:pPr>
              <w:pStyle w:val="AOHead2"/>
              <w:keepNext w:val="0"/>
              <w:widowControl w:val="0"/>
              <w:numPr>
                <w:ilvl w:val="1"/>
                <w:numId w:val="151"/>
              </w:numPr>
              <w:tabs>
                <w:tab w:val="clear" w:pos="720"/>
                <w:tab w:val="num" w:pos="589"/>
              </w:tabs>
              <w:spacing w:before="120" w:line="300" w:lineRule="auto"/>
              <w:ind w:left="589" w:hanging="567"/>
              <w:rPr>
                <w:rFonts w:ascii="Arial" w:hAnsi="Arial" w:cs="Arial"/>
                <w:lang w:val="de-DE"/>
              </w:rPr>
            </w:pPr>
            <w:r w:rsidRPr="00190076">
              <w:rPr>
                <w:rFonts w:ascii="Arial" w:eastAsia="Times New Roman" w:hAnsi="Arial" w:cs="Arial"/>
                <w:b w:val="0"/>
                <w:lang w:val="de-DE"/>
              </w:rPr>
              <w:t>Alle Berichte, Protokolle, Zeichnungen und Unterlagen bleiben Eigentum der Lieferantin, die sich ihre Eigentums- und Schutzrechte hieran vorbehält. Die Lieferantin räumt der Erwerberin unwiderruflich das unbeschränkte und übertragbare Recht zur Nutzung dieser Berichte, Protokolle, Zeichnungen und Unterlagen ein, einschließlich der Auslieferungs-, Gewährleistungs- und Abschlussdokumentation.</w:t>
            </w:r>
          </w:p>
        </w:tc>
      </w:tr>
      <w:tr w:rsidR="002A5ED9" w:rsidRPr="008D4121" w14:paraId="51D7DB6E" w14:textId="77777777" w:rsidTr="002A5ED9">
        <w:trPr>
          <w:gridAfter w:val="1"/>
          <w:wAfter w:w="4547" w:type="dxa"/>
        </w:trPr>
        <w:tc>
          <w:tcPr>
            <w:tcW w:w="4554" w:type="dxa"/>
            <w:gridSpan w:val="2"/>
          </w:tcPr>
          <w:p w14:paraId="1121AA55" w14:textId="77777777" w:rsidR="002A5ED9" w:rsidRPr="005720DF" w:rsidRDefault="002A5ED9" w:rsidP="002A5ED9">
            <w:pPr>
              <w:pStyle w:val="AOHead2"/>
              <w:keepNext w:val="0"/>
              <w:widowControl w:val="0"/>
              <w:spacing w:before="120" w:line="300" w:lineRule="auto"/>
              <w:ind w:left="600" w:hanging="600"/>
              <w:rPr>
                <w:rFonts w:ascii="Arial" w:eastAsia="Times New Roman" w:hAnsi="Arial" w:cs="Arial"/>
                <w:b w:val="0"/>
                <w:bCs/>
              </w:rPr>
            </w:pPr>
            <w:r w:rsidRPr="005720DF">
              <w:rPr>
                <w:rFonts w:ascii="Arial" w:eastAsia="Times New Roman" w:hAnsi="Arial" w:cs="Arial"/>
                <w:b w:val="0"/>
                <w:lang w:val="en"/>
              </w:rPr>
              <w:t>All documentation supplied to the Customer hereunder is of a confidential nature and may not be make known or revealed to third parties without Supplier’s prior written consent (unless this is a statutory requirement), such consent not to be unreasonably withheld</w:t>
            </w:r>
            <w:r>
              <w:rPr>
                <w:rFonts w:ascii="Arial" w:eastAsia="Times New Roman" w:hAnsi="Arial" w:cs="Arial"/>
                <w:b w:val="0"/>
                <w:lang w:val="en"/>
              </w:rPr>
              <w:t xml:space="preserve"> (except for disclosure to any of its bodies or employees, any third party retained by </w:t>
            </w:r>
            <w:r>
              <w:rPr>
                <w:rFonts w:ascii="Arial" w:eastAsia="Times New Roman" w:hAnsi="Arial" w:cs="Arial"/>
                <w:b w:val="0"/>
                <w:lang w:val="en"/>
              </w:rPr>
              <w:lastRenderedPageBreak/>
              <w:t>the Customer in connection with maintenance, revision or operation of the Locomotive or such recipients who, in Customer’s reasonable discretion, need to know with Customer endeavoring to have the same consent to confidentiality conforming to the terms set forth herein) or</w:t>
            </w:r>
            <w:r w:rsidRPr="005720DF">
              <w:rPr>
                <w:rFonts w:ascii="Arial" w:eastAsia="Times New Roman" w:hAnsi="Arial" w:cs="Arial"/>
                <w:b w:val="0"/>
                <w:lang w:val="en"/>
              </w:rPr>
              <w:t>, except for any sale of the Locomotive to any third party</w:t>
            </w:r>
            <w:r>
              <w:rPr>
                <w:rFonts w:ascii="Arial" w:eastAsia="Times New Roman" w:hAnsi="Arial" w:cs="Arial"/>
                <w:b w:val="0"/>
                <w:lang w:val="en"/>
              </w:rPr>
              <w:t xml:space="preserve"> other any of Supplier’s competitors, </w:t>
            </w:r>
            <w:r w:rsidRPr="0008146A">
              <w:rPr>
                <w:rFonts w:ascii="Arial" w:eastAsia="Times New Roman" w:hAnsi="Arial" w:cs="Arial"/>
                <w:b w:val="0"/>
                <w:lang w:val="en-US"/>
              </w:rPr>
              <w:t>subject to such competitor being a manufacturer of locomotives.</w:t>
            </w:r>
            <w:r w:rsidRPr="005720DF">
              <w:rPr>
                <w:rFonts w:ascii="Arial" w:eastAsia="Times New Roman" w:hAnsi="Arial" w:cs="Arial"/>
                <w:b w:val="0"/>
                <w:lang w:val="en"/>
              </w:rPr>
              <w:t xml:space="preserve"> </w:t>
            </w:r>
          </w:p>
          <w:p w14:paraId="53903247" w14:textId="77777777" w:rsidR="002A5ED9" w:rsidRPr="005720DF" w:rsidRDefault="002A5ED9" w:rsidP="002A5ED9">
            <w:pPr>
              <w:spacing w:line="300" w:lineRule="auto"/>
              <w:rPr>
                <w:rFonts w:ascii="Arial" w:hAnsi="Arial" w:cs="Arial"/>
                <w:lang w:val="en-US"/>
              </w:rPr>
            </w:pPr>
          </w:p>
        </w:tc>
        <w:tc>
          <w:tcPr>
            <w:tcW w:w="4547" w:type="dxa"/>
            <w:gridSpan w:val="2"/>
          </w:tcPr>
          <w:p w14:paraId="5DE5BEDC" w14:textId="77777777" w:rsidR="002A5ED9" w:rsidRPr="00190076" w:rsidRDefault="002A5ED9" w:rsidP="003028F4">
            <w:pPr>
              <w:pStyle w:val="AOHead2"/>
              <w:keepNext w:val="0"/>
              <w:widowControl w:val="0"/>
              <w:numPr>
                <w:ilvl w:val="1"/>
                <w:numId w:val="152"/>
              </w:numPr>
              <w:tabs>
                <w:tab w:val="clear" w:pos="720"/>
                <w:tab w:val="num" w:pos="585"/>
              </w:tabs>
              <w:spacing w:before="120" w:line="300" w:lineRule="auto"/>
              <w:ind w:left="589" w:hanging="589"/>
              <w:rPr>
                <w:rFonts w:ascii="Arial" w:eastAsia="Times New Roman" w:hAnsi="Arial" w:cs="Arial"/>
                <w:b w:val="0"/>
                <w:bCs/>
                <w:lang w:val="de-DE"/>
              </w:rPr>
            </w:pPr>
            <w:r w:rsidRPr="00190076">
              <w:rPr>
                <w:rFonts w:ascii="Arial" w:eastAsia="Times New Roman" w:hAnsi="Arial" w:cs="Arial"/>
                <w:b w:val="0"/>
                <w:lang w:val="de-DE"/>
              </w:rPr>
              <w:lastRenderedPageBreak/>
              <w:t xml:space="preserve">Die der Erwerberin unter diesem Vertrag zur Verfügung gestellte oder übergebene Dokumentation ist vertraulich und ist ohne vorherige schriftliche Zustimmung der Lieferantin (es sei denn, es besteht eine gesetzliche Offenbarungspflicht), die nicht unbillig verweigert wird, gegenüber Dritten vertraulich zu behandeln und nicht offen zu legen </w:t>
            </w:r>
            <w:r w:rsidRPr="00190076">
              <w:rPr>
                <w:rFonts w:ascii="Arial" w:eastAsia="Times New Roman" w:hAnsi="Arial" w:cs="Arial"/>
                <w:b w:val="0"/>
                <w:lang w:val="de-DE"/>
              </w:rPr>
              <w:lastRenderedPageBreak/>
              <w:t>(außer gegenüber Organen oder Mitarbeitern der Erwerberin, gegen</w:t>
            </w:r>
            <w:r>
              <w:rPr>
                <w:rFonts w:ascii="Arial" w:eastAsia="Times New Roman" w:hAnsi="Arial" w:cs="Arial"/>
                <w:b w:val="0"/>
                <w:lang w:val="de-DE"/>
              </w:rPr>
              <w:t>-</w:t>
            </w:r>
            <w:r w:rsidRPr="00190076">
              <w:rPr>
                <w:rFonts w:ascii="Arial" w:eastAsia="Times New Roman" w:hAnsi="Arial" w:cs="Arial"/>
                <w:b w:val="0"/>
                <w:lang w:val="de-DE"/>
              </w:rPr>
              <w:t>über den durch die Erwerberin mit der Wartung oder Instandhaltung sowie dem</w:t>
            </w:r>
            <w:r>
              <w:rPr>
                <w:rFonts w:ascii="Arial" w:eastAsia="Times New Roman" w:hAnsi="Arial" w:cs="Arial"/>
                <w:b w:val="0"/>
                <w:lang w:val="de-DE"/>
              </w:rPr>
              <w:t xml:space="preserve"> Betrieb der Vertragslokomotive</w:t>
            </w:r>
            <w:r w:rsidRPr="00190076">
              <w:rPr>
                <w:rFonts w:ascii="Arial" w:eastAsia="Times New Roman" w:hAnsi="Arial" w:cs="Arial"/>
                <w:b w:val="0"/>
                <w:lang w:val="de-DE"/>
              </w:rPr>
              <w:t xml:space="preserve"> beauftragten Dritten oder solchen Empfängern, die nach Auffassung der Erwerberin Kenntnis hierüber verfügen müssen, wobei sich die Erwerberin bemühen wird, diese entsprechend den Bedingungen dieses Vertrages zur Vertraulichkeit zu verpflichten). Dies gilt nicht im Falle eines </w:t>
            </w:r>
            <w:r>
              <w:rPr>
                <w:rFonts w:ascii="Arial" w:eastAsia="Times New Roman" w:hAnsi="Arial" w:cs="Arial"/>
                <w:b w:val="0"/>
                <w:lang w:val="de-DE"/>
              </w:rPr>
              <w:t>Verkaufs der Vertragslokomotive</w:t>
            </w:r>
            <w:r w:rsidRPr="00190076">
              <w:rPr>
                <w:rFonts w:ascii="Arial" w:eastAsia="Times New Roman" w:hAnsi="Arial" w:cs="Arial"/>
                <w:b w:val="0"/>
                <w:lang w:val="de-DE"/>
              </w:rPr>
              <w:t xml:space="preserve">, nicht jedoch an und gegenüber Wettbewerbern der Lieferantin, soweit dieser </w:t>
            </w:r>
            <w:proofErr w:type="spellStart"/>
            <w:proofErr w:type="gramStart"/>
            <w:r w:rsidRPr="00190076">
              <w:rPr>
                <w:rFonts w:ascii="Arial" w:eastAsia="Times New Roman" w:hAnsi="Arial" w:cs="Arial"/>
                <w:b w:val="0"/>
                <w:lang w:val="de-DE"/>
              </w:rPr>
              <w:t>Wettbe</w:t>
            </w:r>
            <w:proofErr w:type="spellEnd"/>
            <w:r>
              <w:rPr>
                <w:rFonts w:ascii="Arial" w:eastAsia="Times New Roman" w:hAnsi="Arial" w:cs="Arial"/>
                <w:b w:val="0"/>
                <w:lang w:val="de-DE"/>
              </w:rPr>
              <w:t>-</w:t>
            </w:r>
            <w:r w:rsidRPr="00190076">
              <w:rPr>
                <w:rFonts w:ascii="Arial" w:eastAsia="Times New Roman" w:hAnsi="Arial" w:cs="Arial"/>
                <w:b w:val="0"/>
                <w:lang w:val="de-DE"/>
              </w:rPr>
              <w:t>werber</w:t>
            </w:r>
            <w:proofErr w:type="gramEnd"/>
            <w:r w:rsidRPr="00190076">
              <w:rPr>
                <w:rFonts w:ascii="Arial" w:eastAsia="Times New Roman" w:hAnsi="Arial" w:cs="Arial"/>
                <w:b w:val="0"/>
                <w:lang w:val="de-DE"/>
              </w:rPr>
              <w:t xml:space="preserve"> ein Hersteller von Lokomotiven ist. </w:t>
            </w:r>
          </w:p>
        </w:tc>
      </w:tr>
      <w:tr w:rsidR="002A5ED9" w:rsidRPr="00471485" w14:paraId="300422FB" w14:textId="77777777" w:rsidTr="002A5ED9">
        <w:trPr>
          <w:gridAfter w:val="1"/>
          <w:wAfter w:w="4547" w:type="dxa"/>
        </w:trPr>
        <w:tc>
          <w:tcPr>
            <w:tcW w:w="4554" w:type="dxa"/>
            <w:gridSpan w:val="2"/>
          </w:tcPr>
          <w:p w14:paraId="6109FF2C" w14:textId="77777777" w:rsidR="002A5ED9" w:rsidRPr="005720DF" w:rsidRDefault="002A5ED9" w:rsidP="002A5ED9">
            <w:pPr>
              <w:pStyle w:val="AOHead2"/>
              <w:keepNext w:val="0"/>
              <w:widowControl w:val="0"/>
              <w:spacing w:before="120" w:line="300" w:lineRule="auto"/>
              <w:ind w:left="600" w:hanging="567"/>
              <w:rPr>
                <w:rFonts w:ascii="Arial" w:eastAsia="Times New Roman" w:hAnsi="Arial" w:cs="Arial"/>
                <w:b w:val="0"/>
                <w:bCs/>
              </w:rPr>
            </w:pPr>
            <w:r w:rsidRPr="005720DF">
              <w:rPr>
                <w:rFonts w:ascii="Arial" w:eastAsia="Times New Roman" w:hAnsi="Arial" w:cs="Arial"/>
                <w:b w:val="0"/>
                <w:lang w:val="en"/>
              </w:rPr>
              <w:t xml:space="preserve">Documentation shall be provided in pdf-format or such other format requested by Customer. Drawings </w:t>
            </w:r>
            <w:r>
              <w:rPr>
                <w:rFonts w:ascii="Arial" w:eastAsia="Times New Roman" w:hAnsi="Arial" w:cs="Arial"/>
                <w:b w:val="0"/>
                <w:lang w:val="en"/>
              </w:rPr>
              <w:t xml:space="preserve">and parts lists will be linked and </w:t>
            </w:r>
            <w:r w:rsidRPr="005720DF">
              <w:rPr>
                <w:rFonts w:ascii="Arial" w:eastAsia="Times New Roman" w:hAnsi="Arial" w:cs="Arial"/>
                <w:b w:val="0"/>
                <w:lang w:val="en"/>
              </w:rPr>
              <w:t xml:space="preserve">provided in </w:t>
            </w:r>
            <w:proofErr w:type="spellStart"/>
            <w:r w:rsidRPr="005720DF">
              <w:rPr>
                <w:rFonts w:ascii="Arial" w:eastAsia="Times New Roman" w:hAnsi="Arial" w:cs="Arial"/>
                <w:b w:val="0"/>
                <w:lang w:val="en"/>
              </w:rPr>
              <w:t>tif</w:t>
            </w:r>
            <w:proofErr w:type="spellEnd"/>
            <w:r w:rsidRPr="005720DF">
              <w:rPr>
                <w:rFonts w:ascii="Arial" w:eastAsia="Times New Roman" w:hAnsi="Arial" w:cs="Arial"/>
                <w:b w:val="0"/>
                <w:lang w:val="en"/>
              </w:rPr>
              <w:t>-format or any other format requested by Customer. Documentation and Drawings shall be sent in electronic form with information to be migrated automatically onto Customer’s systems.</w:t>
            </w:r>
          </w:p>
          <w:p w14:paraId="578F309F" w14:textId="77777777" w:rsidR="002A5ED9" w:rsidRPr="005720DF" w:rsidRDefault="002A5ED9" w:rsidP="002A5ED9">
            <w:pPr>
              <w:spacing w:line="300" w:lineRule="auto"/>
              <w:rPr>
                <w:rFonts w:ascii="Arial" w:hAnsi="Arial" w:cs="Arial"/>
                <w:lang w:val="en-US"/>
              </w:rPr>
            </w:pPr>
          </w:p>
        </w:tc>
        <w:tc>
          <w:tcPr>
            <w:tcW w:w="4547" w:type="dxa"/>
            <w:gridSpan w:val="2"/>
          </w:tcPr>
          <w:p w14:paraId="2B492459" w14:textId="77777777" w:rsidR="002A5ED9" w:rsidRPr="00190076" w:rsidRDefault="002A5ED9" w:rsidP="003028F4">
            <w:pPr>
              <w:pStyle w:val="AOHead2"/>
              <w:keepNext w:val="0"/>
              <w:widowControl w:val="0"/>
              <w:numPr>
                <w:ilvl w:val="1"/>
                <w:numId w:val="153"/>
              </w:numPr>
              <w:tabs>
                <w:tab w:val="clear" w:pos="720"/>
                <w:tab w:val="num" w:pos="585"/>
              </w:tabs>
              <w:spacing w:before="120" w:line="300" w:lineRule="auto"/>
              <w:ind w:left="589" w:hanging="589"/>
              <w:rPr>
                <w:rFonts w:ascii="Arial" w:eastAsia="Times New Roman" w:hAnsi="Arial" w:cs="Arial"/>
                <w:b w:val="0"/>
                <w:bCs/>
                <w:lang w:val="de-DE"/>
              </w:rPr>
            </w:pPr>
            <w:r w:rsidRPr="00190076">
              <w:rPr>
                <w:rFonts w:ascii="Arial" w:eastAsia="Times New Roman" w:hAnsi="Arial" w:cs="Arial"/>
                <w:b w:val="0"/>
                <w:lang w:val="de-DE"/>
              </w:rPr>
              <w:t>Sämtliche Dokumentation ist der Er</w:t>
            </w:r>
            <w:r w:rsidRPr="00190076">
              <w:rPr>
                <w:rFonts w:ascii="Arial" w:eastAsia="Times New Roman" w:hAnsi="Arial" w:cs="Arial"/>
                <w:b w:val="0"/>
                <w:lang w:val="de-DE"/>
              </w:rPr>
              <w:softHyphen/>
              <w:t xml:space="preserve">werberin in </w:t>
            </w:r>
            <w:proofErr w:type="spellStart"/>
            <w:r w:rsidRPr="00190076">
              <w:rPr>
                <w:rFonts w:ascii="Arial" w:eastAsia="Times New Roman" w:hAnsi="Arial" w:cs="Arial"/>
                <w:b w:val="0"/>
                <w:lang w:val="de-DE"/>
              </w:rPr>
              <w:t>pdf</w:t>
            </w:r>
            <w:proofErr w:type="spellEnd"/>
            <w:r w:rsidRPr="00190076">
              <w:rPr>
                <w:rFonts w:ascii="Arial" w:eastAsia="Times New Roman" w:hAnsi="Arial" w:cs="Arial"/>
                <w:b w:val="0"/>
                <w:lang w:val="de-DE"/>
              </w:rPr>
              <w:t xml:space="preserve">-Format zur Verfügung zu stellen. Zeichnungen und Stücklisten werden verlinkt in </w:t>
            </w:r>
            <w:proofErr w:type="spellStart"/>
            <w:r w:rsidRPr="00190076">
              <w:rPr>
                <w:rFonts w:ascii="Arial" w:eastAsia="Times New Roman" w:hAnsi="Arial" w:cs="Arial"/>
                <w:b w:val="0"/>
                <w:lang w:val="de-DE"/>
              </w:rPr>
              <w:t>tif</w:t>
            </w:r>
            <w:proofErr w:type="spellEnd"/>
            <w:r w:rsidRPr="00190076">
              <w:rPr>
                <w:rFonts w:ascii="Arial" w:eastAsia="Times New Roman" w:hAnsi="Arial" w:cs="Arial"/>
                <w:b w:val="0"/>
                <w:lang w:val="de-DE"/>
              </w:rPr>
              <w:t>-Format oder einem anderen, von der Erwerberin verlangten Dateiformat übergeben. Sämtliche Dokumentation und die Zeichnungen sind in elektronischer Form und so zu übersenden, dass diese automatisch auf die Systeme der Erwerberin übertragen werden können.</w:t>
            </w:r>
          </w:p>
        </w:tc>
      </w:tr>
      <w:tr w:rsidR="002A5ED9" w:rsidRPr="00E1044B" w14:paraId="26BA26A3" w14:textId="77777777" w:rsidTr="002A5ED9">
        <w:trPr>
          <w:gridAfter w:val="1"/>
          <w:wAfter w:w="4547" w:type="dxa"/>
        </w:trPr>
        <w:tc>
          <w:tcPr>
            <w:tcW w:w="4554" w:type="dxa"/>
            <w:gridSpan w:val="2"/>
          </w:tcPr>
          <w:p w14:paraId="29BEB6F3" w14:textId="77777777" w:rsidR="002A5ED9" w:rsidRPr="004A3309" w:rsidRDefault="002A5ED9" w:rsidP="002A5ED9">
            <w:pPr>
              <w:pStyle w:val="AOHead2"/>
              <w:keepNext w:val="0"/>
              <w:widowControl w:val="0"/>
              <w:spacing w:before="120" w:line="300" w:lineRule="auto"/>
              <w:ind w:left="600" w:hanging="600"/>
              <w:rPr>
                <w:rFonts w:ascii="Arial" w:hAnsi="Arial" w:cs="Arial"/>
                <w:b w:val="0"/>
              </w:rPr>
            </w:pPr>
            <w:r w:rsidRPr="005720DF">
              <w:rPr>
                <w:rFonts w:ascii="Arial" w:hAnsi="Arial" w:cs="Arial"/>
                <w:b w:val="0"/>
                <w:lang w:val="en"/>
              </w:rPr>
              <w:t>All documentation, reports or other information to be provided or submitted hereunder shall be in German and English or such other language agreed upon by the Parties.</w:t>
            </w:r>
          </w:p>
        </w:tc>
        <w:tc>
          <w:tcPr>
            <w:tcW w:w="4547" w:type="dxa"/>
            <w:gridSpan w:val="2"/>
          </w:tcPr>
          <w:p w14:paraId="147D51DC" w14:textId="77777777" w:rsidR="002A5ED9" w:rsidRPr="00190076" w:rsidRDefault="002A5ED9" w:rsidP="003028F4">
            <w:pPr>
              <w:pStyle w:val="AOHead2"/>
              <w:keepNext w:val="0"/>
              <w:widowControl w:val="0"/>
              <w:numPr>
                <w:ilvl w:val="1"/>
                <w:numId w:val="154"/>
              </w:numPr>
              <w:tabs>
                <w:tab w:val="clear" w:pos="720"/>
                <w:tab w:val="num" w:pos="585"/>
              </w:tabs>
              <w:spacing w:before="120" w:line="300" w:lineRule="auto"/>
              <w:ind w:left="589" w:hanging="589"/>
              <w:rPr>
                <w:rFonts w:ascii="Arial" w:hAnsi="Arial" w:cs="Arial"/>
                <w:b w:val="0"/>
                <w:lang w:val="de-DE"/>
              </w:rPr>
            </w:pPr>
            <w:r w:rsidRPr="00190076">
              <w:rPr>
                <w:rFonts w:ascii="Arial" w:hAnsi="Arial" w:cs="Arial"/>
                <w:b w:val="0"/>
                <w:lang w:val="de-DE"/>
              </w:rPr>
              <w:t xml:space="preserve">Sämtliche Dokumentation sowie alle Unterlagen sind sowohl in deutscher als auch in englischer Sprache oder einer sonst zwischen den Parteien vereinbarten Sprache zu übergeben und vorzulegen. </w:t>
            </w:r>
          </w:p>
        </w:tc>
      </w:tr>
      <w:tr w:rsidR="002A5ED9" w:rsidRPr="00472E5A" w14:paraId="2C519A30" w14:textId="77777777" w:rsidTr="002A5ED9">
        <w:trPr>
          <w:gridAfter w:val="1"/>
          <w:wAfter w:w="4547" w:type="dxa"/>
        </w:trPr>
        <w:tc>
          <w:tcPr>
            <w:tcW w:w="9101" w:type="dxa"/>
            <w:gridSpan w:val="4"/>
          </w:tcPr>
          <w:p w14:paraId="4E68FA27" w14:textId="77777777" w:rsidR="002A5ED9" w:rsidRPr="009F03E6" w:rsidRDefault="002A5ED9" w:rsidP="002A5ED9">
            <w:pPr>
              <w:pStyle w:val="AOHead1"/>
              <w:tabs>
                <w:tab w:val="num" w:pos="600"/>
              </w:tabs>
              <w:spacing w:after="120" w:line="300" w:lineRule="auto"/>
              <w:ind w:left="601" w:hanging="601"/>
              <w:rPr>
                <w:rFonts w:ascii="Arial" w:hAnsi="Arial" w:cs="Arial"/>
                <w:lang w:val="de-DE"/>
              </w:rPr>
            </w:pPr>
            <w:bookmarkStart w:id="96" w:name="_Ref255996901"/>
            <w:bookmarkStart w:id="97" w:name="_Ref255996828"/>
            <w:bookmarkStart w:id="98" w:name="_Toc451172399"/>
            <w:bookmarkStart w:id="99" w:name="_Toc451531026"/>
            <w:bookmarkStart w:id="100" w:name="_Toc88682064"/>
            <w:r w:rsidRPr="00576128">
              <w:rPr>
                <w:rFonts w:ascii="Arial" w:hAnsi="Arial" w:cs="Arial"/>
                <w:lang w:val="de-DE"/>
              </w:rPr>
              <w:lastRenderedPageBreak/>
              <w:t>FLAT-RATE COMPENSATION</w:t>
            </w:r>
            <w:bookmarkEnd w:id="96"/>
            <w:bookmarkEnd w:id="97"/>
            <w:r w:rsidRPr="00576128">
              <w:rPr>
                <w:rFonts w:ascii="Arial" w:hAnsi="Arial" w:cs="Arial"/>
                <w:lang w:val="de-DE"/>
              </w:rPr>
              <w:t xml:space="preserve"> – LIQUIDATED DAMAGES</w:t>
            </w:r>
            <w:bookmarkEnd w:id="98"/>
            <w:bookmarkEnd w:id="99"/>
            <w:r>
              <w:rPr>
                <w:rFonts w:ascii="Arial" w:hAnsi="Arial" w:cs="Arial"/>
                <w:lang w:val="de-DE"/>
              </w:rPr>
              <w:t xml:space="preserve"> / </w:t>
            </w:r>
            <w:r w:rsidRPr="00576128">
              <w:rPr>
                <w:rFonts w:ascii="Arial" w:hAnsi="Arial" w:cs="Arial"/>
                <w:lang w:val="de-DE"/>
              </w:rPr>
              <w:t xml:space="preserve">PAUSCHALE ENTSCHÄDIGUNG – </w:t>
            </w:r>
            <w:r>
              <w:rPr>
                <w:rFonts w:ascii="Arial" w:hAnsi="Arial" w:cs="Arial"/>
                <w:lang w:val="de-DE"/>
              </w:rPr>
              <w:t>VERTRAGS</w:t>
            </w:r>
            <w:r w:rsidRPr="00576128">
              <w:rPr>
                <w:rFonts w:ascii="Arial" w:hAnsi="Arial" w:cs="Arial"/>
                <w:lang w:val="de-DE"/>
              </w:rPr>
              <w:t>STRAFE</w:t>
            </w:r>
            <w:bookmarkEnd w:id="100"/>
          </w:p>
        </w:tc>
      </w:tr>
      <w:tr w:rsidR="002A5ED9" w:rsidRPr="00E1044B" w14:paraId="18C91BA9" w14:textId="77777777" w:rsidTr="002A5ED9">
        <w:trPr>
          <w:gridAfter w:val="1"/>
          <w:wAfter w:w="4547" w:type="dxa"/>
        </w:trPr>
        <w:tc>
          <w:tcPr>
            <w:tcW w:w="4554" w:type="dxa"/>
            <w:gridSpan w:val="2"/>
          </w:tcPr>
          <w:p w14:paraId="5194EC1E" w14:textId="562A412E" w:rsidR="002A5ED9" w:rsidRPr="00D21A18" w:rsidRDefault="002A5ED9" w:rsidP="002A5ED9">
            <w:pPr>
              <w:pStyle w:val="AOHead2"/>
              <w:numPr>
                <w:ilvl w:val="1"/>
                <w:numId w:val="26"/>
              </w:numPr>
              <w:tabs>
                <w:tab w:val="clear" w:pos="720"/>
                <w:tab w:val="left" w:pos="600"/>
              </w:tabs>
              <w:spacing w:before="120" w:line="300" w:lineRule="auto"/>
              <w:ind w:left="601" w:hanging="601"/>
              <w:rPr>
                <w:rFonts w:ascii="Arial" w:hAnsi="Arial" w:cs="Arial"/>
                <w:b w:val="0"/>
              </w:rPr>
            </w:pPr>
            <w:r>
              <w:rPr>
                <w:rFonts w:ascii="Arial" w:hAnsi="Arial" w:cs="Arial"/>
                <w:b w:val="0"/>
              </w:rPr>
              <w:t xml:space="preserve">Subject to delivery </w:t>
            </w:r>
            <w:r w:rsidRPr="00472E5A">
              <w:rPr>
                <w:rFonts w:ascii="Arial" w:hAnsi="Arial" w:cs="Arial"/>
                <w:b w:val="0"/>
              </w:rPr>
              <w:t xml:space="preserve">of </w:t>
            </w:r>
            <w:r>
              <w:rPr>
                <w:rFonts w:ascii="Arial" w:hAnsi="Arial" w:cs="Arial"/>
                <w:b w:val="0"/>
              </w:rPr>
              <w:t>the</w:t>
            </w:r>
            <w:r w:rsidRPr="00472E5A">
              <w:rPr>
                <w:rFonts w:ascii="Arial" w:hAnsi="Arial" w:cs="Arial"/>
                <w:b w:val="0"/>
              </w:rPr>
              <w:t xml:space="preserve"> Locomotive </w:t>
            </w:r>
            <w:r>
              <w:rPr>
                <w:rFonts w:ascii="Arial" w:hAnsi="Arial" w:cs="Arial"/>
                <w:b w:val="0"/>
              </w:rPr>
              <w:t xml:space="preserve">not occurring on the relevant Delivery Date as provided for in Section 8.1 hereof, and otherwise </w:t>
            </w:r>
            <w:r w:rsidRPr="00472E5A">
              <w:rPr>
                <w:rFonts w:ascii="Arial" w:hAnsi="Arial" w:cs="Arial"/>
                <w:b w:val="0"/>
              </w:rPr>
              <w:t>in accordance with the terms hereo</w:t>
            </w:r>
            <w:r>
              <w:rPr>
                <w:rFonts w:ascii="Arial" w:hAnsi="Arial" w:cs="Arial"/>
                <w:b w:val="0"/>
              </w:rPr>
              <w:t xml:space="preserve">f, </w:t>
            </w:r>
            <w:r w:rsidRPr="00472E5A">
              <w:rPr>
                <w:rFonts w:ascii="Arial" w:hAnsi="Arial" w:cs="Arial"/>
                <w:b w:val="0"/>
                <w:lang w:val="en"/>
              </w:rPr>
              <w:t xml:space="preserve">and, subject further, to such belated Delivery being </w:t>
            </w:r>
            <w:r>
              <w:rPr>
                <w:rFonts w:ascii="Arial" w:hAnsi="Arial" w:cs="Arial"/>
                <w:b w:val="0"/>
                <w:lang w:val="en"/>
              </w:rPr>
              <w:t xml:space="preserve">predominantly </w:t>
            </w:r>
            <w:r w:rsidRPr="00472E5A">
              <w:rPr>
                <w:rFonts w:ascii="Arial" w:hAnsi="Arial" w:cs="Arial"/>
                <w:b w:val="0"/>
                <w:lang w:val="en"/>
              </w:rPr>
              <w:t>attributable to Supplier or caused by it</w:t>
            </w:r>
            <w:r w:rsidRPr="00472E5A">
              <w:rPr>
                <w:rFonts w:ascii="Arial" w:hAnsi="Arial" w:cs="Arial"/>
                <w:b w:val="0"/>
              </w:rPr>
              <w:t>, Supplier undertakes and agrees, by way of a separate and independent guarantee</w:t>
            </w:r>
            <w:r>
              <w:rPr>
                <w:rFonts w:ascii="Arial" w:hAnsi="Arial" w:cs="Arial"/>
                <w:b w:val="0"/>
              </w:rPr>
              <w:t xml:space="preserve"> (</w:t>
            </w:r>
            <w:proofErr w:type="spellStart"/>
            <w:r w:rsidRPr="00E1044B">
              <w:rPr>
                <w:rFonts w:ascii="Arial" w:hAnsi="Arial" w:cs="Arial"/>
                <w:b w:val="0"/>
                <w:i/>
              </w:rPr>
              <w:t>selbständiges</w:t>
            </w:r>
            <w:proofErr w:type="spellEnd"/>
            <w:r w:rsidRPr="00E1044B">
              <w:rPr>
                <w:rFonts w:ascii="Arial" w:hAnsi="Arial" w:cs="Arial"/>
                <w:b w:val="0"/>
                <w:i/>
              </w:rPr>
              <w:t xml:space="preserve"> </w:t>
            </w:r>
            <w:proofErr w:type="spellStart"/>
            <w:r w:rsidRPr="00E1044B">
              <w:rPr>
                <w:rFonts w:ascii="Arial" w:hAnsi="Arial" w:cs="Arial"/>
                <w:b w:val="0"/>
                <w:i/>
              </w:rPr>
              <w:t>Garantiever</w:t>
            </w:r>
            <w:r>
              <w:rPr>
                <w:rFonts w:ascii="Arial" w:hAnsi="Arial" w:cs="Arial"/>
                <w:b w:val="0"/>
                <w:i/>
              </w:rPr>
              <w:softHyphen/>
            </w:r>
            <w:r w:rsidRPr="00E1044B">
              <w:rPr>
                <w:rFonts w:ascii="Arial" w:hAnsi="Arial" w:cs="Arial"/>
                <w:b w:val="0"/>
                <w:i/>
              </w:rPr>
              <w:t>sprechen</w:t>
            </w:r>
            <w:proofErr w:type="spellEnd"/>
            <w:r>
              <w:rPr>
                <w:rFonts w:ascii="Arial" w:hAnsi="Arial" w:cs="Arial"/>
                <w:b w:val="0"/>
              </w:rPr>
              <w:t xml:space="preserve">), to, at its option either </w:t>
            </w:r>
          </w:p>
        </w:tc>
        <w:tc>
          <w:tcPr>
            <w:tcW w:w="4547" w:type="dxa"/>
            <w:gridSpan w:val="2"/>
          </w:tcPr>
          <w:p w14:paraId="59331C14" w14:textId="77777777" w:rsidR="002A5ED9" w:rsidRPr="00D21A18" w:rsidRDefault="002A5ED9" w:rsidP="002A5ED9">
            <w:pPr>
              <w:pStyle w:val="AOHead2"/>
              <w:numPr>
                <w:ilvl w:val="1"/>
                <w:numId w:val="27"/>
              </w:numPr>
              <w:tabs>
                <w:tab w:val="clear" w:pos="720"/>
                <w:tab w:val="num" w:pos="603"/>
              </w:tabs>
              <w:spacing w:before="120" w:line="300" w:lineRule="auto"/>
              <w:ind w:left="603" w:hanging="567"/>
              <w:rPr>
                <w:rFonts w:ascii="Arial" w:hAnsi="Arial" w:cs="Arial"/>
                <w:b w:val="0"/>
                <w:lang w:val="de-DE"/>
              </w:rPr>
            </w:pPr>
            <w:r w:rsidRPr="00E1044B">
              <w:rPr>
                <w:rFonts w:ascii="Arial" w:hAnsi="Arial" w:cs="Arial"/>
                <w:b w:val="0"/>
                <w:lang w:val="de-DE"/>
              </w:rPr>
              <w:t>Soweit die</w:t>
            </w:r>
            <w:r>
              <w:rPr>
                <w:rFonts w:ascii="Arial" w:hAnsi="Arial" w:cs="Arial"/>
                <w:b w:val="0"/>
                <w:lang w:val="de-DE"/>
              </w:rPr>
              <w:t xml:space="preserve"> Auslieferung der</w:t>
            </w:r>
            <w:r w:rsidRPr="00E1044B">
              <w:rPr>
                <w:rFonts w:ascii="Arial" w:hAnsi="Arial" w:cs="Arial"/>
                <w:b w:val="0"/>
                <w:lang w:val="de-DE"/>
              </w:rPr>
              <w:t xml:space="preserve"> Vertragslokomotive </w:t>
            </w:r>
            <w:r>
              <w:rPr>
                <w:rFonts w:ascii="Arial" w:hAnsi="Arial" w:cs="Arial"/>
                <w:b w:val="0"/>
                <w:lang w:val="de-DE"/>
              </w:rPr>
              <w:t xml:space="preserve">nicht zum Auslieferungsdatum nach Ziffer 8.1 und im Übrigen in Gemäßheit der Bestimmungen dieses Vertrages erfolgt und soweit die verspätete Auslieferung durch die Lieferantin im </w:t>
            </w:r>
            <w:proofErr w:type="spellStart"/>
            <w:r>
              <w:rPr>
                <w:rFonts w:ascii="Arial" w:hAnsi="Arial" w:cs="Arial"/>
                <w:b w:val="0"/>
                <w:lang w:val="de-DE"/>
              </w:rPr>
              <w:t>wesentlichen</w:t>
            </w:r>
            <w:proofErr w:type="spellEnd"/>
            <w:r>
              <w:rPr>
                <w:rFonts w:ascii="Arial" w:hAnsi="Arial" w:cs="Arial"/>
                <w:b w:val="0"/>
                <w:lang w:val="de-DE"/>
              </w:rPr>
              <w:t xml:space="preserve"> zu vertreten ist, verpflichtet sich die Lieferantin im Wege eines selbständigen Garantieversprechens und nach ihrer Wahl, entweder</w:t>
            </w:r>
            <w:r w:rsidRPr="00E1044B">
              <w:rPr>
                <w:rFonts w:ascii="Arial" w:hAnsi="Arial" w:cs="Arial"/>
                <w:b w:val="0"/>
                <w:lang w:val="de-DE"/>
              </w:rPr>
              <w:t xml:space="preserve"> </w:t>
            </w:r>
          </w:p>
        </w:tc>
      </w:tr>
      <w:tr w:rsidR="002A5ED9" w:rsidRPr="00E1044B" w14:paraId="4182508D" w14:textId="77777777" w:rsidTr="002A5ED9">
        <w:trPr>
          <w:gridAfter w:val="1"/>
          <w:wAfter w:w="4547" w:type="dxa"/>
        </w:trPr>
        <w:tc>
          <w:tcPr>
            <w:tcW w:w="4554" w:type="dxa"/>
            <w:gridSpan w:val="2"/>
          </w:tcPr>
          <w:p w14:paraId="7636E78D" w14:textId="77777777" w:rsidR="002A5ED9" w:rsidRPr="005720DF" w:rsidRDefault="002A5ED9" w:rsidP="002A5ED9">
            <w:pPr>
              <w:pStyle w:val="AOHead2"/>
              <w:numPr>
                <w:ilvl w:val="0"/>
                <w:numId w:val="0"/>
              </w:numPr>
              <w:tabs>
                <w:tab w:val="left" w:pos="1025"/>
              </w:tabs>
              <w:spacing w:before="120" w:line="300" w:lineRule="auto"/>
              <w:ind w:left="1025" w:hanging="425"/>
              <w:rPr>
                <w:rFonts w:ascii="Arial" w:hAnsi="Arial" w:cs="Arial"/>
                <w:b w:val="0"/>
              </w:rPr>
            </w:pPr>
            <w:r w:rsidRPr="005720DF">
              <w:rPr>
                <w:rFonts w:ascii="Arial" w:hAnsi="Arial" w:cs="Arial"/>
                <w:b w:val="0"/>
              </w:rPr>
              <w:t xml:space="preserve">(a) </w:t>
            </w:r>
            <w:r w:rsidRPr="005720DF">
              <w:rPr>
                <w:rFonts w:ascii="Arial" w:hAnsi="Arial" w:cs="Arial"/>
                <w:b w:val="0"/>
              </w:rPr>
              <w:tab/>
              <w:t xml:space="preserve">provide Customer with a replacement locomotive with the type thereof conforming to or being equivalent to the Locomotive to be manufactured, sold and supplied hereunder (a </w:t>
            </w:r>
            <w:r w:rsidRPr="005720DF">
              <w:rPr>
                <w:rFonts w:ascii="Arial" w:hAnsi="Arial" w:cs="Arial"/>
                <w:i/>
              </w:rPr>
              <w:t>Replacement Locomotive</w:t>
            </w:r>
            <w:r w:rsidRPr="005720DF">
              <w:rPr>
                <w:rFonts w:ascii="Arial" w:hAnsi="Arial" w:cs="Arial"/>
                <w:b w:val="0"/>
              </w:rPr>
              <w:t>); or</w:t>
            </w:r>
          </w:p>
          <w:p w14:paraId="335DFF2A" w14:textId="77777777" w:rsidR="002A5ED9" w:rsidRPr="005720DF" w:rsidRDefault="002A5ED9" w:rsidP="002A5ED9">
            <w:pPr>
              <w:pStyle w:val="AOHead2"/>
              <w:numPr>
                <w:ilvl w:val="0"/>
                <w:numId w:val="0"/>
              </w:numPr>
              <w:tabs>
                <w:tab w:val="left" w:pos="709"/>
              </w:tabs>
              <w:spacing w:before="0" w:line="300" w:lineRule="auto"/>
              <w:ind w:left="709"/>
              <w:rPr>
                <w:rFonts w:ascii="Arial" w:hAnsi="Arial" w:cs="Arial"/>
                <w:lang w:val="en-US"/>
              </w:rPr>
            </w:pPr>
          </w:p>
        </w:tc>
        <w:tc>
          <w:tcPr>
            <w:tcW w:w="4547" w:type="dxa"/>
            <w:gridSpan w:val="2"/>
          </w:tcPr>
          <w:p w14:paraId="3812BA50" w14:textId="77777777" w:rsidR="002A5ED9" w:rsidRPr="00C17776" w:rsidRDefault="002A5ED9" w:rsidP="002A5ED9">
            <w:pPr>
              <w:pStyle w:val="AOHead2"/>
              <w:numPr>
                <w:ilvl w:val="0"/>
                <w:numId w:val="0"/>
              </w:numPr>
              <w:tabs>
                <w:tab w:val="left" w:pos="1028"/>
              </w:tabs>
              <w:spacing w:before="120" w:line="300" w:lineRule="auto"/>
              <w:ind w:left="1028" w:hanging="425"/>
              <w:rPr>
                <w:rFonts w:ascii="Arial" w:hAnsi="Arial" w:cs="Arial"/>
                <w:b w:val="0"/>
                <w:lang w:val="de-DE"/>
              </w:rPr>
            </w:pPr>
            <w:r w:rsidRPr="00E1044B">
              <w:rPr>
                <w:rFonts w:ascii="Arial" w:hAnsi="Arial" w:cs="Arial"/>
                <w:b w:val="0"/>
                <w:lang w:val="de-DE"/>
              </w:rPr>
              <w:t xml:space="preserve">(a) </w:t>
            </w:r>
            <w:r w:rsidRPr="00E1044B">
              <w:rPr>
                <w:rFonts w:ascii="Arial" w:hAnsi="Arial" w:cs="Arial"/>
                <w:b w:val="0"/>
                <w:lang w:val="de-DE"/>
              </w:rPr>
              <w:tab/>
              <w:t>der Erwerberin eine Ersatz</w:t>
            </w:r>
            <w:r>
              <w:rPr>
                <w:rFonts w:ascii="Arial" w:hAnsi="Arial" w:cs="Arial"/>
                <w:b w:val="0"/>
                <w:lang w:val="de-DE"/>
              </w:rPr>
              <w:t>-</w:t>
            </w:r>
            <w:r w:rsidRPr="00E1044B">
              <w:rPr>
                <w:rFonts w:ascii="Arial" w:hAnsi="Arial" w:cs="Arial"/>
                <w:b w:val="0"/>
                <w:lang w:val="de-DE"/>
              </w:rPr>
              <w:t>lokomotive</w:t>
            </w:r>
            <w:r>
              <w:rPr>
                <w:rFonts w:ascii="Arial" w:hAnsi="Arial" w:cs="Arial"/>
                <w:b w:val="0"/>
                <w:lang w:val="de-DE"/>
              </w:rPr>
              <w:t xml:space="preserve"> bereitzu</w:t>
            </w:r>
            <w:r>
              <w:rPr>
                <w:rFonts w:ascii="Arial" w:hAnsi="Arial" w:cs="Arial"/>
                <w:b w:val="0"/>
                <w:lang w:val="de-DE"/>
              </w:rPr>
              <w:softHyphen/>
              <w:t>stellen, deren Bauart grundsätzlich der</w:t>
            </w:r>
            <w:r w:rsidRPr="00E1044B">
              <w:rPr>
                <w:rFonts w:ascii="Arial" w:hAnsi="Arial" w:cs="Arial"/>
                <w:b w:val="0"/>
                <w:lang w:val="de-DE"/>
              </w:rPr>
              <w:t xml:space="preserve"> hierunter</w:t>
            </w:r>
            <w:r>
              <w:rPr>
                <w:rFonts w:ascii="Arial" w:hAnsi="Arial" w:cs="Arial"/>
                <w:b w:val="0"/>
                <w:lang w:val="de-DE"/>
              </w:rPr>
              <w:t xml:space="preserve"> herzustellenden, zu verkaufenden und zu liefernden </w:t>
            </w:r>
            <w:proofErr w:type="spellStart"/>
            <w:r>
              <w:rPr>
                <w:rFonts w:ascii="Arial" w:hAnsi="Arial" w:cs="Arial"/>
                <w:b w:val="0"/>
                <w:lang w:val="de-DE"/>
              </w:rPr>
              <w:t>Vertragsloko</w:t>
            </w:r>
            <w:proofErr w:type="spellEnd"/>
            <w:r>
              <w:rPr>
                <w:rFonts w:ascii="Arial" w:hAnsi="Arial" w:cs="Arial"/>
                <w:b w:val="0"/>
                <w:lang w:val="de-DE"/>
              </w:rPr>
              <w:t xml:space="preserve">-motive entspricht </w:t>
            </w:r>
            <w:r w:rsidRPr="00E1044B">
              <w:rPr>
                <w:rFonts w:ascii="Arial" w:hAnsi="Arial" w:cs="Arial"/>
                <w:b w:val="0"/>
                <w:lang w:val="de-DE"/>
              </w:rPr>
              <w:t>(</w:t>
            </w:r>
            <w:r>
              <w:rPr>
                <w:rFonts w:ascii="Arial" w:hAnsi="Arial" w:cs="Arial"/>
                <w:b w:val="0"/>
                <w:lang w:val="de-DE"/>
              </w:rPr>
              <w:t xml:space="preserve">eine </w:t>
            </w:r>
            <w:r>
              <w:rPr>
                <w:rFonts w:ascii="Arial" w:hAnsi="Arial" w:cs="Arial"/>
                <w:i/>
                <w:lang w:val="de-DE"/>
              </w:rPr>
              <w:t>Ersatzlokomotive</w:t>
            </w:r>
            <w:r w:rsidRPr="00E1044B">
              <w:rPr>
                <w:rFonts w:ascii="Arial" w:hAnsi="Arial" w:cs="Arial"/>
                <w:b w:val="0"/>
                <w:lang w:val="de-DE"/>
              </w:rPr>
              <w:t>); o</w:t>
            </w:r>
            <w:r>
              <w:rPr>
                <w:rFonts w:ascii="Arial" w:hAnsi="Arial" w:cs="Arial"/>
                <w:b w:val="0"/>
                <w:lang w:val="de-DE"/>
              </w:rPr>
              <w:t>der</w:t>
            </w:r>
          </w:p>
        </w:tc>
      </w:tr>
      <w:tr w:rsidR="002A5ED9" w:rsidRPr="00F81478" w14:paraId="1A30EE37" w14:textId="77777777" w:rsidTr="002A5ED9">
        <w:trPr>
          <w:gridAfter w:val="1"/>
          <w:wAfter w:w="4547" w:type="dxa"/>
        </w:trPr>
        <w:tc>
          <w:tcPr>
            <w:tcW w:w="4554" w:type="dxa"/>
            <w:gridSpan w:val="2"/>
          </w:tcPr>
          <w:p w14:paraId="3F59019F" w14:textId="77777777" w:rsidR="002A5ED9" w:rsidRPr="005720DF" w:rsidRDefault="002A5ED9" w:rsidP="002A5ED9">
            <w:pPr>
              <w:pStyle w:val="AOHead2"/>
              <w:numPr>
                <w:ilvl w:val="0"/>
                <w:numId w:val="0"/>
              </w:numPr>
              <w:tabs>
                <w:tab w:val="left" w:pos="1025"/>
              </w:tabs>
              <w:spacing w:before="120" w:line="300" w:lineRule="auto"/>
              <w:ind w:left="1026" w:hanging="425"/>
              <w:rPr>
                <w:rFonts w:ascii="Arial" w:hAnsi="Arial" w:cs="Arial"/>
                <w:b w:val="0"/>
              </w:rPr>
            </w:pPr>
            <w:r w:rsidRPr="005720DF">
              <w:rPr>
                <w:rFonts w:ascii="Arial" w:hAnsi="Arial" w:cs="Arial"/>
                <w:b w:val="0"/>
              </w:rPr>
              <w:t xml:space="preserve">(b) </w:t>
            </w:r>
            <w:r w:rsidRPr="005720DF">
              <w:rPr>
                <w:rFonts w:ascii="Arial" w:hAnsi="Arial" w:cs="Arial"/>
                <w:b w:val="0"/>
              </w:rPr>
              <w:tab/>
            </w:r>
            <w:proofErr w:type="gramStart"/>
            <w:r w:rsidRPr="005720DF">
              <w:rPr>
                <w:rFonts w:ascii="Arial" w:hAnsi="Arial" w:cs="Arial"/>
                <w:b w:val="0"/>
              </w:rPr>
              <w:t>to</w:t>
            </w:r>
            <w:proofErr w:type="gramEnd"/>
            <w:r w:rsidRPr="005720DF">
              <w:rPr>
                <w:rFonts w:ascii="Arial" w:hAnsi="Arial" w:cs="Arial"/>
                <w:b w:val="0"/>
              </w:rPr>
              <w:t xml:space="preserve"> pay to the Customer a flat-rate compensation in</w:t>
            </w:r>
            <w:r>
              <w:rPr>
                <w:rFonts w:ascii="Arial" w:hAnsi="Arial" w:cs="Arial"/>
                <w:b w:val="0"/>
              </w:rPr>
              <w:t xml:space="preserve"> accordance with this Section 12</w:t>
            </w:r>
            <w:r w:rsidRPr="005720DF">
              <w:rPr>
                <w:rFonts w:ascii="Arial" w:hAnsi="Arial" w:cs="Arial"/>
                <w:b w:val="0"/>
              </w:rPr>
              <w:t xml:space="preserve">. </w:t>
            </w:r>
          </w:p>
        </w:tc>
        <w:tc>
          <w:tcPr>
            <w:tcW w:w="4547" w:type="dxa"/>
            <w:gridSpan w:val="2"/>
          </w:tcPr>
          <w:p w14:paraId="54A006C7" w14:textId="77777777" w:rsidR="002A5ED9" w:rsidRPr="00F81478" w:rsidRDefault="002A5ED9" w:rsidP="002A5ED9">
            <w:pPr>
              <w:pStyle w:val="AOHead2"/>
              <w:numPr>
                <w:ilvl w:val="0"/>
                <w:numId w:val="0"/>
              </w:numPr>
              <w:tabs>
                <w:tab w:val="left" w:pos="1028"/>
              </w:tabs>
              <w:spacing w:before="120" w:line="300" w:lineRule="auto"/>
              <w:ind w:left="1026" w:hanging="425"/>
              <w:rPr>
                <w:rFonts w:ascii="Arial" w:hAnsi="Arial" w:cs="Arial"/>
                <w:b w:val="0"/>
                <w:lang w:val="de-DE"/>
              </w:rPr>
            </w:pPr>
            <w:r w:rsidRPr="00E1044B">
              <w:rPr>
                <w:rFonts w:ascii="Arial" w:hAnsi="Arial" w:cs="Arial"/>
                <w:b w:val="0"/>
                <w:lang w:val="de-DE"/>
              </w:rPr>
              <w:t xml:space="preserve">(b) </w:t>
            </w:r>
            <w:r w:rsidRPr="00E1044B">
              <w:rPr>
                <w:rFonts w:ascii="Arial" w:hAnsi="Arial" w:cs="Arial"/>
                <w:b w:val="0"/>
                <w:lang w:val="de-DE"/>
              </w:rPr>
              <w:tab/>
              <w:t xml:space="preserve">an die Erwerberin </w:t>
            </w:r>
            <w:r>
              <w:rPr>
                <w:rFonts w:ascii="Arial" w:hAnsi="Arial" w:cs="Arial"/>
                <w:b w:val="0"/>
                <w:lang w:val="de-DE"/>
              </w:rPr>
              <w:t xml:space="preserve">pauschalierten </w:t>
            </w:r>
            <w:r w:rsidRPr="00E1044B">
              <w:rPr>
                <w:rFonts w:ascii="Arial" w:hAnsi="Arial" w:cs="Arial"/>
                <w:b w:val="0"/>
                <w:lang w:val="de-DE"/>
              </w:rPr>
              <w:t>Scha</w:t>
            </w:r>
            <w:r>
              <w:rPr>
                <w:rFonts w:ascii="Arial" w:hAnsi="Arial" w:cs="Arial"/>
                <w:b w:val="0"/>
                <w:lang w:val="de-DE"/>
              </w:rPr>
              <w:t>densersatz nach dieser Ziffer 12</w:t>
            </w:r>
            <w:r w:rsidRPr="00E1044B">
              <w:rPr>
                <w:rFonts w:ascii="Arial" w:hAnsi="Arial" w:cs="Arial"/>
                <w:b w:val="0"/>
                <w:lang w:val="de-DE"/>
              </w:rPr>
              <w:t xml:space="preserve"> zu zahlen.</w:t>
            </w:r>
            <w:r>
              <w:rPr>
                <w:rFonts w:ascii="Arial" w:hAnsi="Arial" w:cs="Arial"/>
                <w:b w:val="0"/>
                <w:lang w:val="de-DE"/>
              </w:rPr>
              <w:t xml:space="preserve"> </w:t>
            </w:r>
          </w:p>
        </w:tc>
      </w:tr>
      <w:tr w:rsidR="002A5ED9" w:rsidRPr="00F81478" w14:paraId="1F9B8959" w14:textId="77777777" w:rsidTr="002A5ED9">
        <w:trPr>
          <w:gridAfter w:val="1"/>
          <w:wAfter w:w="4547" w:type="dxa"/>
        </w:trPr>
        <w:tc>
          <w:tcPr>
            <w:tcW w:w="4554" w:type="dxa"/>
            <w:gridSpan w:val="2"/>
          </w:tcPr>
          <w:p w14:paraId="622F795D" w14:textId="5196358C" w:rsidR="002A5ED9" w:rsidRPr="005720DF" w:rsidRDefault="002A5ED9" w:rsidP="002A5ED9">
            <w:pPr>
              <w:pStyle w:val="AOHead2"/>
              <w:keepNext w:val="0"/>
              <w:widowControl w:val="0"/>
              <w:spacing w:before="120" w:line="300" w:lineRule="auto"/>
              <w:ind w:left="600" w:hanging="567"/>
              <w:rPr>
                <w:rFonts w:ascii="Arial" w:hAnsi="Arial" w:cs="Arial"/>
                <w:b w:val="0"/>
              </w:rPr>
            </w:pPr>
            <w:bookmarkStart w:id="101" w:name="_Ref255996879"/>
            <w:r w:rsidRPr="005720DF">
              <w:rPr>
                <w:rFonts w:ascii="Arial" w:hAnsi="Arial" w:cs="Arial"/>
                <w:b w:val="0"/>
                <w:lang w:val="en"/>
              </w:rPr>
              <w:t>If Supplier’s not providing Customer with a Replacement Locomoti</w:t>
            </w:r>
            <w:r>
              <w:rPr>
                <w:rFonts w:ascii="Arial" w:hAnsi="Arial" w:cs="Arial"/>
                <w:b w:val="0"/>
                <w:lang w:val="en"/>
              </w:rPr>
              <w:t>ve in accordance with Section 12</w:t>
            </w:r>
            <w:r w:rsidRPr="005720DF">
              <w:rPr>
                <w:rFonts w:ascii="Arial" w:hAnsi="Arial" w:cs="Arial"/>
                <w:b w:val="0"/>
                <w:lang w:val="en"/>
              </w:rPr>
              <w:t>.1(a) hereof, Customer shall</w:t>
            </w:r>
            <w:r>
              <w:rPr>
                <w:rFonts w:ascii="Arial" w:hAnsi="Arial" w:cs="Arial"/>
                <w:b w:val="0"/>
                <w:lang w:val="en"/>
              </w:rPr>
              <w:t xml:space="preserve"> (irrespective of damages or cost incurred)</w:t>
            </w:r>
            <w:r w:rsidRPr="005720DF">
              <w:rPr>
                <w:rFonts w:ascii="Arial" w:hAnsi="Arial" w:cs="Arial"/>
                <w:b w:val="0"/>
                <w:lang w:val="en"/>
              </w:rPr>
              <w:t xml:space="preserve"> be </w:t>
            </w:r>
            <w:r>
              <w:rPr>
                <w:rFonts w:ascii="Arial" w:hAnsi="Arial" w:cs="Arial"/>
                <w:b w:val="0"/>
                <w:lang w:val="en"/>
              </w:rPr>
              <w:t xml:space="preserve">solely </w:t>
            </w:r>
            <w:r w:rsidRPr="005720DF">
              <w:rPr>
                <w:rFonts w:ascii="Arial" w:hAnsi="Arial" w:cs="Arial"/>
                <w:b w:val="0"/>
                <w:lang w:val="en"/>
              </w:rPr>
              <w:t xml:space="preserve">entitled to a flat-rate compensation, irrespective of damages or cost incurred as a result thereof, in an amount corresponding to </w:t>
            </w:r>
            <w:r w:rsidR="001240DD">
              <w:rPr>
                <w:rFonts w:ascii="Arial" w:hAnsi="Arial" w:cs="Arial"/>
                <w:b w:val="0"/>
                <w:lang w:val="en"/>
              </w:rPr>
              <w:t>2</w:t>
            </w:r>
            <w:r w:rsidRPr="005720DF">
              <w:rPr>
                <w:rFonts w:ascii="Arial" w:hAnsi="Arial" w:cs="Arial"/>
                <w:b w:val="0"/>
                <w:lang w:val="en"/>
              </w:rPr>
              <w:t>‰ (in words: two per-mille) of the Locomotive Purchase Price plus the price for Variation Orders</w:t>
            </w:r>
            <w:r>
              <w:rPr>
                <w:rFonts w:ascii="Arial" w:hAnsi="Arial" w:cs="Arial"/>
                <w:b w:val="0"/>
                <w:lang w:val="en"/>
              </w:rPr>
              <w:t xml:space="preserve"> per Section 3.2 hereof</w:t>
            </w:r>
            <w:r w:rsidRPr="005720DF">
              <w:rPr>
                <w:rFonts w:ascii="Arial" w:hAnsi="Arial" w:cs="Arial"/>
                <w:b w:val="0"/>
                <w:lang w:val="en"/>
              </w:rPr>
              <w:t xml:space="preserve">, if any, per calendar week </w:t>
            </w:r>
            <w:r w:rsidRPr="005720DF">
              <w:rPr>
                <w:rFonts w:ascii="Arial" w:hAnsi="Arial" w:cs="Arial"/>
                <w:b w:val="0"/>
                <w:lang w:val="en"/>
              </w:rPr>
              <w:lastRenderedPageBreak/>
              <w:t xml:space="preserve">commenced and during which the Supplier is in default </w:t>
            </w:r>
            <w:r>
              <w:rPr>
                <w:rFonts w:ascii="Arial" w:hAnsi="Arial" w:cs="Arial"/>
                <w:b w:val="0"/>
                <w:lang w:val="en"/>
              </w:rPr>
              <w:t>up to an amount until the Liability Cap is reached</w:t>
            </w:r>
            <w:r w:rsidRPr="005720DF">
              <w:rPr>
                <w:rFonts w:ascii="Arial" w:hAnsi="Arial" w:cs="Arial"/>
                <w:b w:val="0"/>
                <w:lang w:val="en"/>
              </w:rPr>
              <w:t xml:space="preserve">. </w:t>
            </w:r>
            <w:bookmarkEnd w:id="101"/>
          </w:p>
          <w:p w14:paraId="524FC644" w14:textId="77777777" w:rsidR="002A5ED9" w:rsidRPr="005720DF" w:rsidRDefault="002A5ED9" w:rsidP="002A5ED9">
            <w:pPr>
              <w:widowControl w:val="0"/>
              <w:spacing w:line="300" w:lineRule="auto"/>
              <w:rPr>
                <w:rFonts w:ascii="Arial" w:hAnsi="Arial" w:cs="Arial"/>
                <w:lang w:val="en-US"/>
              </w:rPr>
            </w:pPr>
          </w:p>
        </w:tc>
        <w:tc>
          <w:tcPr>
            <w:tcW w:w="4547" w:type="dxa"/>
            <w:gridSpan w:val="2"/>
          </w:tcPr>
          <w:p w14:paraId="5976049B" w14:textId="0F59476A" w:rsidR="002A5ED9" w:rsidRPr="003B3CC6" w:rsidRDefault="002A5ED9" w:rsidP="00984E57">
            <w:pPr>
              <w:pStyle w:val="AOHead2"/>
              <w:keepNext w:val="0"/>
              <w:widowControl w:val="0"/>
              <w:numPr>
                <w:ilvl w:val="1"/>
                <w:numId w:val="28"/>
              </w:numPr>
              <w:tabs>
                <w:tab w:val="clear" w:pos="720"/>
                <w:tab w:val="num" w:pos="585"/>
              </w:tabs>
              <w:spacing w:before="120" w:line="300" w:lineRule="auto"/>
              <w:ind w:left="585" w:hanging="567"/>
              <w:rPr>
                <w:rFonts w:ascii="Arial" w:hAnsi="Arial" w:cs="Arial"/>
                <w:b w:val="0"/>
                <w:lang w:val="de-DE"/>
              </w:rPr>
            </w:pPr>
            <w:r w:rsidRPr="00F81478">
              <w:rPr>
                <w:rFonts w:ascii="Arial" w:hAnsi="Arial" w:cs="Arial"/>
                <w:b w:val="0"/>
                <w:lang w:val="de-DE"/>
              </w:rPr>
              <w:lastRenderedPageBreak/>
              <w:t>Sofern die Lieferantin der Erwerberin keine</w:t>
            </w:r>
            <w:r>
              <w:rPr>
                <w:rFonts w:ascii="Arial" w:hAnsi="Arial" w:cs="Arial"/>
                <w:b w:val="0"/>
                <w:lang w:val="de-DE"/>
              </w:rPr>
              <w:t xml:space="preserve"> Ersatzlokomotive nach Ziffer 12</w:t>
            </w:r>
            <w:r w:rsidRPr="00F81478">
              <w:rPr>
                <w:rFonts w:ascii="Arial" w:hAnsi="Arial" w:cs="Arial"/>
                <w:b w:val="0"/>
                <w:lang w:val="de-DE"/>
              </w:rPr>
              <w:t>.1(a) zur Verfügung stellt, ist die Erwerberin in jedem Fall und ungeachtet eines Schadens oder angefallener Kosten</w:t>
            </w:r>
            <w:r>
              <w:rPr>
                <w:rFonts w:ascii="Arial" w:hAnsi="Arial" w:cs="Arial"/>
                <w:b w:val="0"/>
                <w:lang w:val="de-DE"/>
              </w:rPr>
              <w:t>)</w:t>
            </w:r>
            <w:r w:rsidRPr="00F81478">
              <w:rPr>
                <w:rFonts w:ascii="Arial" w:hAnsi="Arial" w:cs="Arial"/>
                <w:b w:val="0"/>
                <w:lang w:val="de-DE"/>
              </w:rPr>
              <w:t xml:space="preserve"> </w:t>
            </w:r>
            <w:r>
              <w:rPr>
                <w:rFonts w:ascii="Arial" w:hAnsi="Arial" w:cs="Arial"/>
                <w:b w:val="0"/>
                <w:lang w:val="de-DE"/>
              </w:rPr>
              <w:t xml:space="preserve">allein </w:t>
            </w:r>
            <w:r w:rsidRPr="00F81478">
              <w:rPr>
                <w:rFonts w:ascii="Arial" w:hAnsi="Arial" w:cs="Arial"/>
                <w:b w:val="0"/>
                <w:lang w:val="de-DE"/>
              </w:rPr>
              <w:t xml:space="preserve">berechtigt, pauschalierten Schadensersatz entsprechend </w:t>
            </w:r>
            <w:r w:rsidR="00984E57">
              <w:rPr>
                <w:rFonts w:ascii="Arial" w:hAnsi="Arial" w:cs="Arial"/>
                <w:b w:val="0"/>
                <w:lang w:val="de-DE"/>
              </w:rPr>
              <w:t>2</w:t>
            </w:r>
            <w:r w:rsidRPr="00F81478">
              <w:rPr>
                <w:rFonts w:ascii="Arial" w:hAnsi="Arial" w:cs="Arial"/>
                <w:b w:val="0"/>
                <w:lang w:val="de-DE"/>
              </w:rPr>
              <w:t xml:space="preserve">‰ (in Worten: </w:t>
            </w:r>
            <w:r w:rsidR="00984E57">
              <w:rPr>
                <w:rFonts w:ascii="Arial" w:hAnsi="Arial" w:cs="Arial"/>
                <w:b w:val="0"/>
                <w:lang w:val="de-DE"/>
              </w:rPr>
              <w:t>zwei</w:t>
            </w:r>
            <w:r w:rsidRPr="00F81478">
              <w:rPr>
                <w:rFonts w:ascii="Arial" w:hAnsi="Arial" w:cs="Arial"/>
                <w:b w:val="0"/>
                <w:lang w:val="de-DE"/>
              </w:rPr>
              <w:t xml:space="preserve"> Promille) des </w:t>
            </w:r>
            <w:proofErr w:type="spellStart"/>
            <w:r w:rsidRPr="00F81478">
              <w:rPr>
                <w:rFonts w:ascii="Arial" w:hAnsi="Arial" w:cs="Arial"/>
                <w:b w:val="0"/>
                <w:lang w:val="de-DE"/>
              </w:rPr>
              <w:t>Lokomotivkaufpreises</w:t>
            </w:r>
            <w:proofErr w:type="spellEnd"/>
            <w:r w:rsidRPr="00F81478">
              <w:rPr>
                <w:rFonts w:ascii="Arial" w:hAnsi="Arial" w:cs="Arial"/>
                <w:b w:val="0"/>
                <w:lang w:val="de-DE"/>
              </w:rPr>
              <w:t xml:space="preserve"> zuzüglich der Kosten eines Änderungsverlangens nach Ziffer </w:t>
            </w:r>
            <w:r>
              <w:rPr>
                <w:rFonts w:ascii="Arial" w:hAnsi="Arial" w:cs="Arial"/>
                <w:b w:val="0"/>
                <w:lang w:val="de-DE"/>
              </w:rPr>
              <w:t>3</w:t>
            </w:r>
            <w:r w:rsidRPr="00F81478">
              <w:rPr>
                <w:rFonts w:ascii="Arial" w:hAnsi="Arial" w:cs="Arial"/>
                <w:b w:val="0"/>
                <w:lang w:val="de-DE"/>
              </w:rPr>
              <w:t xml:space="preserve">.2 zu </w:t>
            </w:r>
            <w:proofErr w:type="spellStart"/>
            <w:r w:rsidRPr="00F81478">
              <w:rPr>
                <w:rFonts w:ascii="Arial" w:hAnsi="Arial" w:cs="Arial"/>
                <w:b w:val="0"/>
                <w:lang w:val="de-DE"/>
              </w:rPr>
              <w:t>v</w:t>
            </w:r>
            <w:r>
              <w:rPr>
                <w:rFonts w:ascii="Arial" w:hAnsi="Arial" w:cs="Arial"/>
                <w:b w:val="0"/>
                <w:lang w:val="de-DE"/>
              </w:rPr>
              <w:t>e</w:t>
            </w:r>
            <w:r w:rsidRPr="00F81478">
              <w:rPr>
                <w:rFonts w:ascii="Arial" w:hAnsi="Arial" w:cs="Arial"/>
                <w:b w:val="0"/>
                <w:lang w:val="de-DE"/>
              </w:rPr>
              <w:t>rlangen</w:t>
            </w:r>
            <w:r>
              <w:rPr>
                <w:rFonts w:ascii="Arial" w:hAnsi="Arial" w:cs="Arial"/>
                <w:b w:val="0"/>
                <w:lang w:val="de-DE"/>
              </w:rPr>
              <w:t>je</w:t>
            </w:r>
            <w:proofErr w:type="spellEnd"/>
            <w:r>
              <w:rPr>
                <w:rFonts w:ascii="Arial" w:hAnsi="Arial" w:cs="Arial"/>
                <w:b w:val="0"/>
                <w:lang w:val="de-DE"/>
              </w:rPr>
              <w:t xml:space="preserve"> angefangener Kalenderwoche, während derer sich </w:t>
            </w:r>
            <w:r>
              <w:rPr>
                <w:rFonts w:ascii="Arial" w:hAnsi="Arial" w:cs="Arial"/>
                <w:b w:val="0"/>
                <w:lang w:val="de-DE"/>
              </w:rPr>
              <w:lastRenderedPageBreak/>
              <w:t xml:space="preserve">die Lieferantin mit ihrer Lieferverpflichtung in Verzug befindet, höchstens jedoch bis der </w:t>
            </w:r>
            <w:proofErr w:type="spellStart"/>
            <w:r>
              <w:rPr>
                <w:rFonts w:ascii="Arial" w:hAnsi="Arial" w:cs="Arial"/>
                <w:b w:val="0"/>
                <w:lang w:val="de-DE"/>
              </w:rPr>
              <w:t>Haftungshöchtsbetrag</w:t>
            </w:r>
            <w:proofErr w:type="spellEnd"/>
            <w:r>
              <w:rPr>
                <w:rFonts w:ascii="Arial" w:hAnsi="Arial" w:cs="Arial"/>
                <w:b w:val="0"/>
                <w:lang w:val="de-DE"/>
              </w:rPr>
              <w:t xml:space="preserve"> erreicht ist.</w:t>
            </w:r>
          </w:p>
        </w:tc>
      </w:tr>
      <w:tr w:rsidR="002A5ED9" w:rsidRPr="00CC78D4" w14:paraId="31371EF6" w14:textId="77777777" w:rsidTr="002A5ED9">
        <w:trPr>
          <w:gridAfter w:val="1"/>
          <w:wAfter w:w="4547" w:type="dxa"/>
        </w:trPr>
        <w:tc>
          <w:tcPr>
            <w:tcW w:w="9101" w:type="dxa"/>
            <w:gridSpan w:val="4"/>
          </w:tcPr>
          <w:p w14:paraId="2CF0E969" w14:textId="77777777" w:rsidR="002A5ED9" w:rsidRPr="009C3E6B" w:rsidRDefault="002A5ED9" w:rsidP="002A5ED9">
            <w:pPr>
              <w:pStyle w:val="AOHead1"/>
              <w:tabs>
                <w:tab w:val="clear" w:pos="720"/>
                <w:tab w:val="num" w:pos="604"/>
              </w:tabs>
              <w:spacing w:before="120" w:line="300" w:lineRule="auto"/>
              <w:ind w:left="607" w:hanging="607"/>
              <w:rPr>
                <w:rFonts w:ascii="Arial" w:hAnsi="Arial" w:cs="Arial"/>
                <w:lang w:val="de-DE"/>
              </w:rPr>
            </w:pPr>
            <w:bookmarkStart w:id="102" w:name="_Toc88682065"/>
            <w:r w:rsidRPr="009C3E6B">
              <w:rPr>
                <w:rFonts w:ascii="Arial" w:hAnsi="Arial" w:cs="Arial"/>
                <w:lang w:val="de-DE"/>
              </w:rPr>
              <w:t>LIABILITY CAP – HAFTUNGSHÖCHSTBETRAG</w:t>
            </w:r>
            <w:bookmarkEnd w:id="102"/>
            <w:r w:rsidRPr="009C3E6B">
              <w:rPr>
                <w:rFonts w:ascii="Arial" w:hAnsi="Arial" w:cs="Arial"/>
                <w:lang w:val="de-DE"/>
              </w:rPr>
              <w:t xml:space="preserve"> </w:t>
            </w:r>
          </w:p>
        </w:tc>
      </w:tr>
      <w:tr w:rsidR="002A5ED9" w:rsidRPr="00AD5922" w14:paraId="4AB0E14B" w14:textId="77777777" w:rsidTr="002A5ED9">
        <w:trPr>
          <w:gridAfter w:val="1"/>
          <w:wAfter w:w="4547" w:type="dxa"/>
          <w:trHeight w:val="1112"/>
        </w:trPr>
        <w:tc>
          <w:tcPr>
            <w:tcW w:w="9101" w:type="dxa"/>
            <w:gridSpan w:val="4"/>
          </w:tcPr>
          <w:tbl>
            <w:tblPr>
              <w:tblStyle w:val="Tabellenraster"/>
              <w:tblW w:w="8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8"/>
              <w:gridCol w:w="4547"/>
            </w:tblGrid>
            <w:tr w:rsidR="002A5ED9" w:rsidRPr="001C2DD1" w14:paraId="0E8D16B1" w14:textId="77777777" w:rsidTr="009026C5">
              <w:tc>
                <w:tcPr>
                  <w:tcW w:w="4428" w:type="dxa"/>
                </w:tcPr>
                <w:p w14:paraId="2AAB9797" w14:textId="2E1364C4" w:rsidR="002A5ED9" w:rsidRPr="00505B74" w:rsidDel="00E6721E" w:rsidRDefault="002A5ED9" w:rsidP="002A5ED9">
                  <w:pPr>
                    <w:pStyle w:val="AOHead2"/>
                    <w:numPr>
                      <w:ilvl w:val="0"/>
                      <w:numId w:val="0"/>
                    </w:numPr>
                    <w:tabs>
                      <w:tab w:val="left" w:pos="499"/>
                    </w:tabs>
                    <w:spacing w:before="120" w:line="300" w:lineRule="auto"/>
                    <w:ind w:left="567" w:hanging="567"/>
                    <w:rPr>
                      <w:rFonts w:ascii="Arial" w:hAnsi="Arial" w:cs="Arial"/>
                      <w:b w:val="0"/>
                      <w:lang w:val="en"/>
                    </w:rPr>
                  </w:pPr>
                  <w:r w:rsidRPr="00FA7F9F">
                    <w:rPr>
                      <w:rFonts w:ascii="Arial" w:hAnsi="Arial" w:cs="Arial"/>
                      <w:b w:val="0"/>
                      <w:lang w:val="en-US"/>
                    </w:rPr>
                    <w:tab/>
                  </w:r>
                  <w:r>
                    <w:rPr>
                      <w:rFonts w:ascii="Arial" w:hAnsi="Arial" w:cs="Arial"/>
                      <w:b w:val="0"/>
                      <w:lang w:val="en"/>
                    </w:rPr>
                    <w:t xml:space="preserve"> </w:t>
                  </w:r>
                  <w:proofErr w:type="spellStart"/>
                  <w:r>
                    <w:rPr>
                      <w:rFonts w:ascii="Arial" w:hAnsi="Arial" w:cs="Arial"/>
                      <w:b w:val="0"/>
                      <w:lang w:val="en"/>
                    </w:rPr>
                    <w:t>T</w:t>
                  </w:r>
                  <w:r w:rsidRPr="008E5A45">
                    <w:rPr>
                      <w:rFonts w:ascii="Arial" w:hAnsi="Arial" w:cs="Arial"/>
                      <w:b w:val="0"/>
                      <w:lang w:val="en-US"/>
                    </w:rPr>
                    <w:t>he</w:t>
                  </w:r>
                  <w:proofErr w:type="spellEnd"/>
                  <w:r w:rsidRPr="008E5A45">
                    <w:rPr>
                      <w:rFonts w:ascii="Arial" w:hAnsi="Arial" w:cs="Arial"/>
                      <w:b w:val="0"/>
                      <w:lang w:val="en-US"/>
                    </w:rPr>
                    <w:t xml:space="preserve"> maximum compensation payable by the Supplier under and/or in connection with this Agreement shall, at all times, be limited to the</w:t>
                  </w:r>
                  <w:r w:rsidRPr="002B6FA9">
                    <w:rPr>
                      <w:rFonts w:ascii="Arial" w:hAnsi="Arial" w:cs="Arial"/>
                      <w:b w:val="0"/>
                      <w:lang w:val="en"/>
                    </w:rPr>
                    <w:t xml:space="preserve"> amount conforming to </w:t>
                  </w:r>
                  <w:r>
                    <w:rPr>
                      <w:rFonts w:ascii="Arial" w:hAnsi="Arial" w:cs="Arial"/>
                      <w:b w:val="0"/>
                      <w:lang w:val="en"/>
                    </w:rPr>
                    <w:t>8</w:t>
                  </w:r>
                  <w:r w:rsidRPr="002B6FA9">
                    <w:rPr>
                      <w:rFonts w:ascii="Arial" w:hAnsi="Arial" w:cs="Arial"/>
                      <w:b w:val="0"/>
                      <w:lang w:val="en"/>
                    </w:rPr>
                    <w:t xml:space="preserve">% (in words: </w:t>
                  </w:r>
                  <w:r>
                    <w:rPr>
                      <w:rFonts w:ascii="Arial" w:hAnsi="Arial" w:cs="Arial"/>
                      <w:b w:val="0"/>
                      <w:lang w:val="en"/>
                    </w:rPr>
                    <w:t>eight</w:t>
                  </w:r>
                  <w:r w:rsidRPr="002B6FA9">
                    <w:rPr>
                      <w:rFonts w:ascii="Arial" w:hAnsi="Arial" w:cs="Arial"/>
                      <w:b w:val="0"/>
                      <w:lang w:val="en"/>
                    </w:rPr>
                    <w:t xml:space="preserve"> percent) of the Locomotive Purchase Price (the</w:t>
                  </w:r>
                  <w:r w:rsidRPr="002B6FA9">
                    <w:rPr>
                      <w:rFonts w:ascii="Arial" w:hAnsi="Arial" w:cs="Arial"/>
                      <w:b w:val="0"/>
                      <w:i/>
                      <w:lang w:val="en"/>
                    </w:rPr>
                    <w:t xml:space="preserve"> </w:t>
                  </w:r>
                  <w:r w:rsidRPr="002B6FA9">
                    <w:rPr>
                      <w:rFonts w:ascii="Arial" w:hAnsi="Arial" w:cs="Arial"/>
                      <w:i/>
                      <w:lang w:val="en"/>
                    </w:rPr>
                    <w:t>Liability Cap</w:t>
                  </w:r>
                  <w:r>
                    <w:rPr>
                      <w:rFonts w:ascii="Arial" w:hAnsi="Arial" w:cs="Arial"/>
                      <w:b w:val="0"/>
                      <w:lang w:val="en"/>
                    </w:rPr>
                    <w:t>).</w:t>
                  </w:r>
                </w:p>
              </w:tc>
              <w:tc>
                <w:tcPr>
                  <w:tcW w:w="4547" w:type="dxa"/>
                </w:tcPr>
                <w:p w14:paraId="13E335A1" w14:textId="390D91FD" w:rsidR="002A5ED9" w:rsidRPr="00505B74" w:rsidRDefault="002A5ED9" w:rsidP="002A5ED9">
                  <w:pPr>
                    <w:pStyle w:val="AOHead2"/>
                    <w:numPr>
                      <w:ilvl w:val="0"/>
                      <w:numId w:val="0"/>
                    </w:numPr>
                    <w:tabs>
                      <w:tab w:val="left" w:pos="475"/>
                      <w:tab w:val="left" w:pos="567"/>
                    </w:tabs>
                    <w:spacing w:before="120" w:line="300" w:lineRule="auto"/>
                    <w:ind w:left="567" w:right="176" w:hanging="567"/>
                    <w:rPr>
                      <w:rFonts w:ascii="Arial" w:hAnsi="Arial" w:cs="Arial"/>
                      <w:b w:val="0"/>
                      <w:lang w:val="de-DE"/>
                    </w:rPr>
                  </w:pPr>
                  <w:r>
                    <w:rPr>
                      <w:rFonts w:ascii="Arial" w:hAnsi="Arial" w:cs="Arial"/>
                      <w:b w:val="0"/>
                      <w:lang w:val="en"/>
                    </w:rPr>
                    <w:tab/>
                  </w:r>
                  <w:r w:rsidRPr="0077708D">
                    <w:rPr>
                      <w:rFonts w:ascii="Arial" w:hAnsi="Arial" w:cs="Arial"/>
                      <w:b w:val="0"/>
                      <w:lang w:val="de-DE"/>
                    </w:rPr>
                    <w:t>Die durch die Lieferantin aus oder im Zusammenhang mit diesem Vertrag zahlbare Entschädigung ist auf einen 8%</w:t>
                  </w:r>
                  <w:r>
                    <w:rPr>
                      <w:rFonts w:ascii="Arial" w:hAnsi="Arial" w:cs="Arial"/>
                      <w:b w:val="0"/>
                      <w:lang w:val="de-DE"/>
                    </w:rPr>
                    <w:t xml:space="preserve"> </w:t>
                  </w:r>
                  <w:r w:rsidRPr="0077708D">
                    <w:rPr>
                      <w:rFonts w:ascii="Arial" w:hAnsi="Arial" w:cs="Arial"/>
                      <w:b w:val="0"/>
                      <w:lang w:val="de-DE"/>
                    </w:rPr>
                    <w:t>(in Worten: a</w:t>
                  </w:r>
                  <w:r>
                    <w:rPr>
                      <w:rFonts w:ascii="Arial" w:hAnsi="Arial" w:cs="Arial"/>
                      <w:b w:val="0"/>
                      <w:lang w:val="de-DE"/>
                    </w:rPr>
                    <w:t xml:space="preserve">cht Prozent) des </w:t>
                  </w:r>
                  <w:proofErr w:type="spellStart"/>
                  <w:r>
                    <w:rPr>
                      <w:rFonts w:ascii="Arial" w:hAnsi="Arial" w:cs="Arial"/>
                      <w:b w:val="0"/>
                      <w:lang w:val="de-DE"/>
                    </w:rPr>
                    <w:t>Lokomotivkaufpreises</w:t>
                  </w:r>
                  <w:proofErr w:type="spellEnd"/>
                  <w:r>
                    <w:rPr>
                      <w:rFonts w:ascii="Arial" w:hAnsi="Arial" w:cs="Arial"/>
                      <w:b w:val="0"/>
                      <w:lang w:val="de-DE"/>
                    </w:rPr>
                    <w:t xml:space="preserve"> entsprechen-den Betrag beschränkt (der </w:t>
                  </w:r>
                  <w:r w:rsidRPr="00B42C9C">
                    <w:rPr>
                      <w:rFonts w:ascii="Arial" w:hAnsi="Arial" w:cs="Arial"/>
                      <w:i/>
                      <w:lang w:val="de-DE"/>
                    </w:rPr>
                    <w:t>H</w:t>
                  </w:r>
                  <w:r>
                    <w:rPr>
                      <w:rFonts w:ascii="Arial" w:hAnsi="Arial" w:cs="Arial"/>
                      <w:i/>
                      <w:lang w:val="de-DE"/>
                    </w:rPr>
                    <w:t>aftungsh</w:t>
                  </w:r>
                  <w:r w:rsidRPr="00B42C9C">
                    <w:rPr>
                      <w:rFonts w:ascii="Arial" w:hAnsi="Arial" w:cs="Arial"/>
                      <w:i/>
                      <w:lang w:val="de-DE"/>
                    </w:rPr>
                    <w:t>öchst</w:t>
                  </w:r>
                  <w:r>
                    <w:rPr>
                      <w:rFonts w:ascii="Arial" w:hAnsi="Arial" w:cs="Arial"/>
                      <w:i/>
                      <w:lang w:val="de-DE"/>
                    </w:rPr>
                    <w:softHyphen/>
                  </w:r>
                  <w:r w:rsidRPr="00B42C9C">
                    <w:rPr>
                      <w:rFonts w:ascii="Arial" w:hAnsi="Arial" w:cs="Arial"/>
                      <w:i/>
                      <w:lang w:val="de-DE"/>
                    </w:rPr>
                    <w:t>betrag</w:t>
                  </w:r>
                  <w:r>
                    <w:rPr>
                      <w:rFonts w:ascii="Arial" w:hAnsi="Arial" w:cs="Arial"/>
                      <w:b w:val="0"/>
                      <w:lang w:val="de-DE"/>
                    </w:rPr>
                    <w:t>).</w:t>
                  </w:r>
                </w:p>
              </w:tc>
            </w:tr>
          </w:tbl>
          <w:p w14:paraId="55AC366D" w14:textId="77777777" w:rsidR="002A5ED9" w:rsidRPr="00AD5922" w:rsidRDefault="002A5ED9" w:rsidP="002A5ED9">
            <w:pPr>
              <w:pStyle w:val="AODocTxtL1"/>
              <w:keepNext/>
              <w:numPr>
                <w:ilvl w:val="0"/>
                <w:numId w:val="0"/>
              </w:numPr>
              <w:ind w:left="720"/>
              <w:rPr>
                <w:lang w:val="de-DE"/>
              </w:rPr>
            </w:pPr>
          </w:p>
        </w:tc>
      </w:tr>
      <w:tr w:rsidR="002A5ED9" w:rsidRPr="00E93B65" w14:paraId="1FC526D7" w14:textId="77777777" w:rsidTr="002A5ED9">
        <w:trPr>
          <w:gridAfter w:val="1"/>
          <w:wAfter w:w="4547" w:type="dxa"/>
        </w:trPr>
        <w:tc>
          <w:tcPr>
            <w:tcW w:w="9101" w:type="dxa"/>
            <w:gridSpan w:val="4"/>
          </w:tcPr>
          <w:p w14:paraId="7EBFD116" w14:textId="77777777" w:rsidR="002A5ED9" w:rsidRPr="009F03E6" w:rsidRDefault="002A5ED9" w:rsidP="002A5ED9">
            <w:pPr>
              <w:pStyle w:val="AOHead1"/>
              <w:tabs>
                <w:tab w:val="clear" w:pos="720"/>
                <w:tab w:val="num" w:pos="604"/>
              </w:tabs>
              <w:spacing w:line="300" w:lineRule="auto"/>
              <w:ind w:left="600" w:hanging="567"/>
              <w:rPr>
                <w:rFonts w:ascii="Arial" w:hAnsi="Arial" w:cs="Arial"/>
              </w:rPr>
            </w:pPr>
            <w:bookmarkStart w:id="103" w:name="_Toc451172405"/>
            <w:bookmarkStart w:id="104" w:name="_Toc451531032"/>
            <w:bookmarkStart w:id="105" w:name="_Toc88682066"/>
            <w:r w:rsidRPr="005720DF">
              <w:rPr>
                <w:rFonts w:ascii="Arial" w:hAnsi="Arial" w:cs="Arial"/>
              </w:rPr>
              <w:t>TERMINATION OF THE AGREEMENT</w:t>
            </w:r>
            <w:r>
              <w:rPr>
                <w:rFonts w:ascii="Arial" w:hAnsi="Arial" w:cs="Arial"/>
              </w:rPr>
              <w:t xml:space="preserve"> – KÜNDIGUNG DES VERTRAGES</w:t>
            </w:r>
            <w:bookmarkEnd w:id="103"/>
            <w:bookmarkEnd w:id="104"/>
            <w:bookmarkEnd w:id="105"/>
          </w:p>
        </w:tc>
      </w:tr>
      <w:tr w:rsidR="002A5ED9" w:rsidRPr="00683F4A" w14:paraId="3A707BAE" w14:textId="77777777" w:rsidTr="002A5ED9">
        <w:trPr>
          <w:gridAfter w:val="1"/>
          <w:wAfter w:w="4547" w:type="dxa"/>
        </w:trPr>
        <w:tc>
          <w:tcPr>
            <w:tcW w:w="4554" w:type="dxa"/>
            <w:gridSpan w:val="2"/>
          </w:tcPr>
          <w:p w14:paraId="696FC4AB" w14:textId="77777777" w:rsidR="002A5ED9" w:rsidRPr="00D21A18" w:rsidRDefault="002A5ED9" w:rsidP="002A5ED9">
            <w:pPr>
              <w:pStyle w:val="AOHead2"/>
              <w:keepNext w:val="0"/>
              <w:widowControl w:val="0"/>
              <w:numPr>
                <w:ilvl w:val="1"/>
                <w:numId w:val="29"/>
              </w:numPr>
              <w:tabs>
                <w:tab w:val="clear" w:pos="720"/>
                <w:tab w:val="num" w:pos="600"/>
              </w:tabs>
              <w:spacing w:before="120" w:line="300" w:lineRule="auto"/>
              <w:rPr>
                <w:rFonts w:ascii="Arial" w:hAnsi="Arial" w:cs="Arial"/>
                <w:b w:val="0"/>
              </w:rPr>
            </w:pPr>
            <w:r w:rsidRPr="00472E5A">
              <w:rPr>
                <w:rFonts w:ascii="Arial" w:hAnsi="Arial" w:cs="Arial"/>
                <w:b w:val="0"/>
                <w:lang w:val="en"/>
              </w:rPr>
              <w:t>This Agreement may only be terminated for cause</w:t>
            </w:r>
            <w:r>
              <w:rPr>
                <w:rFonts w:ascii="Arial" w:hAnsi="Arial" w:cs="Arial"/>
                <w:b w:val="0"/>
                <w:lang w:val="en"/>
              </w:rPr>
              <w:t>s</w:t>
            </w:r>
            <w:r w:rsidRPr="00472E5A">
              <w:rPr>
                <w:rFonts w:ascii="Arial" w:hAnsi="Arial" w:cs="Arial"/>
                <w:b w:val="0"/>
                <w:lang w:val="en"/>
              </w:rPr>
              <w:t xml:space="preserve"> (</w:t>
            </w:r>
            <w:proofErr w:type="spellStart"/>
            <w:r w:rsidRPr="00472E5A">
              <w:rPr>
                <w:rFonts w:ascii="Arial" w:hAnsi="Arial" w:cs="Arial"/>
                <w:b w:val="0"/>
                <w:i/>
                <w:lang w:val="en"/>
              </w:rPr>
              <w:t>aus</w:t>
            </w:r>
            <w:proofErr w:type="spellEnd"/>
            <w:r w:rsidRPr="00472E5A">
              <w:rPr>
                <w:rFonts w:ascii="Arial" w:hAnsi="Arial" w:cs="Arial"/>
                <w:b w:val="0"/>
                <w:i/>
                <w:lang w:val="en"/>
              </w:rPr>
              <w:t xml:space="preserve"> </w:t>
            </w:r>
            <w:proofErr w:type="spellStart"/>
            <w:r w:rsidRPr="00472E5A">
              <w:rPr>
                <w:rFonts w:ascii="Arial" w:hAnsi="Arial" w:cs="Arial"/>
                <w:b w:val="0"/>
                <w:i/>
                <w:lang w:val="en"/>
              </w:rPr>
              <w:t>wichtigem</w:t>
            </w:r>
            <w:proofErr w:type="spellEnd"/>
            <w:r w:rsidRPr="00472E5A">
              <w:rPr>
                <w:rFonts w:ascii="Arial" w:hAnsi="Arial" w:cs="Arial"/>
                <w:b w:val="0"/>
                <w:i/>
                <w:lang w:val="en"/>
              </w:rPr>
              <w:t xml:space="preserve"> </w:t>
            </w:r>
            <w:proofErr w:type="spellStart"/>
            <w:r w:rsidRPr="00472E5A">
              <w:rPr>
                <w:rFonts w:ascii="Arial" w:hAnsi="Arial" w:cs="Arial"/>
                <w:b w:val="0"/>
                <w:i/>
                <w:lang w:val="en"/>
              </w:rPr>
              <w:t>Grund</w:t>
            </w:r>
            <w:proofErr w:type="spellEnd"/>
            <w:r w:rsidRPr="00472E5A">
              <w:rPr>
                <w:rFonts w:ascii="Arial" w:hAnsi="Arial" w:cs="Arial"/>
                <w:b w:val="0"/>
                <w:lang w:val="en"/>
              </w:rPr>
              <w:t>)</w:t>
            </w:r>
            <w:r>
              <w:rPr>
                <w:rFonts w:ascii="Arial" w:hAnsi="Arial" w:cs="Arial"/>
                <w:b w:val="0"/>
                <w:lang w:val="en"/>
              </w:rPr>
              <w:t xml:space="preserve"> </w:t>
            </w:r>
            <w:r w:rsidRPr="00297B7A">
              <w:rPr>
                <w:rFonts w:ascii="Arial" w:hAnsi="Arial" w:cs="Arial"/>
                <w:b w:val="0"/>
                <w:lang w:val="en"/>
              </w:rPr>
              <w:t>as follows:</w:t>
            </w:r>
          </w:p>
        </w:tc>
        <w:tc>
          <w:tcPr>
            <w:tcW w:w="4547" w:type="dxa"/>
            <w:gridSpan w:val="2"/>
          </w:tcPr>
          <w:p w14:paraId="7FD8C7A8" w14:textId="77777777" w:rsidR="002A5ED9" w:rsidRPr="00D21A18" w:rsidRDefault="002A5ED9" w:rsidP="002A5ED9">
            <w:pPr>
              <w:pStyle w:val="AOHead2"/>
              <w:keepNext w:val="0"/>
              <w:widowControl w:val="0"/>
              <w:numPr>
                <w:ilvl w:val="1"/>
                <w:numId w:val="30"/>
              </w:numPr>
              <w:tabs>
                <w:tab w:val="clear" w:pos="720"/>
                <w:tab w:val="num" w:pos="595"/>
              </w:tabs>
              <w:spacing w:before="120" w:line="300" w:lineRule="auto"/>
              <w:ind w:left="595" w:hanging="567"/>
              <w:rPr>
                <w:rFonts w:ascii="Arial" w:hAnsi="Arial" w:cs="Arial"/>
                <w:b w:val="0"/>
                <w:lang w:val="de-DE"/>
              </w:rPr>
            </w:pPr>
            <w:r w:rsidRPr="00683F4A">
              <w:rPr>
                <w:rFonts w:ascii="Arial" w:hAnsi="Arial" w:cs="Arial"/>
                <w:b w:val="0"/>
                <w:lang w:val="de-DE"/>
              </w:rPr>
              <w:t>Dieser Vertrag ist nur aus wichtige</w:t>
            </w:r>
            <w:r>
              <w:rPr>
                <w:rFonts w:ascii="Arial" w:hAnsi="Arial" w:cs="Arial"/>
                <w:b w:val="0"/>
                <w:lang w:val="de-DE"/>
              </w:rPr>
              <w:t>m</w:t>
            </w:r>
            <w:r w:rsidRPr="00683F4A">
              <w:rPr>
                <w:rFonts w:ascii="Arial" w:hAnsi="Arial" w:cs="Arial"/>
                <w:b w:val="0"/>
                <w:lang w:val="de-DE"/>
              </w:rPr>
              <w:t xml:space="preserve"> Gr</w:t>
            </w:r>
            <w:r>
              <w:rPr>
                <w:rFonts w:ascii="Arial" w:hAnsi="Arial" w:cs="Arial"/>
                <w:b w:val="0"/>
                <w:lang w:val="de-DE"/>
              </w:rPr>
              <w:t>und wie folgt</w:t>
            </w:r>
            <w:r w:rsidRPr="00683F4A">
              <w:rPr>
                <w:rFonts w:ascii="Arial" w:hAnsi="Arial" w:cs="Arial"/>
                <w:b w:val="0"/>
                <w:lang w:val="de-DE"/>
              </w:rPr>
              <w:t xml:space="preserve"> kündbar,</w:t>
            </w:r>
          </w:p>
        </w:tc>
      </w:tr>
      <w:tr w:rsidR="002A5ED9" w:rsidRPr="00683F4A" w14:paraId="47BF47FD" w14:textId="77777777" w:rsidTr="002A5ED9">
        <w:trPr>
          <w:gridAfter w:val="1"/>
          <w:wAfter w:w="4547" w:type="dxa"/>
        </w:trPr>
        <w:tc>
          <w:tcPr>
            <w:tcW w:w="4554" w:type="dxa"/>
            <w:gridSpan w:val="2"/>
          </w:tcPr>
          <w:p w14:paraId="0845A199" w14:textId="77777777" w:rsidR="002A5ED9" w:rsidRPr="00472E5A" w:rsidRDefault="002A5ED9" w:rsidP="002A5ED9">
            <w:pPr>
              <w:pStyle w:val="AOHead3"/>
              <w:numPr>
                <w:ilvl w:val="2"/>
                <w:numId w:val="31"/>
              </w:numPr>
              <w:tabs>
                <w:tab w:val="clear" w:pos="1980"/>
                <w:tab w:val="num" w:pos="1029"/>
              </w:tabs>
              <w:spacing w:before="120" w:line="300" w:lineRule="auto"/>
              <w:ind w:left="1029" w:hanging="425"/>
              <w:rPr>
                <w:rFonts w:ascii="Arial" w:hAnsi="Arial" w:cs="Arial"/>
              </w:rPr>
            </w:pPr>
            <w:r w:rsidRPr="00D21A18">
              <w:rPr>
                <w:rFonts w:ascii="Arial" w:hAnsi="Arial" w:cs="Arial"/>
                <w:lang w:val="en-US"/>
              </w:rPr>
              <w:t>e</w:t>
            </w:r>
            <w:proofErr w:type="spellStart"/>
            <w:r w:rsidRPr="00472E5A">
              <w:rPr>
                <w:rFonts w:ascii="Arial" w:hAnsi="Arial" w:cs="Arial"/>
                <w:lang w:val="en"/>
              </w:rPr>
              <w:t>ither</w:t>
            </w:r>
            <w:proofErr w:type="spellEnd"/>
            <w:r w:rsidRPr="00472E5A">
              <w:rPr>
                <w:rFonts w:ascii="Arial" w:hAnsi="Arial" w:cs="Arial"/>
                <w:lang w:val="en"/>
              </w:rPr>
              <w:t xml:space="preserve"> Party’s representations or warranties are or become, either in whole or in part, untrue or incorrect;</w:t>
            </w:r>
          </w:p>
        </w:tc>
        <w:tc>
          <w:tcPr>
            <w:tcW w:w="4547" w:type="dxa"/>
            <w:gridSpan w:val="2"/>
          </w:tcPr>
          <w:p w14:paraId="725526D2" w14:textId="77777777" w:rsidR="002A5ED9" w:rsidRPr="00683F4A" w:rsidRDefault="002A5ED9" w:rsidP="002A5ED9">
            <w:pPr>
              <w:pStyle w:val="AOHead3"/>
              <w:numPr>
                <w:ilvl w:val="2"/>
                <w:numId w:val="32"/>
              </w:numPr>
              <w:tabs>
                <w:tab w:val="clear" w:pos="1980"/>
                <w:tab w:val="num" w:pos="1028"/>
              </w:tabs>
              <w:spacing w:before="120" w:line="300" w:lineRule="auto"/>
              <w:ind w:left="1028" w:hanging="433"/>
              <w:rPr>
                <w:rFonts w:ascii="Arial" w:hAnsi="Arial" w:cs="Arial"/>
                <w:lang w:val="de-DE"/>
              </w:rPr>
            </w:pPr>
            <w:r w:rsidRPr="00683F4A">
              <w:rPr>
                <w:rFonts w:ascii="Arial" w:hAnsi="Arial" w:cs="Arial"/>
                <w:lang w:val="de-DE"/>
              </w:rPr>
              <w:t>eine Gewährleistung oder Zusicherung einer Partei ist oder wird</w:t>
            </w:r>
            <w:r>
              <w:rPr>
                <w:rFonts w:ascii="Arial" w:hAnsi="Arial" w:cs="Arial"/>
                <w:lang w:val="de-DE"/>
              </w:rPr>
              <w:t>, ganz oder teilweise,</w:t>
            </w:r>
            <w:r w:rsidRPr="00683F4A">
              <w:rPr>
                <w:rFonts w:ascii="Arial" w:hAnsi="Arial" w:cs="Arial"/>
                <w:lang w:val="de-DE"/>
              </w:rPr>
              <w:t xml:space="preserve"> unwahr, unzutreffend</w:t>
            </w:r>
            <w:r>
              <w:rPr>
                <w:rFonts w:ascii="Arial" w:hAnsi="Arial" w:cs="Arial"/>
                <w:lang w:val="de-DE"/>
              </w:rPr>
              <w:t xml:space="preserve"> oder unkorrekt</w:t>
            </w:r>
            <w:r w:rsidRPr="00683F4A">
              <w:rPr>
                <w:rFonts w:ascii="Arial" w:hAnsi="Arial" w:cs="Arial"/>
                <w:lang w:val="de-DE"/>
              </w:rPr>
              <w:t>;</w:t>
            </w:r>
          </w:p>
        </w:tc>
      </w:tr>
      <w:tr w:rsidR="002A5ED9" w:rsidRPr="008E3187" w14:paraId="5E12BA01" w14:textId="77777777" w:rsidTr="002A5ED9">
        <w:trPr>
          <w:gridAfter w:val="1"/>
          <w:wAfter w:w="4547" w:type="dxa"/>
        </w:trPr>
        <w:tc>
          <w:tcPr>
            <w:tcW w:w="4554" w:type="dxa"/>
            <w:gridSpan w:val="2"/>
          </w:tcPr>
          <w:p w14:paraId="10399EF0" w14:textId="77777777" w:rsidR="002A5ED9" w:rsidRPr="005720DF" w:rsidRDefault="002A5ED9" w:rsidP="002A5ED9">
            <w:pPr>
              <w:pStyle w:val="AOHead3"/>
              <w:spacing w:before="120" w:line="300" w:lineRule="auto"/>
              <w:ind w:left="1025" w:hanging="425"/>
              <w:rPr>
                <w:rFonts w:ascii="Arial" w:hAnsi="Arial" w:cs="Arial"/>
              </w:rPr>
            </w:pPr>
            <w:r w:rsidRPr="00625134">
              <w:rPr>
                <w:rFonts w:ascii="Arial" w:hAnsi="Arial" w:cs="Arial"/>
                <w:lang w:val="en"/>
              </w:rPr>
              <w:t>Supplier’s authorizations, permits, licenses or approvals</w:t>
            </w:r>
            <w:r w:rsidRPr="005720DF">
              <w:rPr>
                <w:rFonts w:ascii="Arial" w:hAnsi="Arial" w:cs="Arial"/>
                <w:lang w:val="en"/>
              </w:rPr>
              <w:t xml:space="preserve"> are, </w:t>
            </w:r>
            <w:r>
              <w:rPr>
                <w:rFonts w:ascii="Arial" w:hAnsi="Arial" w:cs="Arial"/>
                <w:lang w:val="en"/>
              </w:rPr>
              <w:t xml:space="preserve">for whatsoever reason, </w:t>
            </w:r>
            <w:r w:rsidRPr="005720DF">
              <w:rPr>
                <w:rFonts w:ascii="Arial" w:hAnsi="Arial" w:cs="Arial"/>
                <w:lang w:val="en"/>
              </w:rPr>
              <w:t>either in whole or in part, withdrawn, revoked, cancelled or otherwise cease to be effective</w:t>
            </w:r>
            <w:r>
              <w:rPr>
                <w:rFonts w:ascii="Arial" w:hAnsi="Arial" w:cs="Arial"/>
                <w:lang w:val="en"/>
              </w:rPr>
              <w:t xml:space="preserve"> </w:t>
            </w:r>
            <w:r>
              <w:rPr>
                <w:rFonts w:ascii="Arial" w:hAnsi="Arial" w:cs="Arial"/>
              </w:rPr>
              <w:t>unless Supplier is able to demonstrate to Customer’s reasonable discretion and subject to Customer’s consent, such consent not to be un</w:t>
            </w:r>
            <w:r w:rsidRPr="0024150C">
              <w:rPr>
                <w:rFonts w:ascii="Arial" w:hAnsi="Arial" w:cs="Arial"/>
              </w:rPr>
              <w:t>reasonably withheld, together with submission of documentation and revised and updated Delivery schedule, within 20 (twenty) Business Days after occurrence thereof that it is able to effect performance under and in accordance with this Agr</w:t>
            </w:r>
            <w:r>
              <w:rPr>
                <w:rFonts w:ascii="Arial" w:hAnsi="Arial" w:cs="Arial"/>
              </w:rPr>
              <w:t xml:space="preserve">eement </w:t>
            </w:r>
            <w:r>
              <w:rPr>
                <w:rFonts w:ascii="Arial" w:hAnsi="Arial" w:cs="Arial"/>
              </w:rPr>
              <w:lastRenderedPageBreak/>
              <w:t xml:space="preserve">by retaining or using a Supplier </w:t>
            </w:r>
            <w:r w:rsidRPr="0024150C">
              <w:rPr>
                <w:rFonts w:ascii="Arial" w:hAnsi="Arial" w:cs="Arial"/>
              </w:rPr>
              <w:t>affiliate´s authorizations, permits, licenses or approvals subject, in any event and in all respects, to such pe</w:t>
            </w:r>
            <w:r>
              <w:rPr>
                <w:rFonts w:ascii="Arial" w:hAnsi="Arial" w:cs="Arial"/>
              </w:rPr>
              <w:t>rformance to be resumed in full together with submission of reasonable evidence by no later than six (6) months after the date of withdrawal, revocation, cancel</w:t>
            </w:r>
            <w:r>
              <w:rPr>
                <w:rFonts w:ascii="Arial" w:hAnsi="Arial" w:cs="Arial"/>
              </w:rPr>
              <w:softHyphen/>
              <w:t xml:space="preserve">lation or other reasons invalidating effectiveness of such permit, licence or approval (each a </w:t>
            </w:r>
            <w:r>
              <w:rPr>
                <w:rFonts w:ascii="Arial" w:hAnsi="Arial" w:cs="Arial"/>
                <w:b/>
                <w:i/>
              </w:rPr>
              <w:t>Termination</w:t>
            </w:r>
            <w:r w:rsidRPr="00740C90">
              <w:rPr>
                <w:rFonts w:ascii="Arial" w:hAnsi="Arial" w:cs="Arial"/>
                <w:b/>
                <w:i/>
              </w:rPr>
              <w:t xml:space="preserve"> </w:t>
            </w:r>
            <w:r>
              <w:rPr>
                <w:rFonts w:ascii="Arial" w:hAnsi="Arial" w:cs="Arial"/>
                <w:b/>
                <w:i/>
              </w:rPr>
              <w:t xml:space="preserve">Replacement </w:t>
            </w:r>
            <w:r w:rsidRPr="00740C90">
              <w:rPr>
                <w:rFonts w:ascii="Arial" w:hAnsi="Arial" w:cs="Arial"/>
                <w:b/>
                <w:i/>
              </w:rPr>
              <w:t>Event</w:t>
            </w:r>
            <w:r>
              <w:rPr>
                <w:rFonts w:ascii="Arial" w:hAnsi="Arial" w:cs="Arial"/>
              </w:rPr>
              <w:t>)</w:t>
            </w:r>
            <w:r w:rsidRPr="005720DF">
              <w:rPr>
                <w:rFonts w:ascii="Arial" w:hAnsi="Arial" w:cs="Arial"/>
              </w:rPr>
              <w:t>;</w:t>
            </w:r>
          </w:p>
        </w:tc>
        <w:tc>
          <w:tcPr>
            <w:tcW w:w="4547" w:type="dxa"/>
            <w:gridSpan w:val="2"/>
          </w:tcPr>
          <w:p w14:paraId="0D93117E" w14:textId="02F5B64C" w:rsidR="002A5ED9" w:rsidRPr="008E3187" w:rsidRDefault="002A5ED9" w:rsidP="002A5ED9">
            <w:pPr>
              <w:pStyle w:val="AOHead3"/>
              <w:numPr>
                <w:ilvl w:val="2"/>
                <w:numId w:val="33"/>
              </w:numPr>
              <w:tabs>
                <w:tab w:val="clear" w:pos="1980"/>
                <w:tab w:val="num" w:pos="1028"/>
              </w:tabs>
              <w:spacing w:before="120" w:line="300" w:lineRule="auto"/>
              <w:ind w:left="1028" w:hanging="433"/>
              <w:rPr>
                <w:rFonts w:ascii="Arial" w:hAnsi="Arial" w:cs="Arial"/>
                <w:lang w:val="de-DE"/>
              </w:rPr>
            </w:pPr>
            <w:r w:rsidRPr="008E3187">
              <w:rPr>
                <w:rFonts w:ascii="Arial" w:hAnsi="Arial" w:cs="Arial"/>
                <w:lang w:val="de-DE"/>
              </w:rPr>
              <w:lastRenderedPageBreak/>
              <w:t xml:space="preserve">die Betriebsgenehmigung, die Betriebserlaubnis, </w:t>
            </w:r>
            <w:r>
              <w:rPr>
                <w:rFonts w:ascii="Arial" w:hAnsi="Arial" w:cs="Arial"/>
                <w:lang w:val="de-DE"/>
              </w:rPr>
              <w:t>eine</w:t>
            </w:r>
            <w:r w:rsidRPr="008E3187">
              <w:rPr>
                <w:rFonts w:ascii="Arial" w:hAnsi="Arial" w:cs="Arial"/>
                <w:lang w:val="de-DE"/>
              </w:rPr>
              <w:t xml:space="preserve"> Zulassu</w:t>
            </w:r>
            <w:r>
              <w:rPr>
                <w:rFonts w:ascii="Arial" w:hAnsi="Arial" w:cs="Arial"/>
                <w:lang w:val="de-DE"/>
              </w:rPr>
              <w:t>ng oder Erlaubnis</w:t>
            </w:r>
            <w:r w:rsidRPr="008E3187">
              <w:rPr>
                <w:rFonts w:ascii="Arial" w:hAnsi="Arial" w:cs="Arial"/>
                <w:lang w:val="de-DE"/>
              </w:rPr>
              <w:t>, sonstige Ermäch</w:t>
            </w:r>
            <w:r>
              <w:rPr>
                <w:rFonts w:ascii="Arial" w:hAnsi="Arial" w:cs="Arial"/>
                <w:lang w:val="de-DE"/>
              </w:rPr>
              <w:softHyphen/>
            </w:r>
            <w:r w:rsidRPr="008E3187">
              <w:rPr>
                <w:rFonts w:ascii="Arial" w:hAnsi="Arial" w:cs="Arial"/>
                <w:lang w:val="de-DE"/>
              </w:rPr>
              <w:t>tigungen</w:t>
            </w:r>
            <w:r>
              <w:rPr>
                <w:rFonts w:ascii="Arial" w:hAnsi="Arial" w:cs="Arial"/>
                <w:lang w:val="de-DE"/>
              </w:rPr>
              <w:t>, Zustimmungen</w:t>
            </w:r>
            <w:r w:rsidRPr="008E3187">
              <w:rPr>
                <w:rFonts w:ascii="Arial" w:hAnsi="Arial" w:cs="Arial"/>
                <w:lang w:val="de-DE"/>
              </w:rPr>
              <w:t xml:space="preserve"> </w:t>
            </w:r>
            <w:r>
              <w:rPr>
                <w:rFonts w:ascii="Arial" w:hAnsi="Arial" w:cs="Arial"/>
                <w:lang w:val="de-DE"/>
              </w:rPr>
              <w:t xml:space="preserve">oder Lizenzen </w:t>
            </w:r>
            <w:r w:rsidRPr="008E3187">
              <w:rPr>
                <w:rFonts w:ascii="Arial" w:hAnsi="Arial" w:cs="Arial"/>
                <w:lang w:val="de-DE"/>
              </w:rPr>
              <w:t>der Lieferantin</w:t>
            </w:r>
            <w:r>
              <w:rPr>
                <w:rFonts w:ascii="Arial" w:hAnsi="Arial" w:cs="Arial"/>
                <w:lang w:val="de-DE"/>
              </w:rPr>
              <w:t xml:space="preserve"> werden, gleich aus welchem Grund, endgültig entzogen, widerrufen, gekündigt oder verlieren sonst ihre Wirksamkeit, es sei denn, die L</w:t>
            </w:r>
            <w:r w:rsidRPr="0024150C">
              <w:rPr>
                <w:rFonts w:ascii="Arial" w:hAnsi="Arial" w:cs="Arial"/>
                <w:lang w:val="de-DE"/>
              </w:rPr>
              <w:t xml:space="preserve">ieferantin kann durch Vorlage geeigneter </w:t>
            </w:r>
            <w:proofErr w:type="spellStart"/>
            <w:r w:rsidRPr="0024150C">
              <w:rPr>
                <w:rFonts w:ascii="Arial" w:hAnsi="Arial" w:cs="Arial"/>
                <w:lang w:val="de-DE"/>
              </w:rPr>
              <w:t>Dokumen</w:t>
            </w:r>
            <w:r w:rsidRPr="0024150C">
              <w:rPr>
                <w:rFonts w:ascii="Arial" w:hAnsi="Arial" w:cs="Arial"/>
                <w:lang w:val="de-DE"/>
              </w:rPr>
              <w:softHyphen/>
              <w:t>tate</w:t>
            </w:r>
            <w:proofErr w:type="spellEnd"/>
            <w:r w:rsidRPr="0024150C">
              <w:rPr>
                <w:rFonts w:ascii="Arial" w:hAnsi="Arial" w:cs="Arial"/>
                <w:lang w:val="de-DE"/>
              </w:rPr>
              <w:t xml:space="preserve"> sowie eines überarbeitete</w:t>
            </w:r>
            <w:r>
              <w:rPr>
                <w:rFonts w:ascii="Arial" w:hAnsi="Arial" w:cs="Arial"/>
                <w:lang w:val="de-DE"/>
              </w:rPr>
              <w:t>n</w:t>
            </w:r>
            <w:r w:rsidRPr="0024150C">
              <w:rPr>
                <w:rFonts w:ascii="Arial" w:hAnsi="Arial" w:cs="Arial"/>
                <w:lang w:val="de-DE"/>
              </w:rPr>
              <w:t xml:space="preserve"> und aktualisierten Lieferplanes,</w:t>
            </w:r>
            <w:r>
              <w:rPr>
                <w:rFonts w:ascii="Arial" w:hAnsi="Arial" w:cs="Arial"/>
                <w:lang w:val="de-DE"/>
              </w:rPr>
              <w:t xml:space="preserve"> </w:t>
            </w:r>
            <w:r w:rsidRPr="0024150C">
              <w:rPr>
                <w:rFonts w:ascii="Arial" w:hAnsi="Arial" w:cs="Arial"/>
                <w:lang w:val="de-DE"/>
              </w:rPr>
              <w:t>zur Zufrieden</w:t>
            </w:r>
            <w:r w:rsidRPr="0024150C">
              <w:rPr>
                <w:rFonts w:ascii="Arial" w:hAnsi="Arial" w:cs="Arial"/>
                <w:lang w:val="de-DE"/>
              </w:rPr>
              <w:softHyphen/>
              <w:t xml:space="preserve">heit der Erwerberin und vorbehaltlich deren Zustimmung, </w:t>
            </w:r>
            <w:r>
              <w:rPr>
                <w:rFonts w:ascii="Arial" w:hAnsi="Arial" w:cs="Arial"/>
                <w:lang w:val="de-DE"/>
              </w:rPr>
              <w:t>,</w:t>
            </w:r>
            <w:r w:rsidRPr="0024150C">
              <w:rPr>
                <w:rFonts w:ascii="Arial" w:hAnsi="Arial" w:cs="Arial"/>
                <w:lang w:val="de-DE"/>
              </w:rPr>
              <w:t xml:space="preserve"> die nicht unbillig verweigert wird, innerhalb von 20 (zwanzig) Arbeitstagen nach d</w:t>
            </w:r>
            <w:r>
              <w:rPr>
                <w:rFonts w:ascii="Arial" w:hAnsi="Arial" w:cs="Arial"/>
                <w:lang w:val="de-DE"/>
              </w:rPr>
              <w:t xml:space="preserve">eren Eintritt </w:t>
            </w:r>
            <w:r>
              <w:rPr>
                <w:rFonts w:ascii="Arial" w:hAnsi="Arial" w:cs="Arial"/>
                <w:lang w:val="de-DE"/>
              </w:rPr>
              <w:lastRenderedPageBreak/>
              <w:t>nachweisen, dass sie die Leistun</w:t>
            </w:r>
            <w:r>
              <w:rPr>
                <w:rFonts w:ascii="Arial" w:hAnsi="Arial" w:cs="Arial"/>
                <w:lang w:val="de-DE"/>
              </w:rPr>
              <w:softHyphen/>
              <w:t>gen nach diesem Vertrag durch Einschaltung einer zur Lieferantin gehörenden Konzern</w:t>
            </w:r>
            <w:r>
              <w:rPr>
                <w:rFonts w:ascii="Arial" w:hAnsi="Arial" w:cs="Arial"/>
                <w:lang w:val="de-DE"/>
              </w:rPr>
              <w:softHyphen/>
              <w:t>gesell</w:t>
            </w:r>
            <w:r>
              <w:rPr>
                <w:rFonts w:ascii="Arial" w:hAnsi="Arial" w:cs="Arial"/>
                <w:lang w:val="de-DE"/>
              </w:rPr>
              <w:softHyphen/>
              <w:t>schaft oder deren Betriebs</w:t>
            </w:r>
            <w:r>
              <w:rPr>
                <w:rFonts w:ascii="Arial" w:hAnsi="Arial" w:cs="Arial"/>
                <w:lang w:val="de-DE"/>
              </w:rPr>
              <w:softHyphen/>
              <w:t>ge</w:t>
            </w:r>
            <w:r>
              <w:rPr>
                <w:rFonts w:ascii="Arial" w:hAnsi="Arial" w:cs="Arial"/>
                <w:lang w:val="de-DE"/>
              </w:rPr>
              <w:softHyphen/>
              <w:t>nehmi</w:t>
            </w:r>
            <w:r>
              <w:rPr>
                <w:rFonts w:ascii="Arial" w:hAnsi="Arial" w:cs="Arial"/>
                <w:lang w:val="de-DE"/>
              </w:rPr>
              <w:softHyphen/>
              <w:t>gungen, Erlaub</w:t>
            </w:r>
            <w:r>
              <w:rPr>
                <w:rFonts w:ascii="Arial" w:hAnsi="Arial" w:cs="Arial"/>
                <w:lang w:val="de-DE"/>
              </w:rPr>
              <w:softHyphen/>
              <w:t>nisse, Lizenzen oder Er</w:t>
            </w:r>
            <w:r>
              <w:rPr>
                <w:rFonts w:ascii="Arial" w:hAnsi="Arial" w:cs="Arial"/>
                <w:lang w:val="de-DE"/>
              </w:rPr>
              <w:softHyphen/>
              <w:t>mächtigungen erbringen kann, sofern und soweit die Fortsetzung der vertragsgegen</w:t>
            </w:r>
            <w:r>
              <w:rPr>
                <w:rFonts w:ascii="Arial" w:hAnsi="Arial" w:cs="Arial"/>
                <w:lang w:val="de-DE"/>
              </w:rPr>
              <w:softHyphen/>
              <w:t>ständ</w:t>
            </w:r>
            <w:r>
              <w:rPr>
                <w:rFonts w:ascii="Arial" w:hAnsi="Arial" w:cs="Arial"/>
                <w:lang w:val="de-DE"/>
              </w:rPr>
              <w:softHyphen/>
              <w:t>lichen Leistungen spätes</w:t>
            </w:r>
            <w:r>
              <w:rPr>
                <w:rFonts w:ascii="Arial" w:hAnsi="Arial" w:cs="Arial"/>
                <w:lang w:val="de-DE"/>
              </w:rPr>
              <w:softHyphen/>
              <w:t>tens innerhalb von sechs (6) Monaten nach dem Datum des Entzugs, Widerrufs, der Kündigung oder der sonstigen Unwirksamkeit der Betriebs</w:t>
            </w:r>
            <w:r>
              <w:rPr>
                <w:rFonts w:ascii="Arial" w:hAnsi="Arial" w:cs="Arial"/>
                <w:lang w:val="de-DE"/>
              </w:rPr>
              <w:softHyphen/>
              <w:t xml:space="preserve">erlaubnis, Zulassung oder Genehmigung vollständig erfolgt, wobei entsprechende Nachweise vorzulegen sind (jeweils ein </w:t>
            </w:r>
            <w:r w:rsidRPr="00740C90">
              <w:rPr>
                <w:rFonts w:ascii="Arial" w:hAnsi="Arial" w:cs="Arial"/>
                <w:b/>
                <w:i/>
                <w:lang w:val="de-DE"/>
              </w:rPr>
              <w:t>Kündigungsersatz</w:t>
            </w:r>
            <w:r>
              <w:rPr>
                <w:rFonts w:ascii="Arial" w:hAnsi="Arial" w:cs="Arial"/>
                <w:b/>
                <w:i/>
                <w:lang w:val="de-DE"/>
              </w:rPr>
              <w:softHyphen/>
            </w:r>
            <w:r w:rsidRPr="00740C90">
              <w:rPr>
                <w:rFonts w:ascii="Arial" w:hAnsi="Arial" w:cs="Arial"/>
                <w:b/>
                <w:i/>
                <w:lang w:val="de-DE"/>
              </w:rPr>
              <w:t>ereignis</w:t>
            </w:r>
            <w:r>
              <w:rPr>
                <w:rFonts w:ascii="Arial" w:hAnsi="Arial" w:cs="Arial"/>
                <w:lang w:val="de-DE"/>
              </w:rPr>
              <w:t>)</w:t>
            </w:r>
            <w:r w:rsidRPr="008E3187">
              <w:rPr>
                <w:rFonts w:ascii="Arial" w:hAnsi="Arial" w:cs="Arial"/>
                <w:lang w:val="de-DE"/>
              </w:rPr>
              <w:t>;</w:t>
            </w:r>
          </w:p>
        </w:tc>
      </w:tr>
      <w:tr w:rsidR="002A5ED9" w:rsidRPr="008E3187" w14:paraId="0442908D" w14:textId="77777777" w:rsidTr="002A5ED9">
        <w:trPr>
          <w:gridAfter w:val="1"/>
          <w:wAfter w:w="4547" w:type="dxa"/>
        </w:trPr>
        <w:tc>
          <w:tcPr>
            <w:tcW w:w="4554" w:type="dxa"/>
            <w:gridSpan w:val="2"/>
          </w:tcPr>
          <w:p w14:paraId="0F76B127" w14:textId="77777777" w:rsidR="002A5ED9" w:rsidRPr="005720DF" w:rsidRDefault="002A5ED9" w:rsidP="002A5ED9">
            <w:pPr>
              <w:pStyle w:val="AOHead3"/>
              <w:spacing w:before="120" w:line="300" w:lineRule="auto"/>
              <w:ind w:left="1025" w:hanging="425"/>
              <w:rPr>
                <w:rFonts w:ascii="Arial" w:hAnsi="Arial" w:cs="Arial"/>
              </w:rPr>
            </w:pPr>
            <w:r w:rsidRPr="005720DF">
              <w:rPr>
                <w:rFonts w:ascii="Arial" w:hAnsi="Arial" w:cs="Arial"/>
                <w:lang w:val="en"/>
              </w:rPr>
              <w:t>insolvency or similar proceedings are either applied for or opened over Supplier’s or Customer’s assets or property</w:t>
            </w:r>
            <w:r>
              <w:rPr>
                <w:rFonts w:ascii="Arial" w:hAnsi="Arial" w:cs="Arial"/>
                <w:lang w:val="en"/>
              </w:rPr>
              <w:t>; or</w:t>
            </w:r>
          </w:p>
        </w:tc>
        <w:tc>
          <w:tcPr>
            <w:tcW w:w="4547" w:type="dxa"/>
            <w:gridSpan w:val="2"/>
          </w:tcPr>
          <w:p w14:paraId="5776D126" w14:textId="77777777" w:rsidR="002A5ED9" w:rsidRPr="008E3187" w:rsidRDefault="002A5ED9" w:rsidP="002A5ED9">
            <w:pPr>
              <w:pStyle w:val="AOHead3"/>
              <w:numPr>
                <w:ilvl w:val="2"/>
                <w:numId w:val="35"/>
              </w:numPr>
              <w:tabs>
                <w:tab w:val="clear" w:pos="1980"/>
                <w:tab w:val="num" w:pos="1028"/>
              </w:tabs>
              <w:spacing w:before="120" w:line="300" w:lineRule="auto"/>
              <w:ind w:left="1028" w:hanging="433"/>
              <w:rPr>
                <w:rFonts w:ascii="Arial" w:hAnsi="Arial" w:cs="Arial"/>
                <w:lang w:val="de-DE"/>
              </w:rPr>
            </w:pPr>
            <w:r w:rsidRPr="008E3187">
              <w:rPr>
                <w:rFonts w:ascii="Arial" w:hAnsi="Arial" w:cs="Arial"/>
                <w:lang w:val="de-DE"/>
              </w:rPr>
              <w:t xml:space="preserve">das Insolvenzverfahren oder ein vergleichbares Verfahren über das Vermögen </w:t>
            </w:r>
            <w:r>
              <w:rPr>
                <w:rFonts w:ascii="Arial" w:hAnsi="Arial" w:cs="Arial"/>
                <w:lang w:val="de-DE"/>
              </w:rPr>
              <w:t>der Lieferantin oder Erwerberin wird beantragt oder eröffnet, oder</w:t>
            </w:r>
          </w:p>
        </w:tc>
      </w:tr>
      <w:tr w:rsidR="002A5ED9" w:rsidRPr="008E3187" w14:paraId="21D16F82" w14:textId="77777777" w:rsidTr="002A5ED9">
        <w:trPr>
          <w:gridAfter w:val="1"/>
          <w:wAfter w:w="4547" w:type="dxa"/>
        </w:trPr>
        <w:tc>
          <w:tcPr>
            <w:tcW w:w="4554" w:type="dxa"/>
            <w:gridSpan w:val="2"/>
          </w:tcPr>
          <w:p w14:paraId="08B01A5D" w14:textId="11DBBC1D" w:rsidR="002A5ED9" w:rsidRPr="00472E5A" w:rsidRDefault="002A5ED9" w:rsidP="002A5ED9">
            <w:pPr>
              <w:pStyle w:val="AOHead3"/>
              <w:widowControl w:val="0"/>
              <w:numPr>
                <w:ilvl w:val="2"/>
                <w:numId w:val="34"/>
              </w:numPr>
              <w:tabs>
                <w:tab w:val="clear" w:pos="1980"/>
                <w:tab w:val="num" w:pos="1029"/>
              </w:tabs>
              <w:spacing w:before="120" w:line="300" w:lineRule="auto"/>
              <w:ind w:left="1032" w:hanging="459"/>
              <w:rPr>
                <w:rFonts w:ascii="Arial" w:hAnsi="Arial" w:cs="Arial"/>
              </w:rPr>
            </w:pPr>
            <w:r w:rsidRPr="00472E5A">
              <w:rPr>
                <w:rFonts w:ascii="Arial" w:hAnsi="Arial" w:cs="Arial"/>
                <w:lang w:val="en"/>
              </w:rPr>
              <w:t>the Customer, subject, in all respects to the terms of this Agreement</w:t>
            </w:r>
            <w:r>
              <w:rPr>
                <w:rFonts w:ascii="Arial" w:hAnsi="Arial" w:cs="Arial"/>
                <w:lang w:val="en"/>
              </w:rPr>
              <w:t xml:space="preserve"> and, </w:t>
            </w:r>
            <w:r w:rsidRPr="008E3187">
              <w:rPr>
                <w:rFonts w:ascii="Arial" w:hAnsi="Arial" w:cs="Arial"/>
                <w:u w:val="single"/>
                <w:lang w:val="en"/>
              </w:rPr>
              <w:t>subject further</w:t>
            </w:r>
            <w:r w:rsidR="00486E5E">
              <w:rPr>
                <w:rFonts w:ascii="Arial" w:hAnsi="Arial" w:cs="Arial"/>
                <w:lang w:val="en"/>
              </w:rPr>
              <w:t>, to Section 10</w:t>
            </w:r>
            <w:r>
              <w:rPr>
                <w:rFonts w:ascii="Arial" w:hAnsi="Arial" w:cs="Arial"/>
                <w:lang w:val="en"/>
              </w:rPr>
              <w:t xml:space="preserve"> hereof,</w:t>
            </w:r>
            <w:r w:rsidRPr="00472E5A">
              <w:rPr>
                <w:rFonts w:ascii="Arial" w:hAnsi="Arial" w:cs="Arial"/>
                <w:lang w:val="en"/>
              </w:rPr>
              <w:t xml:space="preserve"> either not complying with its payment obligations or </w:t>
            </w:r>
            <w:r>
              <w:rPr>
                <w:rFonts w:ascii="Arial" w:hAnsi="Arial" w:cs="Arial"/>
                <w:lang w:val="en"/>
              </w:rPr>
              <w:t>finally not accepting the</w:t>
            </w:r>
            <w:r w:rsidRPr="00472E5A">
              <w:rPr>
                <w:rFonts w:ascii="Arial" w:hAnsi="Arial" w:cs="Arial"/>
                <w:lang w:val="en"/>
              </w:rPr>
              <w:t xml:space="preserve"> Locomotive in accordance with the terms hereof.</w:t>
            </w:r>
          </w:p>
        </w:tc>
        <w:tc>
          <w:tcPr>
            <w:tcW w:w="4547" w:type="dxa"/>
            <w:gridSpan w:val="2"/>
          </w:tcPr>
          <w:p w14:paraId="66F00A8B" w14:textId="754E70DC" w:rsidR="002A5ED9" w:rsidRPr="00A2506A" w:rsidRDefault="002A5ED9" w:rsidP="003028F4">
            <w:pPr>
              <w:pStyle w:val="AOHead3"/>
              <w:numPr>
                <w:ilvl w:val="2"/>
                <w:numId w:val="106"/>
              </w:numPr>
              <w:tabs>
                <w:tab w:val="clear" w:pos="1980"/>
                <w:tab w:val="num" w:pos="1028"/>
              </w:tabs>
              <w:spacing w:before="120" w:line="300" w:lineRule="auto"/>
              <w:ind w:left="1020" w:hanging="425"/>
              <w:rPr>
                <w:rFonts w:ascii="Arial" w:hAnsi="Arial" w:cs="Arial"/>
                <w:lang w:val="de-DE"/>
              </w:rPr>
            </w:pPr>
            <w:r w:rsidRPr="00193822">
              <w:rPr>
                <w:rFonts w:ascii="Arial" w:hAnsi="Arial" w:cs="Arial"/>
                <w:lang w:val="de-DE"/>
              </w:rPr>
              <w:t>die Erwerberin, vorbehaltlich der Bestimmungen dieses Vertrages</w:t>
            </w:r>
            <w:r>
              <w:rPr>
                <w:rFonts w:ascii="Arial" w:hAnsi="Arial" w:cs="Arial"/>
                <w:lang w:val="de-DE"/>
              </w:rPr>
              <w:t>, insbesondere</w:t>
            </w:r>
            <w:r w:rsidRPr="00193822">
              <w:rPr>
                <w:rFonts w:ascii="Arial" w:hAnsi="Arial" w:cs="Arial"/>
                <w:lang w:val="de-DE"/>
              </w:rPr>
              <w:t xml:space="preserve"> vorbehaltlich Ziffer 1</w:t>
            </w:r>
            <w:r w:rsidR="00486E5E">
              <w:rPr>
                <w:rFonts w:ascii="Arial" w:hAnsi="Arial" w:cs="Arial"/>
                <w:lang w:val="de-DE"/>
              </w:rPr>
              <w:t>0</w:t>
            </w:r>
            <w:r w:rsidRPr="00193822">
              <w:rPr>
                <w:rFonts w:ascii="Arial" w:hAnsi="Arial" w:cs="Arial"/>
                <w:lang w:val="de-DE"/>
              </w:rPr>
              <w:t>, gleich aus welchem Grund, ihren Zahlungsverpflichtungen nicht nachkommt oder die Ab</w:t>
            </w:r>
            <w:r>
              <w:rPr>
                <w:rFonts w:ascii="Arial" w:hAnsi="Arial" w:cs="Arial"/>
                <w:lang w:val="de-DE"/>
              </w:rPr>
              <w:softHyphen/>
              <w:t xml:space="preserve">nahme der Vertragslokomotive </w:t>
            </w:r>
            <w:r w:rsidRPr="00193822">
              <w:rPr>
                <w:rFonts w:ascii="Arial" w:hAnsi="Arial" w:cs="Arial"/>
                <w:lang w:val="de-DE"/>
              </w:rPr>
              <w:t>nach den Bestimmungen dieses Vertrages endgültig verweigert.</w:t>
            </w:r>
          </w:p>
        </w:tc>
      </w:tr>
      <w:tr w:rsidR="002A5ED9" w:rsidRPr="002A2D29" w14:paraId="20EB51B5" w14:textId="77777777" w:rsidTr="002A5ED9">
        <w:trPr>
          <w:gridAfter w:val="1"/>
          <w:wAfter w:w="4547" w:type="dxa"/>
        </w:trPr>
        <w:tc>
          <w:tcPr>
            <w:tcW w:w="4554" w:type="dxa"/>
            <w:gridSpan w:val="2"/>
          </w:tcPr>
          <w:p w14:paraId="7AAF8F1C" w14:textId="77777777" w:rsidR="002A5ED9" w:rsidRPr="00E07CDA" w:rsidRDefault="002A5ED9" w:rsidP="002A5ED9">
            <w:pPr>
              <w:pStyle w:val="AOHead2"/>
              <w:keepNext w:val="0"/>
              <w:numPr>
                <w:ilvl w:val="0"/>
                <w:numId w:val="0"/>
              </w:numPr>
              <w:tabs>
                <w:tab w:val="left" w:pos="780"/>
                <w:tab w:val="left" w:pos="1025"/>
              </w:tabs>
              <w:spacing w:before="120" w:line="300" w:lineRule="auto"/>
              <w:ind w:left="1026" w:hanging="425"/>
              <w:rPr>
                <w:rFonts w:ascii="Arial" w:hAnsi="Arial" w:cs="Arial"/>
                <w:b w:val="0"/>
                <w:lang w:val="en-US"/>
              </w:rPr>
            </w:pPr>
            <w:r w:rsidRPr="00E07CDA">
              <w:rPr>
                <w:rFonts w:ascii="Arial" w:hAnsi="Arial" w:cs="Arial"/>
                <w:b w:val="0"/>
                <w:lang w:val="en-US"/>
              </w:rPr>
              <w:t>(</w:t>
            </w:r>
            <w:r>
              <w:rPr>
                <w:rFonts w:ascii="Arial" w:hAnsi="Arial" w:cs="Arial"/>
                <w:b w:val="0"/>
                <w:lang w:val="en-US"/>
              </w:rPr>
              <w:t>e</w:t>
            </w:r>
            <w:r w:rsidRPr="00E07CDA">
              <w:rPr>
                <w:rFonts w:ascii="Arial" w:hAnsi="Arial" w:cs="Arial"/>
                <w:b w:val="0"/>
                <w:lang w:val="en-US"/>
              </w:rPr>
              <w:t>)</w:t>
            </w:r>
            <w:r>
              <w:rPr>
                <w:rFonts w:ascii="Arial" w:hAnsi="Arial" w:cs="Arial"/>
                <w:b w:val="0"/>
                <w:lang w:val="en-US"/>
              </w:rPr>
              <w:tab/>
            </w:r>
            <w:r w:rsidRPr="00E07CDA">
              <w:rPr>
                <w:rFonts w:ascii="Arial" w:hAnsi="Arial" w:cs="Arial"/>
                <w:b w:val="0"/>
                <w:lang w:val="en-US"/>
              </w:rPr>
              <w:t xml:space="preserve">default with Delivery of </w:t>
            </w:r>
            <w:r>
              <w:rPr>
                <w:rFonts w:ascii="Arial" w:hAnsi="Arial" w:cs="Arial"/>
                <w:b w:val="0"/>
                <w:lang w:val="en-US"/>
              </w:rPr>
              <w:t>the Locomotive</w:t>
            </w:r>
            <w:r w:rsidRPr="00E07CDA">
              <w:rPr>
                <w:rFonts w:ascii="Arial" w:hAnsi="Arial" w:cs="Arial"/>
                <w:b w:val="0"/>
                <w:lang w:val="en-US"/>
              </w:rPr>
              <w:t xml:space="preserve">, for whatsoever reason, for a period in excess of </w:t>
            </w:r>
            <w:r>
              <w:rPr>
                <w:rFonts w:ascii="Arial" w:hAnsi="Arial" w:cs="Arial"/>
                <w:b w:val="0"/>
                <w:lang w:val="en-US"/>
              </w:rPr>
              <w:t>28</w:t>
            </w:r>
            <w:r w:rsidRPr="00E07CDA">
              <w:rPr>
                <w:rFonts w:ascii="Arial" w:hAnsi="Arial" w:cs="Arial"/>
                <w:b w:val="0"/>
                <w:lang w:val="en-US"/>
              </w:rPr>
              <w:t xml:space="preserve"> </w:t>
            </w:r>
            <w:r>
              <w:rPr>
                <w:rFonts w:ascii="Arial" w:hAnsi="Arial" w:cs="Arial"/>
                <w:b w:val="0"/>
                <w:lang w:val="en-US"/>
              </w:rPr>
              <w:t xml:space="preserve">(twenty-eight) </w:t>
            </w:r>
            <w:r w:rsidRPr="00E07CDA">
              <w:rPr>
                <w:rFonts w:ascii="Arial" w:hAnsi="Arial" w:cs="Arial"/>
                <w:b w:val="0"/>
                <w:lang w:val="en-US"/>
              </w:rPr>
              <w:t>weeks</w:t>
            </w:r>
          </w:p>
        </w:tc>
        <w:tc>
          <w:tcPr>
            <w:tcW w:w="4547" w:type="dxa"/>
            <w:gridSpan w:val="2"/>
          </w:tcPr>
          <w:p w14:paraId="3C1230EA" w14:textId="77777777" w:rsidR="002A5ED9" w:rsidRPr="00E07CDA" w:rsidRDefault="002A5ED9" w:rsidP="002A5ED9">
            <w:pPr>
              <w:pStyle w:val="AOHead2"/>
              <w:keepNext w:val="0"/>
              <w:numPr>
                <w:ilvl w:val="0"/>
                <w:numId w:val="0"/>
              </w:numPr>
              <w:tabs>
                <w:tab w:val="left" w:pos="595"/>
                <w:tab w:val="left" w:pos="1020"/>
              </w:tabs>
              <w:spacing w:before="120" w:line="300" w:lineRule="auto"/>
              <w:ind w:left="1020" w:hanging="425"/>
              <w:rPr>
                <w:rFonts w:ascii="Arial" w:hAnsi="Arial" w:cs="Arial"/>
                <w:b w:val="0"/>
                <w:lang w:val="de-DE"/>
              </w:rPr>
            </w:pPr>
            <w:r w:rsidRPr="00E07CDA">
              <w:rPr>
                <w:rFonts w:ascii="Arial" w:hAnsi="Arial" w:cs="Arial"/>
                <w:b w:val="0"/>
                <w:lang w:val="de-DE"/>
              </w:rPr>
              <w:t>(</w:t>
            </w:r>
            <w:r>
              <w:rPr>
                <w:rFonts w:ascii="Arial" w:hAnsi="Arial" w:cs="Arial"/>
                <w:b w:val="0"/>
                <w:lang w:val="de-DE"/>
              </w:rPr>
              <w:t>e</w:t>
            </w:r>
            <w:r w:rsidRPr="00E07CDA">
              <w:rPr>
                <w:rFonts w:ascii="Arial" w:hAnsi="Arial" w:cs="Arial"/>
                <w:b w:val="0"/>
                <w:lang w:val="de-DE"/>
              </w:rPr>
              <w:t xml:space="preserve">) </w:t>
            </w:r>
            <w:r>
              <w:rPr>
                <w:rFonts w:ascii="Arial" w:hAnsi="Arial" w:cs="Arial"/>
                <w:b w:val="0"/>
                <w:lang w:val="de-DE"/>
              </w:rPr>
              <w:t>Verzug mit der L</w:t>
            </w:r>
            <w:r w:rsidRPr="00576128">
              <w:rPr>
                <w:rFonts w:ascii="Arial" w:hAnsi="Arial" w:cs="Arial"/>
                <w:b w:val="0"/>
                <w:lang w:val="de-DE"/>
              </w:rPr>
              <w:t xml:space="preserve">ieferung </w:t>
            </w:r>
            <w:r>
              <w:rPr>
                <w:rFonts w:ascii="Arial" w:hAnsi="Arial" w:cs="Arial"/>
                <w:b w:val="0"/>
                <w:lang w:val="de-DE"/>
              </w:rPr>
              <w:t>der</w:t>
            </w:r>
            <w:r w:rsidRPr="00576128">
              <w:rPr>
                <w:rFonts w:ascii="Arial" w:hAnsi="Arial" w:cs="Arial"/>
                <w:b w:val="0"/>
                <w:lang w:val="de-DE"/>
              </w:rPr>
              <w:t xml:space="preserve"> Vertragslokomoti</w:t>
            </w:r>
            <w:r w:rsidRPr="00327773">
              <w:rPr>
                <w:rFonts w:ascii="Arial" w:hAnsi="Arial" w:cs="Arial"/>
                <w:b w:val="0"/>
                <w:lang w:val="de-DE"/>
              </w:rPr>
              <w:t xml:space="preserve">ve </w:t>
            </w:r>
            <w:r w:rsidRPr="00576128">
              <w:rPr>
                <w:rFonts w:ascii="Arial" w:hAnsi="Arial" w:cs="Arial"/>
                <w:b w:val="0"/>
                <w:lang w:val="de-DE"/>
              </w:rPr>
              <w:t>für eine</w:t>
            </w:r>
            <w:r>
              <w:rPr>
                <w:rFonts w:ascii="Arial" w:hAnsi="Arial" w:cs="Arial"/>
                <w:b w:val="0"/>
                <w:lang w:val="de-DE"/>
              </w:rPr>
              <w:t>n Zeitraum von mehr als 28 (acht-und-zwanzig) Wochen.</w:t>
            </w:r>
          </w:p>
        </w:tc>
      </w:tr>
      <w:tr w:rsidR="002A5ED9" w:rsidRPr="0098405F" w14:paraId="543C512D" w14:textId="77777777" w:rsidTr="002A5ED9">
        <w:trPr>
          <w:gridAfter w:val="1"/>
          <w:wAfter w:w="4547" w:type="dxa"/>
        </w:trPr>
        <w:tc>
          <w:tcPr>
            <w:tcW w:w="4554" w:type="dxa"/>
            <w:gridSpan w:val="2"/>
          </w:tcPr>
          <w:p w14:paraId="7EAA5847" w14:textId="7815DD23" w:rsidR="002A5ED9" w:rsidRPr="00B37D83" w:rsidRDefault="002A5ED9" w:rsidP="00A13F45">
            <w:pPr>
              <w:pStyle w:val="AOHead2"/>
              <w:keepNext w:val="0"/>
              <w:widowControl w:val="0"/>
              <w:spacing w:before="120" w:line="300" w:lineRule="auto"/>
              <w:ind w:left="601" w:hanging="601"/>
              <w:rPr>
                <w:rFonts w:ascii="Arial" w:hAnsi="Arial" w:cs="Arial"/>
                <w:b w:val="0"/>
              </w:rPr>
            </w:pPr>
            <w:bookmarkStart w:id="106" w:name="_Ref204960484"/>
            <w:bookmarkStart w:id="107" w:name="_Ref135052093"/>
            <w:bookmarkStart w:id="108" w:name="_Ref135051737"/>
            <w:r w:rsidRPr="005720DF">
              <w:rPr>
                <w:rFonts w:ascii="Arial" w:hAnsi="Arial" w:cs="Arial"/>
                <w:b w:val="0"/>
                <w:lang w:val="en"/>
              </w:rPr>
              <w:t>However, any terminati</w:t>
            </w:r>
            <w:r w:rsidR="00486E5E">
              <w:rPr>
                <w:rFonts w:ascii="Arial" w:hAnsi="Arial" w:cs="Arial"/>
                <w:b w:val="0"/>
                <w:lang w:val="en"/>
              </w:rPr>
              <w:t>on in accordance with Section 15</w:t>
            </w:r>
            <w:r>
              <w:rPr>
                <w:rFonts w:ascii="Arial" w:hAnsi="Arial" w:cs="Arial"/>
                <w:b w:val="0"/>
                <w:lang w:val="en"/>
              </w:rPr>
              <w:t>.1</w:t>
            </w:r>
            <w:r w:rsidRPr="005720DF">
              <w:rPr>
                <w:rFonts w:ascii="Arial" w:hAnsi="Arial" w:cs="Arial"/>
                <w:b w:val="0"/>
                <w:lang w:val="en"/>
              </w:rPr>
              <w:t xml:space="preserve"> hereof </w:t>
            </w:r>
            <w:r w:rsidRPr="005720DF">
              <w:rPr>
                <w:rFonts w:ascii="Arial" w:hAnsi="Arial" w:cs="Arial"/>
                <w:b w:val="0"/>
                <w:lang w:val="en"/>
              </w:rPr>
              <w:lastRenderedPageBreak/>
              <w:t xml:space="preserve">shall be contingent upon submission of a notice by the Party seeking termination, </w:t>
            </w:r>
            <w:r>
              <w:rPr>
                <w:rFonts w:ascii="Arial" w:hAnsi="Arial" w:cs="Arial"/>
                <w:b w:val="0"/>
                <w:lang w:val="en"/>
              </w:rPr>
              <w:t xml:space="preserve">specifying the asserted </w:t>
            </w:r>
            <w:r w:rsidRPr="005720DF">
              <w:rPr>
                <w:rFonts w:ascii="Arial" w:hAnsi="Arial" w:cs="Arial"/>
                <w:b w:val="0"/>
                <w:lang w:val="en"/>
              </w:rPr>
              <w:t xml:space="preserve">material breach and by giving at least </w:t>
            </w:r>
            <w:r>
              <w:rPr>
                <w:rFonts w:ascii="Arial" w:hAnsi="Arial" w:cs="Arial"/>
                <w:b w:val="0"/>
                <w:lang w:val="en"/>
              </w:rPr>
              <w:t>(i) 60 (sixty)</w:t>
            </w:r>
            <w:r w:rsidRPr="005720DF">
              <w:rPr>
                <w:rFonts w:ascii="Arial" w:hAnsi="Arial" w:cs="Arial"/>
                <w:b w:val="0"/>
                <w:lang w:val="en"/>
              </w:rPr>
              <w:t xml:space="preserve"> Business Days</w:t>
            </w:r>
            <w:r>
              <w:rPr>
                <w:rFonts w:ascii="Arial" w:hAnsi="Arial" w:cs="Arial"/>
                <w:b w:val="0"/>
                <w:lang w:val="en"/>
              </w:rPr>
              <w:t xml:space="preserve"> in case of Section 1</w:t>
            </w:r>
            <w:r w:rsidR="00A13F45">
              <w:rPr>
                <w:rFonts w:ascii="Arial" w:hAnsi="Arial" w:cs="Arial"/>
                <w:b w:val="0"/>
                <w:lang w:val="en"/>
              </w:rPr>
              <w:t>5</w:t>
            </w:r>
            <w:r>
              <w:rPr>
                <w:rFonts w:ascii="Arial" w:hAnsi="Arial" w:cs="Arial"/>
                <w:b w:val="0"/>
                <w:lang w:val="en"/>
              </w:rPr>
              <w:t>.1(a) and (b), or</w:t>
            </w:r>
            <w:r w:rsidRPr="005720DF">
              <w:rPr>
                <w:rFonts w:ascii="Arial" w:hAnsi="Arial" w:cs="Arial"/>
                <w:b w:val="0"/>
                <w:lang w:val="en"/>
              </w:rPr>
              <w:t xml:space="preserve"> </w:t>
            </w:r>
            <w:r>
              <w:rPr>
                <w:rFonts w:ascii="Arial" w:hAnsi="Arial" w:cs="Arial"/>
                <w:b w:val="0"/>
                <w:lang w:val="en"/>
              </w:rPr>
              <w:t>(ii) 20 (twenty) Business Days in case of Sections 1</w:t>
            </w:r>
            <w:r w:rsidR="00A13F45">
              <w:rPr>
                <w:rFonts w:ascii="Arial" w:hAnsi="Arial" w:cs="Arial"/>
                <w:b w:val="0"/>
                <w:lang w:val="en"/>
              </w:rPr>
              <w:t>5</w:t>
            </w:r>
            <w:r>
              <w:rPr>
                <w:rFonts w:ascii="Arial" w:hAnsi="Arial" w:cs="Arial"/>
                <w:b w:val="0"/>
                <w:lang w:val="en"/>
              </w:rPr>
              <w:t>.1(c) respectively;</w:t>
            </w:r>
            <w:r w:rsidRPr="005720DF">
              <w:rPr>
                <w:rFonts w:ascii="Arial" w:hAnsi="Arial" w:cs="Arial"/>
                <w:b w:val="0"/>
                <w:lang w:val="en"/>
              </w:rPr>
              <w:t xml:space="preserve"> notice</w:t>
            </w:r>
            <w:r>
              <w:rPr>
                <w:rFonts w:ascii="Arial" w:hAnsi="Arial" w:cs="Arial"/>
                <w:b w:val="0"/>
                <w:lang w:val="en"/>
              </w:rPr>
              <w:t xml:space="preserve"> after receipt thereof</w:t>
            </w:r>
            <w:r w:rsidRPr="005720DF">
              <w:rPr>
                <w:rFonts w:ascii="Arial" w:hAnsi="Arial" w:cs="Arial"/>
                <w:b w:val="0"/>
                <w:lang w:val="en"/>
              </w:rPr>
              <w:t xml:space="preserve"> to the respective other Party to remedy any such material breach.</w:t>
            </w:r>
            <w:bookmarkEnd w:id="106"/>
            <w:bookmarkEnd w:id="107"/>
            <w:bookmarkEnd w:id="108"/>
          </w:p>
        </w:tc>
        <w:tc>
          <w:tcPr>
            <w:tcW w:w="4547" w:type="dxa"/>
            <w:gridSpan w:val="2"/>
          </w:tcPr>
          <w:p w14:paraId="68099F97" w14:textId="4BDAE35E" w:rsidR="002A5ED9" w:rsidRPr="0098405F" w:rsidRDefault="002A5ED9" w:rsidP="00486E5E">
            <w:pPr>
              <w:pStyle w:val="AOHead2"/>
              <w:keepNext w:val="0"/>
              <w:widowControl w:val="0"/>
              <w:numPr>
                <w:ilvl w:val="1"/>
                <w:numId w:val="36"/>
              </w:numPr>
              <w:tabs>
                <w:tab w:val="clear" w:pos="720"/>
                <w:tab w:val="num" w:pos="603"/>
              </w:tabs>
              <w:spacing w:before="120" w:line="300" w:lineRule="auto"/>
              <w:ind w:left="601" w:hanging="601"/>
              <w:rPr>
                <w:rFonts w:ascii="Arial" w:hAnsi="Arial" w:cs="Arial"/>
                <w:b w:val="0"/>
                <w:lang w:val="de-DE"/>
              </w:rPr>
            </w:pPr>
            <w:r>
              <w:rPr>
                <w:rFonts w:ascii="Arial" w:hAnsi="Arial" w:cs="Arial"/>
                <w:b w:val="0"/>
                <w:lang w:val="de-DE"/>
              </w:rPr>
              <w:lastRenderedPageBreak/>
              <w:t>Jede Kündigung nach Ziffer 1</w:t>
            </w:r>
            <w:r w:rsidR="00486E5E">
              <w:rPr>
                <w:rFonts w:ascii="Arial" w:hAnsi="Arial" w:cs="Arial"/>
                <w:b w:val="0"/>
                <w:lang w:val="de-DE"/>
              </w:rPr>
              <w:t>5</w:t>
            </w:r>
            <w:r w:rsidRPr="0098405F">
              <w:rPr>
                <w:rFonts w:ascii="Arial" w:hAnsi="Arial" w:cs="Arial"/>
                <w:b w:val="0"/>
                <w:lang w:val="de-DE"/>
              </w:rPr>
              <w:t xml:space="preserve">.1 bedarf der Anzeige durch diejenige </w:t>
            </w:r>
            <w:r w:rsidRPr="0098405F">
              <w:rPr>
                <w:rFonts w:ascii="Arial" w:hAnsi="Arial" w:cs="Arial"/>
                <w:b w:val="0"/>
                <w:lang w:val="de-DE"/>
              </w:rPr>
              <w:lastRenderedPageBreak/>
              <w:t>Partei, die zu kündigen beabsichtigt,</w:t>
            </w:r>
            <w:r>
              <w:rPr>
                <w:rFonts w:ascii="Arial" w:hAnsi="Arial" w:cs="Arial"/>
                <w:b w:val="0"/>
                <w:lang w:val="de-DE"/>
              </w:rPr>
              <w:t xml:space="preserve"> in der der wichtige Grund spezifiziert wird und mit der der jeweils anderen Partei eine Frist von mindestens (i) 60 (sechzig) Arbeitstagen im Fall der  Ziffern 1</w:t>
            </w:r>
            <w:r w:rsidR="00A13F45">
              <w:rPr>
                <w:rFonts w:ascii="Arial" w:hAnsi="Arial" w:cs="Arial"/>
                <w:b w:val="0"/>
                <w:lang w:val="de-DE"/>
              </w:rPr>
              <w:t>5</w:t>
            </w:r>
            <w:r>
              <w:rPr>
                <w:rFonts w:ascii="Arial" w:hAnsi="Arial" w:cs="Arial"/>
                <w:b w:val="0"/>
                <w:lang w:val="de-DE"/>
              </w:rPr>
              <w:t>.1(a) und (b), sowie (ii) 20 (zwanzig) Arbeitstagen im Fall von Ziffern 1</w:t>
            </w:r>
            <w:r w:rsidR="00A13F45">
              <w:rPr>
                <w:rFonts w:ascii="Arial" w:hAnsi="Arial" w:cs="Arial"/>
                <w:b w:val="0"/>
                <w:lang w:val="de-DE"/>
              </w:rPr>
              <w:t>5</w:t>
            </w:r>
            <w:r>
              <w:rPr>
                <w:rFonts w:ascii="Arial" w:hAnsi="Arial" w:cs="Arial"/>
                <w:b w:val="0"/>
                <w:lang w:val="de-DE"/>
              </w:rPr>
              <w:t>.1(c) nach Erhalt dieser Benachrichtigung eingeräumt wird, um den zur Kündigung berechtigenden, wichtigen Grund zu beseitigen</w:t>
            </w:r>
            <w:r w:rsidRPr="0098405F">
              <w:rPr>
                <w:rFonts w:ascii="Arial" w:hAnsi="Arial" w:cs="Arial"/>
                <w:b w:val="0"/>
                <w:lang w:val="de-DE"/>
              </w:rPr>
              <w:t>.</w:t>
            </w:r>
          </w:p>
        </w:tc>
      </w:tr>
      <w:tr w:rsidR="002A5ED9" w:rsidRPr="00D65F11" w14:paraId="16C4F4CC" w14:textId="77777777" w:rsidTr="002A5ED9">
        <w:trPr>
          <w:gridAfter w:val="1"/>
          <w:wAfter w:w="4547" w:type="dxa"/>
        </w:trPr>
        <w:tc>
          <w:tcPr>
            <w:tcW w:w="4554" w:type="dxa"/>
            <w:gridSpan w:val="2"/>
          </w:tcPr>
          <w:p w14:paraId="290305B7" w14:textId="77777777" w:rsidR="002A5ED9" w:rsidRPr="00D21A18" w:rsidRDefault="002A5ED9" w:rsidP="002A5ED9">
            <w:pPr>
              <w:pStyle w:val="AOHead2"/>
              <w:keepNext w:val="0"/>
              <w:widowControl w:val="0"/>
              <w:spacing w:before="120" w:line="300" w:lineRule="auto"/>
              <w:ind w:left="601" w:hanging="567"/>
              <w:rPr>
                <w:rFonts w:ascii="Arial" w:eastAsia="Times New Roman" w:hAnsi="Arial" w:cs="Arial"/>
                <w:b w:val="0"/>
                <w:lang w:val="en"/>
              </w:rPr>
            </w:pPr>
            <w:r>
              <w:rPr>
                <w:rFonts w:ascii="Arial" w:eastAsia="Times New Roman" w:hAnsi="Arial" w:cs="Arial"/>
                <w:b w:val="0"/>
                <w:lang w:val="en"/>
              </w:rPr>
              <w:t xml:space="preserve">Compensation </w:t>
            </w:r>
          </w:p>
        </w:tc>
        <w:tc>
          <w:tcPr>
            <w:tcW w:w="4547" w:type="dxa"/>
            <w:gridSpan w:val="2"/>
          </w:tcPr>
          <w:p w14:paraId="73FEF334" w14:textId="77777777" w:rsidR="002A5ED9" w:rsidRPr="0050006B" w:rsidRDefault="002A5ED9" w:rsidP="003028F4">
            <w:pPr>
              <w:pStyle w:val="AOHead2"/>
              <w:keepNext w:val="0"/>
              <w:widowControl w:val="0"/>
              <w:numPr>
                <w:ilvl w:val="1"/>
                <w:numId w:val="163"/>
              </w:numPr>
              <w:tabs>
                <w:tab w:val="clear" w:pos="720"/>
                <w:tab w:val="num" w:pos="603"/>
              </w:tabs>
              <w:spacing w:before="120" w:line="300" w:lineRule="auto"/>
              <w:ind w:left="589" w:hanging="589"/>
              <w:rPr>
                <w:rFonts w:ascii="Arial" w:eastAsia="Times New Roman" w:hAnsi="Arial" w:cs="Arial"/>
                <w:b w:val="0"/>
                <w:lang w:val="en"/>
              </w:rPr>
            </w:pPr>
            <w:proofErr w:type="spellStart"/>
            <w:r w:rsidRPr="0050006B">
              <w:rPr>
                <w:rFonts w:ascii="Arial" w:eastAsia="Times New Roman" w:hAnsi="Arial" w:cs="Arial"/>
                <w:b w:val="0"/>
                <w:lang w:val="en"/>
              </w:rPr>
              <w:t>Kompensation</w:t>
            </w:r>
            <w:proofErr w:type="spellEnd"/>
          </w:p>
        </w:tc>
      </w:tr>
      <w:tr w:rsidR="002A5ED9" w:rsidRPr="00D65F11" w14:paraId="70D6CB03" w14:textId="77777777" w:rsidTr="002A5ED9">
        <w:trPr>
          <w:gridAfter w:val="1"/>
          <w:wAfter w:w="4547" w:type="dxa"/>
        </w:trPr>
        <w:tc>
          <w:tcPr>
            <w:tcW w:w="4554" w:type="dxa"/>
            <w:gridSpan w:val="2"/>
          </w:tcPr>
          <w:p w14:paraId="1CF006F6" w14:textId="4FB95D7D" w:rsidR="002A5ED9" w:rsidRPr="007717E0" w:rsidRDefault="002A5ED9" w:rsidP="002A5ED9">
            <w:pPr>
              <w:pStyle w:val="AOHead3"/>
              <w:numPr>
                <w:ilvl w:val="2"/>
                <w:numId w:val="37"/>
              </w:numPr>
              <w:tabs>
                <w:tab w:val="clear" w:pos="1980"/>
                <w:tab w:val="num" w:pos="1025"/>
              </w:tabs>
              <w:spacing w:before="120" w:line="300" w:lineRule="auto"/>
              <w:ind w:left="1025" w:hanging="425"/>
              <w:rPr>
                <w:rFonts w:ascii="Arial" w:hAnsi="Arial" w:cs="Arial"/>
              </w:rPr>
            </w:pPr>
            <w:bookmarkStart w:id="109" w:name="_Toc202679742"/>
            <w:r w:rsidRPr="00C30FB5">
              <w:rPr>
                <w:rFonts w:ascii="Arial" w:hAnsi="Arial" w:cs="Arial"/>
              </w:rPr>
              <w:t>If the Agreement is terminated by Custom</w:t>
            </w:r>
            <w:r>
              <w:rPr>
                <w:rFonts w:ascii="Arial" w:hAnsi="Arial" w:cs="Arial"/>
              </w:rPr>
              <w:t>er in accordance with Section 1</w:t>
            </w:r>
            <w:r w:rsidR="00A13F45">
              <w:rPr>
                <w:rFonts w:ascii="Arial" w:hAnsi="Arial" w:cs="Arial"/>
              </w:rPr>
              <w:t>5</w:t>
            </w:r>
            <w:r w:rsidRPr="00C30FB5">
              <w:rPr>
                <w:rFonts w:ascii="Arial" w:hAnsi="Arial" w:cs="Arial"/>
              </w:rPr>
              <w:t>.1 hereof and if such termination’s attributable to the Supplier, the following</w:t>
            </w:r>
            <w:bookmarkStart w:id="110" w:name="_Toc202679744"/>
            <w:bookmarkEnd w:id="109"/>
            <w:r w:rsidRPr="00C30FB5">
              <w:rPr>
                <w:rFonts w:ascii="Arial" w:hAnsi="Arial" w:cs="Arial"/>
              </w:rPr>
              <w:t xml:space="preserve"> shall apply:</w:t>
            </w:r>
            <w:bookmarkEnd w:id="110"/>
          </w:p>
        </w:tc>
        <w:tc>
          <w:tcPr>
            <w:tcW w:w="4547" w:type="dxa"/>
            <w:gridSpan w:val="2"/>
          </w:tcPr>
          <w:p w14:paraId="3F47BE78" w14:textId="13DA8BD1" w:rsidR="002A5ED9" w:rsidRPr="00D65F11" w:rsidRDefault="002A5ED9" w:rsidP="002A5ED9">
            <w:pPr>
              <w:pStyle w:val="AOHead3"/>
              <w:numPr>
                <w:ilvl w:val="2"/>
                <w:numId w:val="38"/>
              </w:numPr>
              <w:tabs>
                <w:tab w:val="clear" w:pos="1980"/>
                <w:tab w:val="num" w:pos="1028"/>
              </w:tabs>
              <w:spacing w:before="120" w:line="300" w:lineRule="auto"/>
              <w:ind w:left="1026" w:hanging="425"/>
              <w:rPr>
                <w:rFonts w:ascii="Arial" w:hAnsi="Arial" w:cs="Arial"/>
                <w:lang w:val="de-DE"/>
              </w:rPr>
            </w:pPr>
            <w:r>
              <w:rPr>
                <w:rFonts w:ascii="Arial" w:hAnsi="Arial" w:cs="Arial"/>
                <w:lang w:val="de-DE"/>
              </w:rPr>
              <w:t>Erfolgt die Kündigung nach Ziffer 1</w:t>
            </w:r>
            <w:r w:rsidR="00A13F45">
              <w:rPr>
                <w:rFonts w:ascii="Arial" w:hAnsi="Arial" w:cs="Arial"/>
                <w:lang w:val="de-DE"/>
              </w:rPr>
              <w:t>5</w:t>
            </w:r>
            <w:r>
              <w:rPr>
                <w:rFonts w:ascii="Arial" w:hAnsi="Arial" w:cs="Arial"/>
                <w:lang w:val="de-DE"/>
              </w:rPr>
              <w:t xml:space="preserve">.1 aus Gründen, </w:t>
            </w:r>
            <w:r w:rsidRPr="00D65F11">
              <w:rPr>
                <w:rFonts w:ascii="Arial" w:hAnsi="Arial" w:cs="Arial"/>
                <w:lang w:val="de-DE"/>
              </w:rPr>
              <w:t xml:space="preserve">die </w:t>
            </w:r>
            <w:r>
              <w:rPr>
                <w:rFonts w:ascii="Arial" w:hAnsi="Arial" w:cs="Arial"/>
                <w:lang w:val="de-DE"/>
              </w:rPr>
              <w:t xml:space="preserve">durch die </w:t>
            </w:r>
            <w:r w:rsidRPr="00D65F11">
              <w:rPr>
                <w:rFonts w:ascii="Arial" w:hAnsi="Arial" w:cs="Arial"/>
                <w:lang w:val="de-DE"/>
              </w:rPr>
              <w:t xml:space="preserve">Lieferantin </w:t>
            </w:r>
            <w:r>
              <w:rPr>
                <w:rFonts w:ascii="Arial" w:hAnsi="Arial" w:cs="Arial"/>
                <w:lang w:val="de-DE"/>
              </w:rPr>
              <w:t>zu vertreten sind, ist die Lieferantin verpflichtet</w:t>
            </w:r>
          </w:p>
          <w:p w14:paraId="3E62D6CA" w14:textId="77777777" w:rsidR="002A5ED9" w:rsidRPr="00D65F11" w:rsidRDefault="002A5ED9" w:rsidP="002A5ED9">
            <w:pPr>
              <w:pStyle w:val="AOHead3"/>
              <w:numPr>
                <w:ilvl w:val="0"/>
                <w:numId w:val="0"/>
              </w:numPr>
              <w:spacing w:before="0" w:line="300" w:lineRule="auto"/>
              <w:ind w:left="1134"/>
              <w:rPr>
                <w:rFonts w:ascii="Arial" w:hAnsi="Arial" w:cs="Arial"/>
                <w:lang w:val="de-DE"/>
              </w:rPr>
            </w:pPr>
            <w:r w:rsidRPr="00D65F11">
              <w:rPr>
                <w:rFonts w:ascii="Arial" w:hAnsi="Arial" w:cs="Arial"/>
                <w:lang w:val="de-DE"/>
              </w:rPr>
              <w:t xml:space="preserve"> </w:t>
            </w:r>
          </w:p>
        </w:tc>
      </w:tr>
      <w:tr w:rsidR="002A5ED9" w:rsidRPr="00D65F11" w14:paraId="47C1D463" w14:textId="77777777" w:rsidTr="002A5ED9">
        <w:trPr>
          <w:gridAfter w:val="1"/>
          <w:wAfter w:w="4547" w:type="dxa"/>
        </w:trPr>
        <w:tc>
          <w:tcPr>
            <w:tcW w:w="4554" w:type="dxa"/>
            <w:gridSpan w:val="2"/>
          </w:tcPr>
          <w:p w14:paraId="7B3724CD" w14:textId="77777777" w:rsidR="002A5ED9" w:rsidRPr="0024150C" w:rsidRDefault="002A5ED9" w:rsidP="002A5ED9">
            <w:pPr>
              <w:pStyle w:val="AODocTxtL1"/>
              <w:tabs>
                <w:tab w:val="left" w:pos="1451"/>
              </w:tabs>
              <w:spacing w:before="120" w:line="300" w:lineRule="auto"/>
              <w:ind w:left="1451" w:hanging="425"/>
              <w:rPr>
                <w:rFonts w:ascii="Arial" w:hAnsi="Arial" w:cs="Arial"/>
              </w:rPr>
            </w:pPr>
            <w:r w:rsidRPr="0024150C">
              <w:rPr>
                <w:rFonts w:ascii="Arial" w:hAnsi="Arial" w:cs="Arial"/>
              </w:rPr>
              <w:t xml:space="preserve">(i) </w:t>
            </w:r>
            <w:r w:rsidRPr="0024150C">
              <w:rPr>
                <w:rFonts w:ascii="Arial" w:hAnsi="Arial" w:cs="Arial"/>
              </w:rPr>
              <w:tab/>
              <w:t>the Advance Payment, each Instalment and all other amounts paid hereunder or in connection herewith, including interest accrued thereon until the date of effectiveness of termination at a rate of</w:t>
            </w:r>
            <w:r w:rsidRPr="0024150C">
              <w:rPr>
                <w:rFonts w:ascii="Arial" w:hAnsi="Arial" w:cs="Arial"/>
                <w:lang w:val="en"/>
              </w:rPr>
              <w:t xml:space="preserve"> of 5% (in words: five 00/100 percent) above the relevant base rate of interest of the European Central Bank</w:t>
            </w:r>
            <w:r w:rsidRPr="0024150C">
              <w:rPr>
                <w:rFonts w:ascii="Arial" w:hAnsi="Arial" w:cs="Arial"/>
              </w:rPr>
              <w:t xml:space="preserve">. </w:t>
            </w:r>
          </w:p>
        </w:tc>
        <w:tc>
          <w:tcPr>
            <w:tcW w:w="4547" w:type="dxa"/>
            <w:gridSpan w:val="2"/>
          </w:tcPr>
          <w:p w14:paraId="0D8BD046" w14:textId="77777777" w:rsidR="002A5ED9" w:rsidRPr="0024150C" w:rsidRDefault="002A5ED9" w:rsidP="002A5ED9">
            <w:pPr>
              <w:pStyle w:val="AODocTxtL1"/>
              <w:tabs>
                <w:tab w:val="left" w:pos="1028"/>
                <w:tab w:val="left" w:pos="1446"/>
              </w:tabs>
              <w:spacing w:before="120" w:line="300" w:lineRule="auto"/>
              <w:ind w:left="1453" w:hanging="425"/>
              <w:rPr>
                <w:rFonts w:ascii="Arial" w:hAnsi="Arial" w:cs="Arial"/>
                <w:lang w:val="de-DE"/>
              </w:rPr>
            </w:pPr>
            <w:r w:rsidRPr="0024150C">
              <w:rPr>
                <w:rFonts w:ascii="Arial" w:hAnsi="Arial" w:cs="Arial"/>
                <w:lang w:val="de-DE"/>
              </w:rPr>
              <w:t>(i)</w:t>
            </w:r>
            <w:r w:rsidRPr="0024150C">
              <w:rPr>
                <w:rFonts w:ascii="Arial" w:hAnsi="Arial" w:cs="Arial"/>
                <w:lang w:val="de-DE"/>
              </w:rPr>
              <w:tab/>
              <w:t>die Anzahlung, jede Kauf</w:t>
            </w:r>
            <w:r w:rsidRPr="0024150C">
              <w:rPr>
                <w:rFonts w:ascii="Arial" w:hAnsi="Arial" w:cs="Arial"/>
                <w:lang w:val="de-DE"/>
              </w:rPr>
              <w:softHyphen/>
              <w:t>preisrate und alle anderen Zahlungen oder Leistungen aus oder im Zusammenhang mit diesem Vertrag, einschließlich Zinsen in Höhe von fünf (5) Prozent (%) über dem jeweiligen Basiszinssatz der Europäischen Zentral</w:t>
            </w:r>
            <w:r>
              <w:rPr>
                <w:rFonts w:ascii="Arial" w:hAnsi="Arial" w:cs="Arial"/>
                <w:lang w:val="de-DE"/>
              </w:rPr>
              <w:softHyphen/>
            </w:r>
            <w:r w:rsidRPr="0024150C">
              <w:rPr>
                <w:rFonts w:ascii="Arial" w:hAnsi="Arial" w:cs="Arial"/>
                <w:lang w:val="de-DE"/>
              </w:rPr>
              <w:t>bank bis zum Wirksamkeits</w:t>
            </w:r>
            <w:r>
              <w:rPr>
                <w:rFonts w:ascii="Arial" w:hAnsi="Arial" w:cs="Arial"/>
                <w:lang w:val="de-DE"/>
              </w:rPr>
              <w:softHyphen/>
            </w:r>
            <w:r w:rsidRPr="0024150C">
              <w:rPr>
                <w:rFonts w:ascii="Arial" w:hAnsi="Arial" w:cs="Arial"/>
                <w:lang w:val="de-DE"/>
              </w:rPr>
              <w:t>zeitpunkt der Kündigung zu zahlen</w:t>
            </w:r>
            <w:r w:rsidRPr="0024150C">
              <w:rPr>
                <w:rFonts w:ascii="Arial" w:eastAsia="Times New Roman" w:hAnsi="Arial" w:cs="Arial"/>
                <w:lang w:val="de-DE"/>
              </w:rPr>
              <w:t>.</w:t>
            </w:r>
          </w:p>
        </w:tc>
      </w:tr>
      <w:tr w:rsidR="002A5ED9" w:rsidRPr="00F001CC" w14:paraId="367DBFEA" w14:textId="77777777" w:rsidTr="002A5ED9">
        <w:trPr>
          <w:gridAfter w:val="1"/>
          <w:wAfter w:w="4547" w:type="dxa"/>
        </w:trPr>
        <w:tc>
          <w:tcPr>
            <w:tcW w:w="4554" w:type="dxa"/>
            <w:gridSpan w:val="2"/>
          </w:tcPr>
          <w:p w14:paraId="71FDB453" w14:textId="77777777" w:rsidR="002A5ED9" w:rsidRPr="0024150C" w:rsidRDefault="002A5ED9" w:rsidP="002A5ED9">
            <w:pPr>
              <w:pStyle w:val="AODocTxtL1"/>
              <w:tabs>
                <w:tab w:val="left" w:pos="1029"/>
                <w:tab w:val="left" w:pos="1455"/>
              </w:tabs>
              <w:spacing w:before="120" w:line="300" w:lineRule="auto"/>
              <w:ind w:left="1451" w:hanging="425"/>
              <w:rPr>
                <w:rFonts w:ascii="Arial" w:eastAsia="Times New Roman" w:hAnsi="Arial" w:cs="Arial"/>
                <w:lang w:val="en"/>
              </w:rPr>
            </w:pPr>
            <w:r w:rsidRPr="0024150C">
              <w:rPr>
                <w:rFonts w:ascii="Arial" w:hAnsi="Arial" w:cs="Arial"/>
                <w:lang w:val="en"/>
              </w:rPr>
              <w:t>(ii)</w:t>
            </w:r>
            <w:r w:rsidRPr="0024150C">
              <w:rPr>
                <w:rFonts w:ascii="Arial" w:hAnsi="Arial" w:cs="Arial"/>
                <w:lang w:val="en"/>
              </w:rPr>
              <w:tab/>
            </w:r>
            <w:proofErr w:type="gramStart"/>
            <w:r w:rsidRPr="0024150C">
              <w:rPr>
                <w:rFonts w:ascii="Arial" w:hAnsi="Arial" w:cs="Arial"/>
                <w:lang w:val="en"/>
              </w:rPr>
              <w:t>the</w:t>
            </w:r>
            <w:proofErr w:type="gramEnd"/>
            <w:r w:rsidRPr="0024150C">
              <w:rPr>
                <w:rFonts w:ascii="Arial" w:hAnsi="Arial" w:cs="Arial"/>
                <w:lang w:val="en"/>
              </w:rPr>
              <w:t xml:space="preserve"> </w:t>
            </w:r>
            <w:r w:rsidRPr="0024150C">
              <w:rPr>
                <w:rFonts w:ascii="Arial" w:eastAsia="Times New Roman" w:hAnsi="Arial" w:cs="Arial"/>
                <w:lang w:val="en"/>
              </w:rPr>
              <w:t xml:space="preserve">Supplier shall compensate Customer for and against all cost of any pre- and/or interim financing and breakage cost, as reasonably evidenced by the Customer and all reasonable and evidenced cost, fees, expenses (including fees of counsel and other third party </w:t>
            </w:r>
            <w:r w:rsidRPr="0024150C">
              <w:rPr>
                <w:rFonts w:ascii="Arial" w:eastAsia="Times New Roman" w:hAnsi="Arial" w:cs="Arial"/>
                <w:lang w:val="en"/>
              </w:rPr>
              <w:lastRenderedPageBreak/>
              <w:t>advisors) under or in connection therewith.</w:t>
            </w:r>
            <w:r w:rsidRPr="0024150C">
              <w:rPr>
                <w:rFonts w:ascii="Arial" w:hAnsi="Arial" w:cs="Arial"/>
              </w:rPr>
              <w:t xml:space="preserve"> </w:t>
            </w:r>
          </w:p>
          <w:p w14:paraId="2CFBD69B" w14:textId="77777777" w:rsidR="002A5ED9" w:rsidRPr="0024150C" w:rsidRDefault="002A5ED9" w:rsidP="002A5ED9">
            <w:pPr>
              <w:pStyle w:val="AODocTxtL1"/>
              <w:tabs>
                <w:tab w:val="left" w:pos="1029"/>
                <w:tab w:val="left" w:pos="1455"/>
              </w:tabs>
              <w:spacing w:before="120" w:line="300" w:lineRule="auto"/>
              <w:ind w:left="1451" w:hanging="425"/>
              <w:rPr>
                <w:rFonts w:ascii="Arial" w:eastAsia="Times New Roman" w:hAnsi="Arial" w:cs="Arial"/>
                <w:lang w:val="en"/>
              </w:rPr>
            </w:pPr>
          </w:p>
        </w:tc>
        <w:tc>
          <w:tcPr>
            <w:tcW w:w="4547" w:type="dxa"/>
            <w:gridSpan w:val="2"/>
          </w:tcPr>
          <w:p w14:paraId="5464B4ED" w14:textId="77777777" w:rsidR="002A5ED9" w:rsidRPr="0024150C" w:rsidRDefault="002A5ED9" w:rsidP="002A5ED9">
            <w:pPr>
              <w:pStyle w:val="AODocTxtL1"/>
              <w:tabs>
                <w:tab w:val="left" w:pos="1446"/>
              </w:tabs>
              <w:spacing w:before="120" w:line="300" w:lineRule="auto"/>
              <w:ind w:left="1446" w:hanging="426"/>
              <w:rPr>
                <w:rFonts w:ascii="Arial" w:eastAsia="Times New Roman" w:hAnsi="Arial" w:cs="Arial"/>
                <w:lang w:val="de-DE"/>
              </w:rPr>
            </w:pPr>
            <w:r w:rsidRPr="0024150C">
              <w:rPr>
                <w:rFonts w:ascii="Arial" w:eastAsia="Times New Roman" w:hAnsi="Arial" w:cs="Arial"/>
                <w:lang w:val="de-DE"/>
              </w:rPr>
              <w:lastRenderedPageBreak/>
              <w:t>(ii)</w:t>
            </w:r>
            <w:r w:rsidRPr="0024150C">
              <w:rPr>
                <w:rFonts w:ascii="Arial" w:eastAsia="Times New Roman" w:hAnsi="Arial" w:cs="Arial"/>
                <w:lang w:val="de-DE"/>
              </w:rPr>
              <w:tab/>
              <w:t xml:space="preserve">der Erwerberin sämtliche nachgewiesenen Kosten einer Vor- und/oder Zwischenfinanzierung sowie Vorfälligkeitsentschädigung, zu ersetzen, einschließlich damit zusammenhängender, angemessener sowie nachgewiesener Kosten, Auslagen oder Gebühren (einschließlich der Kosten </w:t>
            </w:r>
            <w:r w:rsidRPr="0024150C">
              <w:rPr>
                <w:rFonts w:ascii="Arial" w:eastAsia="Times New Roman" w:hAnsi="Arial" w:cs="Arial"/>
                <w:lang w:val="de-DE"/>
              </w:rPr>
              <w:lastRenderedPageBreak/>
              <w:t>eines Bevoll</w:t>
            </w:r>
            <w:r w:rsidRPr="0024150C">
              <w:rPr>
                <w:rFonts w:ascii="Arial" w:eastAsia="Times New Roman" w:hAnsi="Arial" w:cs="Arial"/>
                <w:lang w:val="de-DE"/>
              </w:rPr>
              <w:softHyphen/>
              <w:t>mächtigten oder von Beratern)</w:t>
            </w:r>
            <w:r>
              <w:rPr>
                <w:rFonts w:ascii="Arial" w:eastAsia="Times New Roman" w:hAnsi="Arial" w:cs="Arial"/>
                <w:lang w:val="de-DE"/>
              </w:rPr>
              <w:t>.</w:t>
            </w:r>
          </w:p>
        </w:tc>
      </w:tr>
      <w:tr w:rsidR="002A5ED9" w:rsidRPr="005A6446" w14:paraId="65E90FD0" w14:textId="77777777" w:rsidTr="002A5ED9">
        <w:trPr>
          <w:gridAfter w:val="1"/>
          <w:wAfter w:w="4547" w:type="dxa"/>
        </w:trPr>
        <w:tc>
          <w:tcPr>
            <w:tcW w:w="4554" w:type="dxa"/>
            <w:gridSpan w:val="2"/>
          </w:tcPr>
          <w:p w14:paraId="1138495B" w14:textId="42329449" w:rsidR="002A5ED9" w:rsidRPr="00854E47" w:rsidRDefault="002A5ED9" w:rsidP="002A5ED9">
            <w:pPr>
              <w:pStyle w:val="AOHead3"/>
              <w:spacing w:before="120" w:line="300" w:lineRule="auto"/>
              <w:ind w:left="1025" w:hanging="425"/>
              <w:rPr>
                <w:rFonts w:ascii="Arial" w:eastAsia="Times New Roman" w:hAnsi="Arial" w:cs="Arial"/>
                <w:lang w:val="en"/>
              </w:rPr>
            </w:pPr>
            <w:r w:rsidRPr="005720DF">
              <w:rPr>
                <w:rFonts w:ascii="Arial" w:eastAsia="Times New Roman" w:hAnsi="Arial" w:cs="Arial"/>
                <w:lang w:val="en"/>
              </w:rPr>
              <w:t>If this Agreement is terminated by the Suppli</w:t>
            </w:r>
            <w:r>
              <w:rPr>
                <w:rFonts w:ascii="Arial" w:eastAsia="Times New Roman" w:hAnsi="Arial" w:cs="Arial"/>
                <w:lang w:val="en"/>
              </w:rPr>
              <w:t>er in accordance with Section 1</w:t>
            </w:r>
            <w:r w:rsidR="00A13F45">
              <w:rPr>
                <w:rFonts w:ascii="Arial" w:eastAsia="Times New Roman" w:hAnsi="Arial" w:cs="Arial"/>
                <w:lang w:val="en"/>
              </w:rPr>
              <w:t>5</w:t>
            </w:r>
            <w:r w:rsidRPr="005720DF">
              <w:rPr>
                <w:rFonts w:ascii="Arial" w:eastAsia="Times New Roman" w:hAnsi="Arial" w:cs="Arial"/>
                <w:lang w:val="en"/>
              </w:rPr>
              <w:t>.</w:t>
            </w:r>
            <w:r>
              <w:rPr>
                <w:rFonts w:ascii="Arial" w:eastAsia="Times New Roman" w:hAnsi="Arial" w:cs="Arial"/>
                <w:lang w:val="en"/>
              </w:rPr>
              <w:t>1</w:t>
            </w:r>
            <w:r w:rsidRPr="005720DF">
              <w:rPr>
                <w:rFonts w:ascii="Arial" w:eastAsia="Times New Roman" w:hAnsi="Arial" w:cs="Arial"/>
                <w:lang w:val="en"/>
              </w:rPr>
              <w:t xml:space="preserve"> he</w:t>
            </w:r>
            <w:r>
              <w:rPr>
                <w:rFonts w:ascii="Arial" w:eastAsia="Times New Roman" w:hAnsi="Arial" w:cs="Arial"/>
                <w:lang w:val="en"/>
              </w:rPr>
              <w:t>reof and if such termination`s solely a</w:t>
            </w:r>
            <w:r w:rsidRPr="005720DF">
              <w:rPr>
                <w:rFonts w:ascii="Arial" w:eastAsia="Times New Roman" w:hAnsi="Arial" w:cs="Arial"/>
                <w:lang w:val="en"/>
              </w:rPr>
              <w:t>ttributable to Customer, the following shall</w:t>
            </w:r>
            <w:r>
              <w:rPr>
                <w:rFonts w:ascii="Arial" w:eastAsia="Times New Roman" w:hAnsi="Arial" w:cs="Arial"/>
                <w:lang w:val="en"/>
              </w:rPr>
              <w:t xml:space="preserve"> apply</w:t>
            </w:r>
          </w:p>
        </w:tc>
        <w:tc>
          <w:tcPr>
            <w:tcW w:w="4547" w:type="dxa"/>
            <w:gridSpan w:val="2"/>
          </w:tcPr>
          <w:p w14:paraId="3762D744" w14:textId="296F99AD" w:rsidR="002A5ED9" w:rsidRPr="00854E47" w:rsidRDefault="002A5ED9" w:rsidP="002A5ED9">
            <w:pPr>
              <w:pStyle w:val="AOHead3"/>
              <w:numPr>
                <w:ilvl w:val="2"/>
                <w:numId w:val="39"/>
              </w:numPr>
              <w:tabs>
                <w:tab w:val="clear" w:pos="1980"/>
                <w:tab w:val="num" w:pos="1028"/>
              </w:tabs>
              <w:spacing w:before="120" w:line="300" w:lineRule="auto"/>
              <w:ind w:left="1026" w:hanging="425"/>
              <w:rPr>
                <w:rFonts w:ascii="Arial" w:eastAsia="Times New Roman" w:hAnsi="Arial" w:cs="Arial"/>
                <w:lang w:val="de-DE"/>
              </w:rPr>
            </w:pPr>
            <w:r>
              <w:rPr>
                <w:rFonts w:ascii="Arial" w:eastAsia="Times New Roman" w:hAnsi="Arial" w:cs="Arial"/>
                <w:lang w:val="de-DE"/>
              </w:rPr>
              <w:t>Erfolgt die Kündigung des Vertrages nach Ziffer 1</w:t>
            </w:r>
            <w:r w:rsidR="00A13F45">
              <w:rPr>
                <w:rFonts w:ascii="Arial" w:eastAsia="Times New Roman" w:hAnsi="Arial" w:cs="Arial"/>
                <w:lang w:val="de-DE"/>
              </w:rPr>
              <w:t>5</w:t>
            </w:r>
            <w:r>
              <w:rPr>
                <w:rFonts w:ascii="Arial" w:eastAsia="Times New Roman" w:hAnsi="Arial" w:cs="Arial"/>
                <w:lang w:val="de-DE"/>
              </w:rPr>
              <w:t>.1 dieses Vertrages aus ausschließlich von der Erwerberin zu vertretenden Gründen</w:t>
            </w:r>
            <w:r w:rsidRPr="005A6446">
              <w:rPr>
                <w:rFonts w:ascii="Arial" w:eastAsia="Times New Roman" w:hAnsi="Arial" w:cs="Arial"/>
                <w:lang w:val="de-DE"/>
              </w:rPr>
              <w:t xml:space="preserve">, </w:t>
            </w:r>
            <w:r>
              <w:rPr>
                <w:rFonts w:ascii="Arial" w:eastAsia="Times New Roman" w:hAnsi="Arial" w:cs="Arial"/>
                <w:lang w:val="de-DE"/>
              </w:rPr>
              <w:t>gilt das Folgende:</w:t>
            </w:r>
          </w:p>
        </w:tc>
      </w:tr>
      <w:tr w:rsidR="002A5ED9" w:rsidRPr="00A76A22" w14:paraId="322DB484" w14:textId="77777777" w:rsidTr="002A5ED9">
        <w:trPr>
          <w:gridAfter w:val="1"/>
          <w:wAfter w:w="4547" w:type="dxa"/>
        </w:trPr>
        <w:tc>
          <w:tcPr>
            <w:tcW w:w="4554" w:type="dxa"/>
            <w:gridSpan w:val="2"/>
          </w:tcPr>
          <w:p w14:paraId="39107CAC" w14:textId="77777777" w:rsidR="002A5ED9" w:rsidRPr="005720DF" w:rsidRDefault="002A5ED9" w:rsidP="002A5ED9">
            <w:pPr>
              <w:pStyle w:val="AOHead4"/>
              <w:spacing w:before="120" w:line="300" w:lineRule="auto"/>
              <w:ind w:left="1451" w:hanging="425"/>
              <w:rPr>
                <w:rFonts w:ascii="Arial" w:hAnsi="Arial" w:cs="Arial"/>
              </w:rPr>
            </w:pPr>
            <w:r>
              <w:rPr>
                <w:rFonts w:ascii="Arial" w:hAnsi="Arial" w:cs="Arial"/>
              </w:rPr>
              <w:t>The Customer shall assume all e</w:t>
            </w:r>
            <w:r w:rsidRPr="005720DF">
              <w:rPr>
                <w:rFonts w:ascii="Arial" w:hAnsi="Arial" w:cs="Arial"/>
              </w:rPr>
              <w:t xml:space="preserve">xpenses and cost for orders already placed or effected which may, neither in part nor in full, neither be withdrawn, terminated, rescinded, terminated nor otherwise cancelled, as reasonably evidenced by the Supplier, and </w:t>
            </w:r>
            <w:r>
              <w:rPr>
                <w:rFonts w:ascii="Arial" w:hAnsi="Arial" w:cs="Arial"/>
              </w:rPr>
              <w:t xml:space="preserve">for </w:t>
            </w:r>
            <w:r w:rsidRPr="005720DF">
              <w:rPr>
                <w:rFonts w:ascii="Arial" w:hAnsi="Arial" w:cs="Arial"/>
              </w:rPr>
              <w:t xml:space="preserve">all services </w:t>
            </w:r>
            <w:r>
              <w:rPr>
                <w:rFonts w:ascii="Arial" w:hAnsi="Arial" w:cs="Arial"/>
              </w:rPr>
              <w:t xml:space="preserve">or supplies </w:t>
            </w:r>
            <w:r w:rsidRPr="005720DF">
              <w:rPr>
                <w:rFonts w:ascii="Arial" w:hAnsi="Arial" w:cs="Arial"/>
              </w:rPr>
              <w:t xml:space="preserve">already </w:t>
            </w:r>
            <w:r>
              <w:rPr>
                <w:rFonts w:ascii="Arial" w:hAnsi="Arial" w:cs="Arial"/>
              </w:rPr>
              <w:t>delivered</w:t>
            </w:r>
            <w:r w:rsidRPr="005720DF">
              <w:rPr>
                <w:rFonts w:ascii="Arial" w:hAnsi="Arial" w:cs="Arial"/>
              </w:rPr>
              <w:t>, or executed by it (with ownership of any such goods, services, supplies, finished or semi-finished products being, upon payment by Customer, to be transferred to and vest in Customer and delivered to it at no extra cost and expense).</w:t>
            </w:r>
          </w:p>
        </w:tc>
        <w:tc>
          <w:tcPr>
            <w:tcW w:w="4547" w:type="dxa"/>
            <w:gridSpan w:val="2"/>
          </w:tcPr>
          <w:p w14:paraId="488BB1B8" w14:textId="77777777" w:rsidR="002A5ED9" w:rsidRPr="00A76A22" w:rsidRDefault="002A5ED9" w:rsidP="002A5ED9">
            <w:pPr>
              <w:pStyle w:val="AOHead4"/>
              <w:numPr>
                <w:ilvl w:val="3"/>
                <w:numId w:val="40"/>
              </w:numPr>
              <w:tabs>
                <w:tab w:val="clear" w:pos="2160"/>
                <w:tab w:val="num" w:pos="1453"/>
              </w:tabs>
              <w:spacing w:before="120" w:line="300" w:lineRule="auto"/>
              <w:ind w:left="1453" w:hanging="425"/>
              <w:rPr>
                <w:rFonts w:ascii="Arial" w:hAnsi="Arial" w:cs="Arial"/>
                <w:lang w:val="de-DE"/>
              </w:rPr>
            </w:pPr>
            <w:r w:rsidRPr="00A76A22">
              <w:rPr>
                <w:rFonts w:ascii="Arial" w:hAnsi="Arial" w:cs="Arial"/>
                <w:lang w:val="de-DE"/>
              </w:rPr>
              <w:t xml:space="preserve">Die Erwerberin </w:t>
            </w:r>
            <w:r>
              <w:rPr>
                <w:rFonts w:ascii="Arial" w:hAnsi="Arial" w:cs="Arial"/>
                <w:lang w:val="de-DE"/>
              </w:rPr>
              <w:t xml:space="preserve">trägt die </w:t>
            </w:r>
            <w:r w:rsidRPr="00A76A22">
              <w:rPr>
                <w:rFonts w:ascii="Arial" w:hAnsi="Arial" w:cs="Arial"/>
                <w:lang w:val="de-DE"/>
              </w:rPr>
              <w:t xml:space="preserve">Kosten und Auslagen für Bestellungen, die bereits wirksam </w:t>
            </w:r>
            <w:r>
              <w:rPr>
                <w:rFonts w:ascii="Arial" w:hAnsi="Arial" w:cs="Arial"/>
                <w:lang w:val="de-DE"/>
              </w:rPr>
              <w:t xml:space="preserve">abgegeben oder </w:t>
            </w:r>
            <w:r w:rsidRPr="00A76A22">
              <w:rPr>
                <w:rFonts w:ascii="Arial" w:hAnsi="Arial" w:cs="Arial"/>
                <w:lang w:val="de-DE"/>
              </w:rPr>
              <w:t>ausgeführt wurden und die,</w:t>
            </w:r>
            <w:r>
              <w:rPr>
                <w:rFonts w:ascii="Arial" w:hAnsi="Arial" w:cs="Arial"/>
                <w:lang w:val="de-DE"/>
              </w:rPr>
              <w:t xml:space="preserve"> weder</w:t>
            </w:r>
            <w:r w:rsidRPr="00A76A22">
              <w:rPr>
                <w:rFonts w:ascii="Arial" w:hAnsi="Arial" w:cs="Arial"/>
                <w:lang w:val="de-DE"/>
              </w:rPr>
              <w:t xml:space="preserve"> ganz </w:t>
            </w:r>
            <w:r>
              <w:rPr>
                <w:rFonts w:ascii="Arial" w:hAnsi="Arial" w:cs="Arial"/>
                <w:lang w:val="de-DE"/>
              </w:rPr>
              <w:t>noch</w:t>
            </w:r>
            <w:r w:rsidRPr="00A76A22">
              <w:rPr>
                <w:rFonts w:ascii="Arial" w:hAnsi="Arial" w:cs="Arial"/>
                <w:lang w:val="de-DE"/>
              </w:rPr>
              <w:t xml:space="preserve"> teilweise</w:t>
            </w:r>
            <w:r>
              <w:rPr>
                <w:rFonts w:ascii="Arial" w:hAnsi="Arial" w:cs="Arial"/>
                <w:lang w:val="de-DE"/>
              </w:rPr>
              <w:t>, zurückgenommen, beendet, aufgehoben oder sonst gekündigt werden können und durch die Lieferantin in angemessener Weise nachgewiesen werden, sowie für alle bereits erbrachten oder ausgeführten Lieferungen und Leistungen (wobei das Eigentum an den Sachen oder Erzeugnissen, fertiggestellt oder unfertig, mit Zahlung durch die Erwerberin unmittelbar auf diese übergeht).</w:t>
            </w:r>
          </w:p>
        </w:tc>
      </w:tr>
      <w:tr w:rsidR="002A5ED9" w:rsidRPr="007717E0" w14:paraId="65CDF606" w14:textId="77777777" w:rsidTr="002A5ED9">
        <w:trPr>
          <w:gridAfter w:val="1"/>
          <w:wAfter w:w="4547" w:type="dxa"/>
        </w:trPr>
        <w:tc>
          <w:tcPr>
            <w:tcW w:w="4554" w:type="dxa"/>
            <w:gridSpan w:val="2"/>
          </w:tcPr>
          <w:p w14:paraId="1E72E92C" w14:textId="77777777" w:rsidR="002A5ED9" w:rsidRPr="005720DF" w:rsidRDefault="002A5ED9" w:rsidP="002A5ED9">
            <w:pPr>
              <w:pStyle w:val="AOHead4"/>
              <w:widowControl w:val="0"/>
              <w:spacing w:before="120" w:line="300" w:lineRule="auto"/>
              <w:ind w:left="1451" w:hanging="425"/>
              <w:rPr>
                <w:rFonts w:ascii="Arial" w:hAnsi="Arial" w:cs="Arial"/>
              </w:rPr>
            </w:pPr>
            <w:r w:rsidRPr="005720DF">
              <w:rPr>
                <w:rFonts w:ascii="Arial" w:hAnsi="Arial" w:cs="Arial"/>
              </w:rPr>
              <w:t xml:space="preserve">All </w:t>
            </w:r>
            <w:r>
              <w:rPr>
                <w:rFonts w:ascii="Arial" w:hAnsi="Arial" w:cs="Arial"/>
              </w:rPr>
              <w:t xml:space="preserve">direct </w:t>
            </w:r>
            <w:r w:rsidRPr="005720DF">
              <w:rPr>
                <w:rFonts w:ascii="Arial" w:hAnsi="Arial" w:cs="Arial"/>
              </w:rPr>
              <w:t>expenses and o</w:t>
            </w:r>
            <w:proofErr w:type="spellStart"/>
            <w:r w:rsidRPr="005720DF">
              <w:rPr>
                <w:rFonts w:ascii="Arial" w:eastAsia="Times New Roman" w:hAnsi="Arial" w:cs="Arial"/>
                <w:lang w:val="en"/>
              </w:rPr>
              <w:t>ther</w:t>
            </w:r>
            <w:proofErr w:type="spellEnd"/>
            <w:r w:rsidRPr="005720DF">
              <w:rPr>
                <w:rFonts w:ascii="Arial" w:eastAsia="Times New Roman" w:hAnsi="Arial" w:cs="Arial"/>
                <w:lang w:val="en"/>
              </w:rPr>
              <w:t xml:space="preserve"> cost incurred by the Supplier until termination of this Agreement for the production of </w:t>
            </w:r>
            <w:r>
              <w:rPr>
                <w:rFonts w:ascii="Arial" w:eastAsia="Times New Roman" w:hAnsi="Arial" w:cs="Arial"/>
                <w:lang w:val="en"/>
              </w:rPr>
              <w:t>the Locomotive</w:t>
            </w:r>
            <w:r w:rsidRPr="005720DF">
              <w:rPr>
                <w:rFonts w:ascii="Arial" w:eastAsia="Times New Roman" w:hAnsi="Arial" w:cs="Arial"/>
                <w:lang w:val="en"/>
              </w:rPr>
              <w:t xml:space="preserve"> that could not yet be delivered, including cost for contractors and subcontractors and a spread of up to but not exceeding 5%</w:t>
            </w:r>
            <w:r>
              <w:rPr>
                <w:rFonts w:ascii="Arial" w:eastAsia="Times New Roman" w:hAnsi="Arial" w:cs="Arial"/>
                <w:lang w:val="en"/>
              </w:rPr>
              <w:t xml:space="preserve"> (in words: five percent)</w:t>
            </w:r>
            <w:r w:rsidRPr="005720DF">
              <w:rPr>
                <w:rFonts w:ascii="Arial" w:eastAsia="Times New Roman" w:hAnsi="Arial" w:cs="Arial"/>
                <w:lang w:val="en"/>
              </w:rPr>
              <w:t xml:space="preserve"> on </w:t>
            </w:r>
            <w:r w:rsidRPr="005720DF">
              <w:rPr>
                <w:rFonts w:ascii="Arial" w:eastAsia="Times New Roman" w:hAnsi="Arial" w:cs="Arial"/>
                <w:lang w:val="en"/>
              </w:rPr>
              <w:lastRenderedPageBreak/>
              <w:t>such goods or services produced but not yet delivered</w:t>
            </w:r>
            <w:r w:rsidRPr="005720DF">
              <w:rPr>
                <w:rFonts w:ascii="Arial" w:hAnsi="Arial" w:cs="Arial"/>
                <w:lang w:val="en"/>
              </w:rPr>
              <w:t>.</w:t>
            </w:r>
          </w:p>
        </w:tc>
        <w:tc>
          <w:tcPr>
            <w:tcW w:w="4547" w:type="dxa"/>
            <w:gridSpan w:val="2"/>
          </w:tcPr>
          <w:p w14:paraId="3967FFD2" w14:textId="77777777" w:rsidR="002A5ED9" w:rsidRPr="007717E0" w:rsidRDefault="002A5ED9" w:rsidP="002A5ED9">
            <w:pPr>
              <w:pStyle w:val="AOHead4"/>
              <w:numPr>
                <w:ilvl w:val="3"/>
                <w:numId w:val="41"/>
              </w:numPr>
              <w:tabs>
                <w:tab w:val="clear" w:pos="2160"/>
                <w:tab w:val="num" w:pos="1453"/>
              </w:tabs>
              <w:spacing w:before="120" w:line="300" w:lineRule="auto"/>
              <w:ind w:left="1451" w:hanging="425"/>
              <w:rPr>
                <w:rFonts w:ascii="Arial" w:hAnsi="Arial" w:cs="Arial"/>
                <w:lang w:val="de-DE"/>
              </w:rPr>
            </w:pPr>
            <w:r w:rsidRPr="007717E0">
              <w:rPr>
                <w:rFonts w:ascii="Arial" w:hAnsi="Arial" w:cs="Arial"/>
                <w:lang w:val="de-DE"/>
              </w:rPr>
              <w:lastRenderedPageBreak/>
              <w:t xml:space="preserve">Alle </w:t>
            </w:r>
            <w:r>
              <w:rPr>
                <w:rFonts w:ascii="Arial" w:hAnsi="Arial" w:cs="Arial"/>
                <w:lang w:val="de-DE"/>
              </w:rPr>
              <w:t xml:space="preserve">unmittelbaren </w:t>
            </w:r>
            <w:r w:rsidRPr="007717E0">
              <w:rPr>
                <w:rFonts w:ascii="Arial" w:hAnsi="Arial" w:cs="Arial"/>
                <w:lang w:val="de-DE"/>
              </w:rPr>
              <w:t xml:space="preserve">Kosten, Gebühren und Auslagen, die der Lieferantin bis zur </w:t>
            </w:r>
            <w:proofErr w:type="spellStart"/>
            <w:r w:rsidRPr="007717E0">
              <w:rPr>
                <w:rFonts w:ascii="Arial" w:hAnsi="Arial" w:cs="Arial"/>
                <w:lang w:val="de-DE"/>
              </w:rPr>
              <w:t>Been</w:t>
            </w:r>
            <w:r>
              <w:rPr>
                <w:rFonts w:ascii="Arial" w:hAnsi="Arial" w:cs="Arial"/>
                <w:lang w:val="de-DE"/>
              </w:rPr>
              <w:t>-</w:t>
            </w:r>
            <w:r w:rsidRPr="007717E0">
              <w:rPr>
                <w:rFonts w:ascii="Arial" w:hAnsi="Arial" w:cs="Arial"/>
                <w:lang w:val="de-DE"/>
              </w:rPr>
              <w:t>digung</w:t>
            </w:r>
            <w:proofErr w:type="spellEnd"/>
            <w:r w:rsidRPr="007717E0">
              <w:rPr>
                <w:rFonts w:ascii="Arial" w:hAnsi="Arial" w:cs="Arial"/>
                <w:lang w:val="de-DE"/>
              </w:rPr>
              <w:t xml:space="preserve"> dieses Vertrages </w:t>
            </w:r>
            <w:r>
              <w:rPr>
                <w:rFonts w:ascii="Arial" w:hAnsi="Arial" w:cs="Arial"/>
                <w:lang w:val="de-DE"/>
              </w:rPr>
              <w:t xml:space="preserve">in Verbindung mit der Her-stellung und Lieferung der Vertragslokomotive </w:t>
            </w:r>
            <w:proofErr w:type="spellStart"/>
            <w:r w:rsidRPr="007717E0">
              <w:rPr>
                <w:rFonts w:ascii="Arial" w:hAnsi="Arial" w:cs="Arial"/>
                <w:lang w:val="de-DE"/>
              </w:rPr>
              <w:t>entstan</w:t>
            </w:r>
            <w:proofErr w:type="spellEnd"/>
            <w:r>
              <w:rPr>
                <w:rFonts w:ascii="Arial" w:hAnsi="Arial" w:cs="Arial"/>
                <w:lang w:val="de-DE"/>
              </w:rPr>
              <w:t>-</w:t>
            </w:r>
            <w:r w:rsidRPr="007717E0">
              <w:rPr>
                <w:rFonts w:ascii="Arial" w:hAnsi="Arial" w:cs="Arial"/>
                <w:lang w:val="de-DE"/>
              </w:rPr>
              <w:t>den sind</w:t>
            </w:r>
            <w:r>
              <w:rPr>
                <w:rFonts w:ascii="Arial" w:hAnsi="Arial" w:cs="Arial"/>
                <w:lang w:val="de-DE"/>
              </w:rPr>
              <w:t xml:space="preserve">, einschließlich der Kosten für Sub-Unternehmer zuzüglich eines 5% (in </w:t>
            </w:r>
            <w:r>
              <w:rPr>
                <w:rFonts w:ascii="Arial" w:hAnsi="Arial" w:cs="Arial"/>
                <w:lang w:val="de-DE"/>
              </w:rPr>
              <w:lastRenderedPageBreak/>
              <w:t>Worten: fünf Prozent) nicht übersteigen</w:t>
            </w:r>
            <w:r>
              <w:rPr>
                <w:rFonts w:ascii="Arial" w:hAnsi="Arial" w:cs="Arial"/>
                <w:lang w:val="de-DE"/>
              </w:rPr>
              <w:softHyphen/>
              <w:t>den Aufschlages auf solche hergestellten aber noch nicht erbrachten Lieferungen und Leistungen</w:t>
            </w:r>
            <w:r w:rsidRPr="007717E0">
              <w:rPr>
                <w:rFonts w:ascii="Arial" w:hAnsi="Arial" w:cs="Arial"/>
                <w:lang w:val="de-DE"/>
              </w:rPr>
              <w:t>.</w:t>
            </w:r>
          </w:p>
        </w:tc>
      </w:tr>
      <w:tr w:rsidR="002A5ED9" w:rsidRPr="005720DF" w14:paraId="066F577A" w14:textId="77777777" w:rsidTr="002A5ED9">
        <w:trPr>
          <w:gridAfter w:val="1"/>
          <w:wAfter w:w="4547" w:type="dxa"/>
        </w:trPr>
        <w:tc>
          <w:tcPr>
            <w:tcW w:w="9101" w:type="dxa"/>
            <w:gridSpan w:val="4"/>
          </w:tcPr>
          <w:p w14:paraId="2964431C" w14:textId="77777777" w:rsidR="002A5ED9" w:rsidRPr="007325D1" w:rsidRDefault="002A5ED9" w:rsidP="002A5ED9">
            <w:pPr>
              <w:pStyle w:val="AOHead1"/>
              <w:tabs>
                <w:tab w:val="num" w:pos="600"/>
              </w:tabs>
              <w:spacing w:after="120" w:line="300" w:lineRule="auto"/>
              <w:ind w:left="600" w:hanging="600"/>
              <w:rPr>
                <w:rFonts w:ascii="Arial" w:hAnsi="Arial" w:cs="Arial"/>
                <w:lang w:val="de-DE"/>
              </w:rPr>
            </w:pPr>
            <w:bookmarkStart w:id="111" w:name="_Toc451172407"/>
            <w:bookmarkStart w:id="112" w:name="_Toc451531034"/>
            <w:bookmarkStart w:id="113" w:name="_Toc88682067"/>
            <w:r w:rsidRPr="00576128">
              <w:rPr>
                <w:rFonts w:ascii="Arial" w:hAnsi="Arial" w:cs="Arial"/>
                <w:lang w:val="de-DE"/>
              </w:rPr>
              <w:t>FORCE MAJEURE</w:t>
            </w:r>
            <w:r>
              <w:rPr>
                <w:rFonts w:ascii="Arial" w:hAnsi="Arial" w:cs="Arial"/>
                <w:lang w:val="de-DE"/>
              </w:rPr>
              <w:t xml:space="preserve"> – </w:t>
            </w:r>
            <w:r w:rsidRPr="009D396E">
              <w:rPr>
                <w:rFonts w:ascii="Arial" w:hAnsi="Arial" w:cs="Arial"/>
                <w:lang w:val="de-DE"/>
              </w:rPr>
              <w:t>HÖHERE GEWALT</w:t>
            </w:r>
            <w:bookmarkEnd w:id="111"/>
            <w:bookmarkEnd w:id="112"/>
            <w:bookmarkEnd w:id="113"/>
          </w:p>
        </w:tc>
      </w:tr>
      <w:tr w:rsidR="002A5ED9" w:rsidRPr="009F1D90" w14:paraId="0EFCFD16" w14:textId="77777777" w:rsidTr="002A5ED9">
        <w:trPr>
          <w:gridAfter w:val="1"/>
          <w:wAfter w:w="4547" w:type="dxa"/>
        </w:trPr>
        <w:tc>
          <w:tcPr>
            <w:tcW w:w="4554" w:type="dxa"/>
            <w:gridSpan w:val="2"/>
          </w:tcPr>
          <w:p w14:paraId="3743CE11" w14:textId="164AD406" w:rsidR="002A5ED9" w:rsidRDefault="002A5ED9" w:rsidP="002A5ED9">
            <w:pPr>
              <w:spacing w:before="120" w:line="300" w:lineRule="auto"/>
              <w:ind w:left="601"/>
              <w:jc w:val="both"/>
              <w:rPr>
                <w:rFonts w:ascii="Arial" w:eastAsia="Times New Roman" w:hAnsi="Arial" w:cs="Arial"/>
                <w:lang w:val="en"/>
              </w:rPr>
            </w:pPr>
            <w:r w:rsidRPr="00576128">
              <w:rPr>
                <w:rFonts w:ascii="Arial" w:eastAsia="Times New Roman" w:hAnsi="Arial" w:cs="Arial"/>
                <w:lang w:val="en-US"/>
              </w:rPr>
              <w:t xml:space="preserve">Subject to </w:t>
            </w:r>
            <w:r>
              <w:rPr>
                <w:rFonts w:ascii="Arial" w:eastAsia="Times New Roman" w:hAnsi="Arial" w:cs="Arial"/>
                <w:lang w:val="en-US"/>
              </w:rPr>
              <w:t xml:space="preserve">either </w:t>
            </w:r>
            <w:r w:rsidRPr="00576128">
              <w:rPr>
                <w:rFonts w:ascii="Arial" w:eastAsia="Times New Roman" w:hAnsi="Arial" w:cs="Arial"/>
                <w:lang w:val="en-US"/>
              </w:rPr>
              <w:t xml:space="preserve">Supplier </w:t>
            </w:r>
            <w:r>
              <w:rPr>
                <w:rFonts w:ascii="Arial" w:eastAsia="Times New Roman" w:hAnsi="Arial" w:cs="Arial"/>
                <w:lang w:val="en-US"/>
              </w:rPr>
              <w:t xml:space="preserve">or Customer </w:t>
            </w:r>
            <w:r w:rsidRPr="00576128">
              <w:rPr>
                <w:rFonts w:ascii="Arial" w:eastAsia="Times New Roman" w:hAnsi="Arial" w:cs="Arial"/>
                <w:lang w:val="en-US"/>
              </w:rPr>
              <w:t>being unable to conform with any of its obligations hereunder or in c</w:t>
            </w:r>
            <w:proofErr w:type="spellStart"/>
            <w:r w:rsidRPr="005720DF">
              <w:rPr>
                <w:rFonts w:ascii="Arial" w:eastAsia="Times New Roman" w:hAnsi="Arial" w:cs="Arial"/>
                <w:lang w:val="en"/>
              </w:rPr>
              <w:t>onnection</w:t>
            </w:r>
            <w:proofErr w:type="spellEnd"/>
            <w:r w:rsidRPr="005720DF">
              <w:rPr>
                <w:rFonts w:ascii="Arial" w:eastAsia="Times New Roman" w:hAnsi="Arial" w:cs="Arial"/>
                <w:lang w:val="en"/>
              </w:rPr>
              <w:t xml:space="preserve"> herewith, as a result of Force Majeure, </w:t>
            </w:r>
            <w:r>
              <w:rPr>
                <w:rFonts w:ascii="Arial" w:eastAsia="Times New Roman" w:hAnsi="Arial" w:cs="Arial"/>
                <w:lang w:val="en"/>
              </w:rPr>
              <w:t>either Party</w:t>
            </w:r>
            <w:r w:rsidRPr="005720DF">
              <w:rPr>
                <w:rFonts w:ascii="Arial" w:eastAsia="Times New Roman" w:hAnsi="Arial" w:cs="Arial"/>
                <w:lang w:val="en"/>
              </w:rPr>
              <w:t xml:space="preserve"> shall be entitled</w:t>
            </w:r>
            <w:r>
              <w:rPr>
                <w:rFonts w:ascii="Arial" w:eastAsia="Times New Roman" w:hAnsi="Arial" w:cs="Arial"/>
                <w:lang w:val="en"/>
              </w:rPr>
              <w:t xml:space="preserve">, if the events preventing performance of respective other Party’s obligations hereunder </w:t>
            </w:r>
            <w:proofErr w:type="spellStart"/>
            <w:r>
              <w:rPr>
                <w:rFonts w:ascii="Arial" w:eastAsia="Times New Roman" w:hAnsi="Arial" w:cs="Arial"/>
                <w:lang w:val="en"/>
              </w:rPr>
              <w:t>persits</w:t>
            </w:r>
            <w:proofErr w:type="spellEnd"/>
            <w:r>
              <w:rPr>
                <w:rFonts w:ascii="Arial" w:eastAsia="Times New Roman" w:hAnsi="Arial" w:cs="Arial"/>
                <w:lang w:val="en"/>
              </w:rPr>
              <w:t xml:space="preserve"> for a period of more than six (6) months, to terminate this Agreement </w:t>
            </w:r>
            <w:r>
              <w:rPr>
                <w:rFonts w:ascii="Arial" w:hAnsi="Arial" w:cs="Arial"/>
                <w:lang w:val="en-US"/>
              </w:rPr>
              <w:t xml:space="preserve">unless Supplier can evidence, together with submission of documentation and a revised and updated Delivery schedule, assessment thereof and consent thereto being subject to Customer’s sole discretion, not to be </w:t>
            </w:r>
            <w:proofErr w:type="spellStart"/>
            <w:r>
              <w:rPr>
                <w:rFonts w:ascii="Arial" w:hAnsi="Arial" w:cs="Arial"/>
                <w:lang w:val="en-US"/>
              </w:rPr>
              <w:t>unreasoble</w:t>
            </w:r>
            <w:proofErr w:type="spellEnd"/>
            <w:r>
              <w:rPr>
                <w:rFonts w:ascii="Arial" w:hAnsi="Arial" w:cs="Arial"/>
                <w:lang w:val="en-US"/>
              </w:rPr>
              <w:t xml:space="preserve"> withheld, </w:t>
            </w:r>
            <w:r w:rsidRPr="002D72DB">
              <w:rPr>
                <w:rFonts w:ascii="Arial" w:hAnsi="Arial" w:cs="Arial"/>
                <w:lang w:val="en-US"/>
              </w:rPr>
              <w:t xml:space="preserve">that it is able to </w:t>
            </w:r>
            <w:r>
              <w:rPr>
                <w:rFonts w:ascii="Arial" w:hAnsi="Arial" w:cs="Arial"/>
                <w:lang w:val="en-US"/>
              </w:rPr>
              <w:t>resume overall performance of its obligations under and/or in accordance with this A</w:t>
            </w:r>
            <w:r w:rsidRPr="002D72DB">
              <w:rPr>
                <w:rFonts w:ascii="Arial" w:hAnsi="Arial" w:cs="Arial"/>
                <w:lang w:val="en-US"/>
              </w:rPr>
              <w:t xml:space="preserve">greement </w:t>
            </w:r>
            <w:r>
              <w:rPr>
                <w:rFonts w:ascii="Arial" w:hAnsi="Arial" w:cs="Arial"/>
                <w:lang w:val="en-US"/>
              </w:rPr>
              <w:t xml:space="preserve">on or prior to expiry of such six-month-term in full </w:t>
            </w:r>
            <w:r w:rsidRPr="002D72DB">
              <w:rPr>
                <w:rFonts w:ascii="Arial" w:hAnsi="Arial" w:cs="Arial"/>
                <w:lang w:val="en-US"/>
              </w:rPr>
              <w:t xml:space="preserve">by </w:t>
            </w:r>
            <w:r>
              <w:rPr>
                <w:rFonts w:ascii="Arial" w:hAnsi="Arial" w:cs="Arial"/>
                <w:lang w:val="en-US"/>
              </w:rPr>
              <w:t>retaining or using</w:t>
            </w:r>
            <w:r w:rsidRPr="002D72DB">
              <w:rPr>
                <w:rFonts w:ascii="Arial" w:hAnsi="Arial" w:cs="Arial"/>
                <w:lang w:val="en-US"/>
              </w:rPr>
              <w:t xml:space="preserve"> a </w:t>
            </w:r>
            <w:r>
              <w:rPr>
                <w:rFonts w:ascii="Arial" w:hAnsi="Arial" w:cs="Arial"/>
                <w:lang w:val="en-US"/>
              </w:rPr>
              <w:t xml:space="preserve">Supplier </w:t>
            </w:r>
            <w:r w:rsidRPr="002D72DB">
              <w:rPr>
                <w:rFonts w:ascii="Arial" w:hAnsi="Arial" w:cs="Arial"/>
                <w:lang w:val="en-US"/>
              </w:rPr>
              <w:t>af</w:t>
            </w:r>
            <w:r>
              <w:rPr>
                <w:rFonts w:ascii="Arial" w:hAnsi="Arial" w:cs="Arial"/>
                <w:lang w:val="en-US"/>
              </w:rPr>
              <w:t xml:space="preserve">filiate </w:t>
            </w:r>
            <w:r>
              <w:rPr>
                <w:rFonts w:ascii="Arial" w:eastAsia="Times New Roman" w:hAnsi="Arial" w:cs="Arial"/>
                <w:lang w:val="en"/>
              </w:rPr>
              <w:t xml:space="preserve">(each a </w:t>
            </w:r>
            <w:r w:rsidRPr="00740C90">
              <w:rPr>
                <w:rFonts w:ascii="Arial" w:eastAsia="Times New Roman" w:hAnsi="Arial" w:cs="Arial"/>
                <w:b/>
                <w:i/>
                <w:lang w:val="en"/>
              </w:rPr>
              <w:t>Force Majeure Event</w:t>
            </w:r>
            <w:r>
              <w:rPr>
                <w:rFonts w:ascii="Arial" w:eastAsia="Times New Roman" w:hAnsi="Arial" w:cs="Arial"/>
                <w:lang w:val="en"/>
              </w:rPr>
              <w:t>)</w:t>
            </w:r>
            <w:r w:rsidRPr="002D72DB">
              <w:rPr>
                <w:rFonts w:ascii="Arial" w:hAnsi="Arial" w:cs="Arial"/>
                <w:lang w:val="en-US"/>
              </w:rPr>
              <w:t>.</w:t>
            </w:r>
            <w:r>
              <w:rPr>
                <w:rFonts w:ascii="Arial" w:eastAsia="Times New Roman" w:hAnsi="Arial" w:cs="Arial"/>
                <w:lang w:val="en"/>
              </w:rPr>
              <w:t xml:space="preserve"> </w:t>
            </w:r>
            <w:r w:rsidRPr="005720DF">
              <w:rPr>
                <w:rFonts w:ascii="Arial" w:eastAsia="Times New Roman" w:hAnsi="Arial" w:cs="Arial"/>
                <w:lang w:val="en"/>
              </w:rPr>
              <w:t xml:space="preserve">In that case </w:t>
            </w:r>
            <w:r>
              <w:rPr>
                <w:rFonts w:ascii="Arial" w:eastAsia="Times New Roman" w:hAnsi="Arial" w:cs="Arial"/>
                <w:lang w:val="en"/>
              </w:rPr>
              <w:t>neither Party</w:t>
            </w:r>
            <w:r w:rsidRPr="005720DF">
              <w:rPr>
                <w:rFonts w:ascii="Arial" w:eastAsia="Times New Roman" w:hAnsi="Arial" w:cs="Arial"/>
                <w:lang w:val="en"/>
              </w:rPr>
              <w:t xml:space="preserve"> shall be entitled to claim compensation for damages, and adverse consequences</w:t>
            </w:r>
            <w:r>
              <w:rPr>
                <w:rFonts w:ascii="Arial" w:eastAsia="Times New Roman" w:hAnsi="Arial" w:cs="Arial"/>
                <w:lang w:val="en"/>
              </w:rPr>
              <w:t xml:space="preserve">. </w:t>
            </w:r>
          </w:p>
          <w:p w14:paraId="3F454382" w14:textId="77777777" w:rsidR="002A5ED9" w:rsidRPr="005720DF" w:rsidRDefault="002A5ED9" w:rsidP="002A5ED9">
            <w:pPr>
              <w:widowControl w:val="0"/>
              <w:spacing w:before="120" w:line="300" w:lineRule="auto"/>
              <w:ind w:left="601"/>
              <w:jc w:val="both"/>
              <w:rPr>
                <w:rFonts w:ascii="Arial" w:hAnsi="Arial" w:cs="Arial"/>
                <w:lang w:val="en-US"/>
              </w:rPr>
            </w:pPr>
          </w:p>
        </w:tc>
        <w:tc>
          <w:tcPr>
            <w:tcW w:w="4547" w:type="dxa"/>
            <w:gridSpan w:val="2"/>
          </w:tcPr>
          <w:p w14:paraId="5F3BAA31" w14:textId="39673D91" w:rsidR="002A5ED9" w:rsidRPr="00034295" w:rsidRDefault="002A5ED9" w:rsidP="002A5ED9">
            <w:pPr>
              <w:spacing w:before="120" w:line="300" w:lineRule="auto"/>
              <w:ind w:left="603"/>
              <w:jc w:val="both"/>
              <w:rPr>
                <w:rFonts w:ascii="Arial" w:eastAsia="Times New Roman" w:hAnsi="Arial" w:cs="Arial"/>
              </w:rPr>
            </w:pPr>
            <w:r w:rsidRPr="00A454A3">
              <w:rPr>
                <w:rFonts w:ascii="Arial" w:eastAsia="Times New Roman" w:hAnsi="Arial" w:cs="Arial"/>
              </w:rPr>
              <w:t xml:space="preserve">Soweit die Lieferantin </w:t>
            </w:r>
            <w:r>
              <w:rPr>
                <w:rFonts w:ascii="Arial" w:eastAsia="Times New Roman" w:hAnsi="Arial" w:cs="Arial"/>
              </w:rPr>
              <w:t xml:space="preserve">oder die Erwerberin </w:t>
            </w:r>
            <w:r w:rsidRPr="00A454A3">
              <w:rPr>
                <w:rFonts w:ascii="Arial" w:eastAsia="Times New Roman" w:hAnsi="Arial" w:cs="Arial"/>
              </w:rPr>
              <w:t>aufgrund Höherer Gewalt ihren Verpflichtungen aus oder im Zusammenhang mit diesem Vertrag nicht nachkomm</w:t>
            </w:r>
            <w:r>
              <w:rPr>
                <w:rFonts w:ascii="Arial" w:eastAsia="Times New Roman" w:hAnsi="Arial" w:cs="Arial"/>
              </w:rPr>
              <w:t xml:space="preserve">en können, ist jede Partei berechtigt, soweit die Umstände, die die Durchführung des Vertrages verhindern, für die Dauer von mehr als sechs (6) Monaten andauern, die Kündigung zu erklären, es sei denn, </w:t>
            </w:r>
            <w:r>
              <w:rPr>
                <w:rFonts w:ascii="Arial" w:hAnsi="Arial" w:cs="Arial"/>
              </w:rPr>
              <w:t>die Lieferantin kann durch Vorlage geeigneter Dokumente sowie eines überarbeiteten und aktualisierten Lieferplanes nach</w:t>
            </w:r>
            <w:r>
              <w:rPr>
                <w:rFonts w:ascii="Arial" w:hAnsi="Arial" w:cs="Arial"/>
              </w:rPr>
              <w:softHyphen/>
              <w:t xml:space="preserve">weisen, wobei die Beurteilung und Zustimmung hierzu ausschließlich im Ermessen der Erwerberin liegt, die nicht unbillig verweigert wird, dass sie sämtliche Leistungen aus und/oder im Zusammenhang mit diesem Vertrag am oder bis zum Ablauf der </w:t>
            </w:r>
            <w:proofErr w:type="spellStart"/>
            <w:r>
              <w:rPr>
                <w:rFonts w:ascii="Arial" w:hAnsi="Arial" w:cs="Arial"/>
              </w:rPr>
              <w:t>Sechsmontsfrist</w:t>
            </w:r>
            <w:proofErr w:type="spellEnd"/>
            <w:r>
              <w:rPr>
                <w:rFonts w:ascii="Arial" w:hAnsi="Arial" w:cs="Arial"/>
              </w:rPr>
              <w:t xml:space="preserve"> durch Beauftragung oder Einbeziehung einer zur Lieferantin gehörenden Konzern</w:t>
            </w:r>
            <w:r>
              <w:rPr>
                <w:rFonts w:ascii="Arial" w:hAnsi="Arial" w:cs="Arial"/>
              </w:rPr>
              <w:softHyphen/>
              <w:t>gesell</w:t>
            </w:r>
            <w:r>
              <w:rPr>
                <w:rFonts w:ascii="Arial" w:hAnsi="Arial" w:cs="Arial"/>
              </w:rPr>
              <w:softHyphen/>
              <w:t xml:space="preserve">schaft uneingeschränkt fortsetzen kann </w:t>
            </w:r>
            <w:r>
              <w:rPr>
                <w:rFonts w:ascii="Arial" w:eastAsia="Times New Roman" w:hAnsi="Arial" w:cs="Arial"/>
              </w:rPr>
              <w:t xml:space="preserve">(jeweils ein </w:t>
            </w:r>
            <w:r w:rsidRPr="00740C90">
              <w:rPr>
                <w:rFonts w:ascii="Arial" w:eastAsia="Times New Roman" w:hAnsi="Arial" w:cs="Arial"/>
                <w:b/>
                <w:i/>
              </w:rPr>
              <w:t xml:space="preserve">Force </w:t>
            </w:r>
            <w:proofErr w:type="spellStart"/>
            <w:r w:rsidRPr="00740C90">
              <w:rPr>
                <w:rFonts w:ascii="Arial" w:eastAsia="Times New Roman" w:hAnsi="Arial" w:cs="Arial"/>
                <w:b/>
                <w:i/>
              </w:rPr>
              <w:t>Majeure</w:t>
            </w:r>
            <w:proofErr w:type="spellEnd"/>
            <w:r w:rsidRPr="00740C90">
              <w:rPr>
                <w:rFonts w:ascii="Arial" w:eastAsia="Times New Roman" w:hAnsi="Arial" w:cs="Arial"/>
                <w:b/>
                <w:i/>
              </w:rPr>
              <w:t xml:space="preserve"> Ereignis</w:t>
            </w:r>
            <w:r>
              <w:rPr>
                <w:rFonts w:ascii="Arial" w:eastAsia="Times New Roman" w:hAnsi="Arial" w:cs="Arial"/>
              </w:rPr>
              <w:t>)</w:t>
            </w:r>
            <w:r>
              <w:rPr>
                <w:rFonts w:ascii="Arial" w:hAnsi="Arial" w:cs="Arial"/>
              </w:rPr>
              <w:t>.</w:t>
            </w:r>
            <w:r>
              <w:rPr>
                <w:rFonts w:ascii="Arial" w:eastAsia="Times New Roman" w:hAnsi="Arial" w:cs="Arial"/>
              </w:rPr>
              <w:t xml:space="preserve"> In diesem Fall entfällt ein Anspruch der Parteien auf Schadensersatz oder sonstiger nach</w:t>
            </w:r>
            <w:r>
              <w:rPr>
                <w:rFonts w:ascii="Arial" w:eastAsia="Times New Roman" w:hAnsi="Arial" w:cs="Arial"/>
              </w:rPr>
              <w:softHyphen/>
              <w:t xml:space="preserve">teiliger Konsequenzen. </w:t>
            </w:r>
          </w:p>
        </w:tc>
      </w:tr>
      <w:tr w:rsidR="002A5ED9" w:rsidRPr="005720DF" w14:paraId="6042E20B" w14:textId="77777777" w:rsidTr="002A5ED9">
        <w:trPr>
          <w:gridAfter w:val="1"/>
          <w:wAfter w:w="4547" w:type="dxa"/>
        </w:trPr>
        <w:tc>
          <w:tcPr>
            <w:tcW w:w="9101" w:type="dxa"/>
            <w:gridSpan w:val="4"/>
          </w:tcPr>
          <w:p w14:paraId="0C883416" w14:textId="77777777" w:rsidR="002A5ED9" w:rsidRPr="007325D1" w:rsidRDefault="002A5ED9" w:rsidP="002A5ED9">
            <w:pPr>
              <w:pStyle w:val="AOHead1"/>
              <w:tabs>
                <w:tab w:val="num" w:pos="600"/>
              </w:tabs>
              <w:spacing w:after="120" w:line="300" w:lineRule="auto"/>
              <w:ind w:left="600" w:hanging="600"/>
              <w:rPr>
                <w:rFonts w:ascii="Arial" w:hAnsi="Arial" w:cs="Arial"/>
                <w:lang w:val="de-DE"/>
              </w:rPr>
            </w:pPr>
            <w:bookmarkStart w:id="114" w:name="_Toc451172409"/>
            <w:bookmarkStart w:id="115" w:name="_Toc451531036"/>
            <w:bookmarkStart w:id="116" w:name="_Toc88682068"/>
            <w:r w:rsidRPr="00576128">
              <w:rPr>
                <w:rFonts w:ascii="Arial" w:hAnsi="Arial" w:cs="Arial"/>
                <w:lang w:val="de-DE"/>
              </w:rPr>
              <w:lastRenderedPageBreak/>
              <w:t>NOTICES AND PROJECT MANAGER</w:t>
            </w:r>
            <w:r>
              <w:rPr>
                <w:rFonts w:ascii="Arial" w:hAnsi="Arial" w:cs="Arial"/>
                <w:lang w:val="de-DE"/>
              </w:rPr>
              <w:t xml:space="preserve"> – </w:t>
            </w:r>
            <w:r w:rsidRPr="00576128">
              <w:rPr>
                <w:rFonts w:ascii="Arial" w:hAnsi="Arial" w:cs="Arial"/>
                <w:lang w:val="de-DE"/>
              </w:rPr>
              <w:t>MITTEILUNGEN UND PROJEKT-MANAGER</w:t>
            </w:r>
            <w:bookmarkEnd w:id="114"/>
            <w:bookmarkEnd w:id="115"/>
            <w:bookmarkEnd w:id="116"/>
          </w:p>
        </w:tc>
      </w:tr>
      <w:tr w:rsidR="002A5ED9" w:rsidRPr="00F001CC" w14:paraId="566F7917" w14:textId="77777777" w:rsidTr="002A5ED9">
        <w:trPr>
          <w:gridAfter w:val="1"/>
          <w:wAfter w:w="4547" w:type="dxa"/>
        </w:trPr>
        <w:tc>
          <w:tcPr>
            <w:tcW w:w="4554" w:type="dxa"/>
            <w:gridSpan w:val="2"/>
          </w:tcPr>
          <w:p w14:paraId="00E6A6BA" w14:textId="77777777" w:rsidR="002A5ED9" w:rsidRPr="00B42C9C" w:rsidRDefault="002A5ED9" w:rsidP="002A5ED9">
            <w:pPr>
              <w:pStyle w:val="AOHead2"/>
              <w:keepNext w:val="0"/>
              <w:widowControl w:val="0"/>
              <w:numPr>
                <w:ilvl w:val="1"/>
                <w:numId w:val="42"/>
              </w:numPr>
              <w:tabs>
                <w:tab w:val="clear" w:pos="720"/>
                <w:tab w:val="num" w:pos="600"/>
              </w:tabs>
              <w:spacing w:before="120" w:line="300" w:lineRule="auto"/>
              <w:ind w:left="600" w:hanging="567"/>
              <w:rPr>
                <w:rFonts w:ascii="Arial" w:hAnsi="Arial" w:cs="Arial"/>
                <w:b w:val="0"/>
                <w:lang w:val="de-DE"/>
              </w:rPr>
            </w:pPr>
            <w:proofErr w:type="spellStart"/>
            <w:r w:rsidRPr="00B42C9C">
              <w:rPr>
                <w:rFonts w:ascii="Arial" w:eastAsia="Times New Roman" w:hAnsi="Arial" w:cs="Arial"/>
                <w:b w:val="0"/>
                <w:lang w:val="de-DE"/>
              </w:rPr>
              <w:t>Notifications</w:t>
            </w:r>
            <w:proofErr w:type="spellEnd"/>
          </w:p>
        </w:tc>
        <w:tc>
          <w:tcPr>
            <w:tcW w:w="4547" w:type="dxa"/>
            <w:gridSpan w:val="2"/>
          </w:tcPr>
          <w:p w14:paraId="2B96E22C" w14:textId="77777777" w:rsidR="002A5ED9" w:rsidRPr="00B42C9C" w:rsidRDefault="002A5ED9" w:rsidP="002A5ED9">
            <w:pPr>
              <w:pStyle w:val="AOHead2"/>
              <w:keepNext w:val="0"/>
              <w:widowControl w:val="0"/>
              <w:numPr>
                <w:ilvl w:val="1"/>
                <w:numId w:val="43"/>
              </w:numPr>
              <w:tabs>
                <w:tab w:val="clear" w:pos="720"/>
                <w:tab w:val="num" w:pos="603"/>
              </w:tabs>
              <w:spacing w:before="120" w:line="300" w:lineRule="auto"/>
              <w:ind w:left="603" w:hanging="567"/>
              <w:rPr>
                <w:rFonts w:ascii="Arial" w:hAnsi="Arial" w:cs="Arial"/>
                <w:b w:val="0"/>
                <w:lang w:val="de-DE"/>
              </w:rPr>
            </w:pPr>
            <w:r w:rsidRPr="00B42C9C">
              <w:rPr>
                <w:rFonts w:ascii="Arial" w:eastAsia="Times New Roman" w:hAnsi="Arial" w:cs="Arial"/>
                <w:b w:val="0"/>
                <w:lang w:val="de-DE"/>
              </w:rPr>
              <w:t>Mitteilungen</w:t>
            </w:r>
          </w:p>
        </w:tc>
      </w:tr>
      <w:tr w:rsidR="002A5ED9" w:rsidRPr="00F001CC" w14:paraId="35318A50" w14:textId="77777777" w:rsidTr="002A5ED9">
        <w:trPr>
          <w:gridAfter w:val="1"/>
          <w:wAfter w:w="4547" w:type="dxa"/>
        </w:trPr>
        <w:tc>
          <w:tcPr>
            <w:tcW w:w="4554" w:type="dxa"/>
            <w:gridSpan w:val="2"/>
          </w:tcPr>
          <w:p w14:paraId="0D855B29" w14:textId="31018758" w:rsidR="002A5ED9" w:rsidRPr="00C30FB5" w:rsidRDefault="002A5ED9" w:rsidP="005E7551">
            <w:pPr>
              <w:pStyle w:val="AOHead3"/>
              <w:numPr>
                <w:ilvl w:val="2"/>
                <w:numId w:val="44"/>
              </w:numPr>
              <w:tabs>
                <w:tab w:val="clear" w:pos="1980"/>
                <w:tab w:val="num" w:pos="1025"/>
              </w:tabs>
              <w:spacing w:before="120" w:line="300" w:lineRule="auto"/>
              <w:ind w:left="1026" w:hanging="425"/>
              <w:rPr>
                <w:rFonts w:ascii="Arial" w:hAnsi="Arial" w:cs="Arial"/>
              </w:rPr>
            </w:pPr>
            <w:r w:rsidRPr="00B42C9C">
              <w:rPr>
                <w:rFonts w:ascii="Arial" w:eastAsia="Times New Roman" w:hAnsi="Arial" w:cs="Arial"/>
                <w:lang w:val="en-US"/>
              </w:rPr>
              <w:t xml:space="preserve">All notifications to be made by </w:t>
            </w:r>
            <w:r w:rsidRPr="00C30FB5">
              <w:rPr>
                <w:rFonts w:ascii="Arial" w:eastAsia="Times New Roman" w:hAnsi="Arial" w:cs="Arial"/>
                <w:lang w:val="en"/>
              </w:rPr>
              <w:t xml:space="preserve">the Parties on the basis of or in connection with this Contract shall be sent to the address of the relevant Party given below by registered mail. </w:t>
            </w:r>
          </w:p>
        </w:tc>
        <w:tc>
          <w:tcPr>
            <w:tcW w:w="4547" w:type="dxa"/>
            <w:gridSpan w:val="2"/>
          </w:tcPr>
          <w:p w14:paraId="5006EFFD" w14:textId="209C39E6" w:rsidR="002A5ED9" w:rsidRPr="00F001CC" w:rsidRDefault="002A5ED9" w:rsidP="00C96E58">
            <w:pPr>
              <w:pStyle w:val="AOHead3"/>
              <w:numPr>
                <w:ilvl w:val="2"/>
                <w:numId w:val="45"/>
              </w:numPr>
              <w:tabs>
                <w:tab w:val="clear" w:pos="1980"/>
                <w:tab w:val="num" w:pos="1028"/>
              </w:tabs>
              <w:spacing w:before="120" w:line="300" w:lineRule="auto"/>
              <w:ind w:left="1026" w:hanging="425"/>
              <w:rPr>
                <w:rFonts w:ascii="Arial" w:hAnsi="Arial" w:cs="Arial"/>
                <w:lang w:val="de-DE"/>
              </w:rPr>
            </w:pPr>
            <w:r w:rsidRPr="00F001CC">
              <w:rPr>
                <w:rFonts w:ascii="Arial" w:eastAsia="Times New Roman" w:hAnsi="Arial" w:cs="Arial"/>
                <w:lang w:val="de-DE"/>
              </w:rPr>
              <w:t>Alle Mitteilungen der Parteien aus oder im Zusammenhang mit diesem Vert</w:t>
            </w:r>
            <w:r>
              <w:rPr>
                <w:rFonts w:ascii="Arial" w:eastAsia="Times New Roman" w:hAnsi="Arial" w:cs="Arial"/>
                <w:lang w:val="de-DE"/>
              </w:rPr>
              <w:t>ra</w:t>
            </w:r>
            <w:r w:rsidRPr="00F001CC">
              <w:rPr>
                <w:rFonts w:ascii="Arial" w:eastAsia="Times New Roman" w:hAnsi="Arial" w:cs="Arial"/>
                <w:lang w:val="de-DE"/>
              </w:rPr>
              <w:t xml:space="preserve">g </w:t>
            </w:r>
            <w:r>
              <w:rPr>
                <w:rFonts w:ascii="Arial" w:eastAsia="Times New Roman" w:hAnsi="Arial" w:cs="Arial"/>
                <w:lang w:val="de-DE"/>
              </w:rPr>
              <w:t>sind an die nachfolgend genannten Anschriften mit eingeschriebenem Brief zu senden</w:t>
            </w:r>
            <w:r w:rsidRPr="00F001CC">
              <w:rPr>
                <w:rFonts w:ascii="Arial" w:eastAsia="Times New Roman" w:hAnsi="Arial" w:cs="Arial"/>
                <w:lang w:val="de-DE"/>
              </w:rPr>
              <w:t>.</w:t>
            </w:r>
            <w:r>
              <w:rPr>
                <w:rFonts w:ascii="Arial" w:eastAsia="Times New Roman" w:hAnsi="Arial" w:cs="Arial"/>
                <w:lang w:val="de-DE"/>
              </w:rPr>
              <w:t xml:space="preserve"> </w:t>
            </w:r>
          </w:p>
        </w:tc>
      </w:tr>
      <w:tr w:rsidR="002A5ED9" w:rsidRPr="00E93B65" w14:paraId="3AAF2BB1" w14:textId="77777777" w:rsidTr="002A5ED9">
        <w:trPr>
          <w:gridAfter w:val="1"/>
          <w:wAfter w:w="4547" w:type="dxa"/>
        </w:trPr>
        <w:tc>
          <w:tcPr>
            <w:tcW w:w="4554" w:type="dxa"/>
            <w:gridSpan w:val="2"/>
          </w:tcPr>
          <w:p w14:paraId="4893EAE4" w14:textId="77777777" w:rsidR="002A5ED9" w:rsidRPr="008A65F7" w:rsidRDefault="002A5ED9" w:rsidP="002A5ED9">
            <w:pPr>
              <w:pStyle w:val="AOHead3"/>
              <w:spacing w:before="120" w:line="300" w:lineRule="auto"/>
              <w:ind w:left="1026" w:hanging="425"/>
              <w:rPr>
                <w:rFonts w:ascii="Arial" w:hAnsi="Arial" w:cs="Arial"/>
                <w:lang w:val="en-US"/>
              </w:rPr>
            </w:pPr>
            <w:bookmarkStart w:id="117" w:name="_Toc202679753"/>
            <w:r w:rsidRPr="00490976">
              <w:rPr>
                <w:rFonts w:ascii="Arial" w:hAnsi="Arial" w:cs="Arial"/>
                <w:lang w:val="en-US"/>
              </w:rPr>
              <w:t>For purposes of notification the Parties have provided the following addresses:</w:t>
            </w:r>
            <w:bookmarkEnd w:id="117"/>
          </w:p>
        </w:tc>
        <w:tc>
          <w:tcPr>
            <w:tcW w:w="4547" w:type="dxa"/>
            <w:gridSpan w:val="2"/>
          </w:tcPr>
          <w:p w14:paraId="6DA6FFC5" w14:textId="77777777" w:rsidR="002A5ED9" w:rsidRPr="008A65F7" w:rsidRDefault="002A5ED9" w:rsidP="002A5ED9">
            <w:pPr>
              <w:pStyle w:val="AOHead3"/>
              <w:widowControl w:val="0"/>
              <w:numPr>
                <w:ilvl w:val="2"/>
                <w:numId w:val="46"/>
              </w:numPr>
              <w:tabs>
                <w:tab w:val="clear" w:pos="1980"/>
                <w:tab w:val="num" w:pos="1028"/>
              </w:tabs>
              <w:spacing w:before="120" w:line="300" w:lineRule="auto"/>
              <w:ind w:left="1028" w:hanging="425"/>
              <w:rPr>
                <w:rFonts w:ascii="Arial" w:hAnsi="Arial" w:cs="Arial"/>
                <w:lang w:val="de-DE"/>
              </w:rPr>
            </w:pPr>
            <w:r w:rsidRPr="00490976">
              <w:rPr>
                <w:rFonts w:ascii="Arial" w:hAnsi="Arial" w:cs="Arial"/>
                <w:lang w:val="de-DE"/>
              </w:rPr>
              <w:t xml:space="preserve">Die Parteien </w:t>
            </w:r>
            <w:r>
              <w:rPr>
                <w:rFonts w:ascii="Arial" w:hAnsi="Arial" w:cs="Arial"/>
                <w:lang w:val="de-DE"/>
              </w:rPr>
              <w:t xml:space="preserve">teilen </w:t>
            </w:r>
            <w:r w:rsidRPr="00490976">
              <w:rPr>
                <w:rFonts w:ascii="Arial" w:hAnsi="Arial" w:cs="Arial"/>
                <w:lang w:val="de-DE"/>
              </w:rPr>
              <w:t>für Mitteilungen die nachfolgenden Anschriften</w:t>
            </w:r>
            <w:r>
              <w:rPr>
                <w:rFonts w:ascii="Arial" w:hAnsi="Arial" w:cs="Arial"/>
                <w:lang w:val="de-DE"/>
              </w:rPr>
              <w:t xml:space="preserve"> mit</w:t>
            </w:r>
            <w:r w:rsidRPr="00490976">
              <w:rPr>
                <w:rFonts w:ascii="Arial" w:hAnsi="Arial" w:cs="Arial"/>
                <w:lang w:val="de-DE"/>
              </w:rPr>
              <w:t>:</w:t>
            </w:r>
          </w:p>
        </w:tc>
      </w:tr>
      <w:tr w:rsidR="002A5ED9" w:rsidRPr="00490976" w14:paraId="06FEFB4A" w14:textId="77777777" w:rsidTr="002A5ED9">
        <w:trPr>
          <w:gridAfter w:val="1"/>
          <w:wAfter w:w="4547" w:type="dxa"/>
        </w:trPr>
        <w:tc>
          <w:tcPr>
            <w:tcW w:w="4554" w:type="dxa"/>
            <w:gridSpan w:val="2"/>
          </w:tcPr>
          <w:p w14:paraId="6D2BFA58" w14:textId="77777777" w:rsidR="002A5ED9" w:rsidRPr="001568A0" w:rsidRDefault="002A5ED9" w:rsidP="002A5ED9">
            <w:pPr>
              <w:widowControl w:val="0"/>
              <w:spacing w:before="120" w:line="300" w:lineRule="auto"/>
              <w:ind w:left="1026"/>
              <w:jc w:val="both"/>
              <w:rPr>
                <w:rFonts w:ascii="Arial" w:hAnsi="Arial" w:cs="Arial"/>
                <w:lang w:val="en-US"/>
              </w:rPr>
            </w:pPr>
            <w:r w:rsidRPr="00DD49F5">
              <w:rPr>
                <w:rFonts w:ascii="Arial" w:hAnsi="Arial" w:cs="Arial"/>
                <w:b/>
                <w:bCs/>
                <w:lang w:val="en-US"/>
              </w:rPr>
              <w:t>For the Supplier</w:t>
            </w:r>
          </w:p>
        </w:tc>
        <w:tc>
          <w:tcPr>
            <w:tcW w:w="4547" w:type="dxa"/>
            <w:gridSpan w:val="2"/>
          </w:tcPr>
          <w:p w14:paraId="4B2FE207" w14:textId="77777777" w:rsidR="002A5ED9" w:rsidRPr="001568A0" w:rsidRDefault="002A5ED9" w:rsidP="002A5ED9">
            <w:pPr>
              <w:widowControl w:val="0"/>
              <w:spacing w:before="120" w:line="300" w:lineRule="auto"/>
              <w:ind w:left="1026"/>
              <w:jc w:val="both"/>
              <w:rPr>
                <w:rFonts w:ascii="Arial" w:hAnsi="Arial" w:cs="Arial"/>
              </w:rPr>
            </w:pPr>
            <w:r w:rsidRPr="00DD49F5">
              <w:rPr>
                <w:rFonts w:ascii="Arial" w:hAnsi="Arial" w:cs="Arial"/>
                <w:b/>
                <w:bCs/>
              </w:rPr>
              <w:t xml:space="preserve">Für </w:t>
            </w:r>
            <w:r>
              <w:rPr>
                <w:rFonts w:ascii="Arial" w:hAnsi="Arial" w:cs="Arial"/>
                <w:b/>
                <w:bCs/>
              </w:rPr>
              <w:t>die Lieferantin</w:t>
            </w:r>
          </w:p>
        </w:tc>
      </w:tr>
      <w:tr w:rsidR="002A5ED9" w:rsidRPr="006F5598" w14:paraId="5679356E" w14:textId="77777777" w:rsidTr="002A5ED9">
        <w:trPr>
          <w:gridAfter w:val="1"/>
          <w:wAfter w:w="4547" w:type="dxa"/>
        </w:trPr>
        <w:tc>
          <w:tcPr>
            <w:tcW w:w="4554" w:type="dxa"/>
            <w:gridSpan w:val="2"/>
          </w:tcPr>
          <w:p w14:paraId="7EFB0A10" w14:textId="77777777" w:rsidR="002A5ED9" w:rsidRPr="00DD49F5" w:rsidRDefault="002A5ED9" w:rsidP="002A5ED9">
            <w:pPr>
              <w:widowControl w:val="0"/>
              <w:spacing w:before="120" w:line="300" w:lineRule="auto"/>
              <w:ind w:left="1029"/>
              <w:jc w:val="both"/>
              <w:rPr>
                <w:rFonts w:ascii="Arial" w:hAnsi="Arial" w:cs="Arial"/>
                <w:lang w:val="en-US"/>
              </w:rPr>
            </w:pPr>
            <w:r w:rsidRPr="00DD49F5">
              <w:rPr>
                <w:rFonts w:ascii="Arial" w:hAnsi="Arial" w:cs="Arial"/>
                <w:lang w:val="en-US"/>
              </w:rPr>
              <w:t>Attn.  Project Manager</w:t>
            </w:r>
          </w:p>
          <w:p w14:paraId="7FBE1340" w14:textId="77777777" w:rsidR="002A5ED9" w:rsidRPr="00DD49F5" w:rsidRDefault="002A5ED9" w:rsidP="002A5ED9">
            <w:pPr>
              <w:widowControl w:val="0"/>
              <w:spacing w:line="300" w:lineRule="auto"/>
              <w:ind w:left="1029"/>
              <w:jc w:val="both"/>
              <w:rPr>
                <w:rFonts w:ascii="Arial" w:hAnsi="Arial" w:cs="Arial"/>
                <w:lang w:val="en-US"/>
              </w:rPr>
            </w:pPr>
          </w:p>
          <w:p w14:paraId="39F57FCD" w14:textId="77777777" w:rsidR="002A5ED9" w:rsidRDefault="002A5ED9" w:rsidP="002A5ED9">
            <w:pPr>
              <w:widowControl w:val="0"/>
              <w:spacing w:line="300" w:lineRule="auto"/>
              <w:ind w:left="1029"/>
              <w:jc w:val="both"/>
              <w:rPr>
                <w:rFonts w:ascii="Arial" w:hAnsi="Arial" w:cs="Arial"/>
                <w:lang w:val="en"/>
              </w:rPr>
            </w:pPr>
            <w:r>
              <w:rPr>
                <w:rFonts w:ascii="Arial" w:hAnsi="Arial" w:cs="Arial"/>
                <w:lang w:val="en"/>
              </w:rPr>
              <w:t>[MANUFACTURER]</w:t>
            </w:r>
          </w:p>
          <w:p w14:paraId="1A34B790" w14:textId="77777777" w:rsidR="002A5ED9" w:rsidRPr="005720DF" w:rsidRDefault="002A5ED9" w:rsidP="002A5ED9">
            <w:pPr>
              <w:widowControl w:val="0"/>
              <w:spacing w:line="300" w:lineRule="auto"/>
              <w:ind w:left="1029"/>
              <w:jc w:val="both"/>
              <w:rPr>
                <w:rFonts w:ascii="Arial" w:hAnsi="Arial" w:cs="Arial"/>
                <w:lang w:val="en"/>
              </w:rPr>
            </w:pPr>
            <w:r>
              <w:rPr>
                <w:rFonts w:ascii="Arial" w:hAnsi="Arial" w:cs="Arial"/>
                <w:lang w:val="en"/>
              </w:rPr>
              <w:t>[ADDRESS]</w:t>
            </w:r>
          </w:p>
          <w:p w14:paraId="7372CBDA" w14:textId="77777777" w:rsidR="002A5ED9" w:rsidRPr="005720DF" w:rsidRDefault="002A5ED9" w:rsidP="002A5ED9">
            <w:pPr>
              <w:widowControl w:val="0"/>
              <w:spacing w:line="300" w:lineRule="auto"/>
              <w:ind w:left="1029"/>
              <w:jc w:val="both"/>
              <w:rPr>
                <w:rFonts w:ascii="Arial" w:hAnsi="Arial" w:cs="Arial"/>
                <w:lang w:val="en"/>
              </w:rPr>
            </w:pPr>
          </w:p>
          <w:p w14:paraId="16036169" w14:textId="77777777" w:rsidR="002A5ED9" w:rsidRPr="005720DF" w:rsidRDefault="002A5ED9" w:rsidP="002A5ED9">
            <w:pPr>
              <w:pageBreakBefore/>
              <w:widowControl w:val="0"/>
              <w:spacing w:line="300" w:lineRule="auto"/>
              <w:ind w:left="1026"/>
              <w:jc w:val="both"/>
              <w:rPr>
                <w:rFonts w:ascii="Arial" w:hAnsi="Arial" w:cs="Arial"/>
                <w:lang w:val="en-GB"/>
              </w:rPr>
            </w:pPr>
            <w:r>
              <w:rPr>
                <w:rFonts w:ascii="Arial" w:hAnsi="Arial" w:cs="Arial"/>
                <w:lang w:val="en"/>
              </w:rPr>
              <w:t xml:space="preserve">Email: </w:t>
            </w:r>
            <w:r w:rsidRPr="00875501">
              <w:rPr>
                <w:rFonts w:ascii="Arial" w:hAnsi="Arial" w:cs="Arial"/>
                <w:highlight w:val="yellow"/>
                <w:lang w:val="en"/>
              </w:rPr>
              <w:t>[__________]</w:t>
            </w:r>
            <w:r w:rsidRPr="005720DF">
              <w:rPr>
                <w:rFonts w:ascii="Arial" w:hAnsi="Arial" w:cs="Arial"/>
                <w:lang w:val="en"/>
              </w:rPr>
              <w:t>@</w:t>
            </w:r>
            <w:r w:rsidRPr="00875501">
              <w:rPr>
                <w:rFonts w:ascii="Arial" w:hAnsi="Arial" w:cs="Arial"/>
                <w:shd w:val="clear" w:color="auto" w:fill="FFFF00"/>
                <w:lang w:val="en"/>
              </w:rPr>
              <w:t>[_______]</w:t>
            </w:r>
          </w:p>
          <w:p w14:paraId="1ABCAC53" w14:textId="646A3203" w:rsidR="002A5ED9" w:rsidRPr="005720DF" w:rsidRDefault="002A5ED9" w:rsidP="002A5ED9">
            <w:pPr>
              <w:widowControl w:val="0"/>
              <w:tabs>
                <w:tab w:val="left" w:pos="1738"/>
              </w:tabs>
              <w:spacing w:line="300" w:lineRule="auto"/>
              <w:ind w:left="1026"/>
              <w:jc w:val="both"/>
              <w:rPr>
                <w:rFonts w:ascii="Arial" w:hAnsi="Arial" w:cs="Arial"/>
                <w:b/>
                <w:bCs/>
                <w:lang w:val="en"/>
              </w:rPr>
            </w:pPr>
          </w:p>
        </w:tc>
        <w:tc>
          <w:tcPr>
            <w:tcW w:w="4547" w:type="dxa"/>
            <w:gridSpan w:val="2"/>
          </w:tcPr>
          <w:p w14:paraId="532BA1F3" w14:textId="77777777" w:rsidR="002A5ED9" w:rsidRPr="000C77FA" w:rsidRDefault="002A5ED9" w:rsidP="002A5ED9">
            <w:pPr>
              <w:widowControl w:val="0"/>
              <w:spacing w:before="120" w:line="300" w:lineRule="auto"/>
              <w:ind w:left="1026"/>
              <w:jc w:val="both"/>
              <w:rPr>
                <w:rFonts w:ascii="Arial" w:hAnsi="Arial" w:cs="Arial"/>
              </w:rPr>
            </w:pPr>
            <w:r w:rsidRPr="000C77FA">
              <w:rPr>
                <w:rFonts w:ascii="Arial" w:hAnsi="Arial" w:cs="Arial"/>
              </w:rPr>
              <w:t>An.  Project Manager</w:t>
            </w:r>
          </w:p>
          <w:p w14:paraId="4BF0D127" w14:textId="77777777" w:rsidR="002A5ED9" w:rsidRPr="000C77FA" w:rsidRDefault="002A5ED9" w:rsidP="002A5ED9">
            <w:pPr>
              <w:widowControl w:val="0"/>
              <w:spacing w:line="300" w:lineRule="auto"/>
              <w:ind w:left="1028"/>
              <w:jc w:val="both"/>
              <w:rPr>
                <w:rFonts w:ascii="Arial" w:hAnsi="Arial" w:cs="Arial"/>
              </w:rPr>
            </w:pPr>
          </w:p>
          <w:p w14:paraId="709491E4" w14:textId="77777777" w:rsidR="002A5ED9" w:rsidRPr="002F634D" w:rsidRDefault="002A5ED9" w:rsidP="002A5ED9">
            <w:pPr>
              <w:widowControl w:val="0"/>
              <w:spacing w:line="300" w:lineRule="auto"/>
              <w:ind w:left="1028"/>
              <w:jc w:val="both"/>
              <w:rPr>
                <w:rFonts w:ascii="Arial" w:hAnsi="Arial" w:cs="Arial"/>
              </w:rPr>
            </w:pPr>
            <w:r w:rsidRPr="002F634D">
              <w:rPr>
                <w:rFonts w:ascii="Arial" w:hAnsi="Arial" w:cs="Arial"/>
              </w:rPr>
              <w:t>[HERSTELLER]</w:t>
            </w:r>
          </w:p>
          <w:p w14:paraId="0EADD809" w14:textId="77777777" w:rsidR="002A5ED9" w:rsidRPr="002F634D" w:rsidRDefault="002A5ED9" w:rsidP="002A5ED9">
            <w:pPr>
              <w:widowControl w:val="0"/>
              <w:spacing w:line="300" w:lineRule="auto"/>
              <w:ind w:left="1028"/>
              <w:jc w:val="both"/>
              <w:rPr>
                <w:rFonts w:ascii="Arial" w:hAnsi="Arial" w:cs="Arial"/>
              </w:rPr>
            </w:pPr>
            <w:r w:rsidRPr="002F634D">
              <w:rPr>
                <w:rFonts w:ascii="Arial" w:hAnsi="Arial" w:cs="Arial"/>
              </w:rPr>
              <w:t>[ANSCHRIFT]</w:t>
            </w:r>
          </w:p>
          <w:p w14:paraId="3E457CA7" w14:textId="77777777" w:rsidR="002A5ED9" w:rsidRPr="002F634D" w:rsidRDefault="002A5ED9" w:rsidP="002A5ED9">
            <w:pPr>
              <w:widowControl w:val="0"/>
              <w:spacing w:line="300" w:lineRule="auto"/>
              <w:ind w:left="1028"/>
              <w:jc w:val="both"/>
              <w:rPr>
                <w:rFonts w:ascii="Arial" w:hAnsi="Arial" w:cs="Arial"/>
              </w:rPr>
            </w:pPr>
          </w:p>
          <w:p w14:paraId="0ACBF308" w14:textId="77777777" w:rsidR="002A5ED9" w:rsidRPr="002F634D" w:rsidRDefault="002A5ED9" w:rsidP="002A5ED9">
            <w:pPr>
              <w:widowControl w:val="0"/>
              <w:spacing w:line="300" w:lineRule="auto"/>
              <w:ind w:left="1028"/>
              <w:jc w:val="both"/>
              <w:rPr>
                <w:rFonts w:ascii="Arial" w:hAnsi="Arial" w:cs="Arial"/>
              </w:rPr>
            </w:pPr>
            <w:r w:rsidRPr="002F634D">
              <w:rPr>
                <w:rFonts w:ascii="Arial" w:hAnsi="Arial" w:cs="Arial"/>
              </w:rPr>
              <w:t xml:space="preserve">Email: </w:t>
            </w:r>
            <w:r w:rsidRPr="00875501">
              <w:rPr>
                <w:rFonts w:ascii="Arial" w:hAnsi="Arial" w:cs="Arial"/>
                <w:shd w:val="clear" w:color="auto" w:fill="FFFF00"/>
              </w:rPr>
              <w:t>[_________</w:t>
            </w:r>
            <w:proofErr w:type="gramStart"/>
            <w:r w:rsidRPr="00875501">
              <w:rPr>
                <w:rFonts w:ascii="Arial" w:hAnsi="Arial" w:cs="Arial"/>
                <w:shd w:val="clear" w:color="auto" w:fill="FFFF00"/>
              </w:rPr>
              <w:t>_]</w:t>
            </w:r>
            <w:r w:rsidRPr="002F634D">
              <w:rPr>
                <w:rFonts w:ascii="Arial" w:hAnsi="Arial" w:cs="Arial"/>
              </w:rPr>
              <w:t>@</w:t>
            </w:r>
            <w:proofErr w:type="gramEnd"/>
            <w:r w:rsidRPr="00875501">
              <w:rPr>
                <w:rFonts w:ascii="Arial" w:hAnsi="Arial" w:cs="Arial"/>
                <w:shd w:val="clear" w:color="auto" w:fill="FFFF00"/>
              </w:rPr>
              <w:t>[_______]</w:t>
            </w:r>
          </w:p>
          <w:p w14:paraId="4D371DA6" w14:textId="77777777" w:rsidR="002A5ED9" w:rsidRPr="002F634D" w:rsidRDefault="002A5ED9" w:rsidP="002A5ED9">
            <w:pPr>
              <w:widowControl w:val="0"/>
              <w:tabs>
                <w:tab w:val="left" w:pos="1723"/>
              </w:tabs>
              <w:spacing w:line="300" w:lineRule="auto"/>
              <w:ind w:left="1028"/>
              <w:jc w:val="both"/>
              <w:rPr>
                <w:rFonts w:ascii="Arial" w:hAnsi="Arial" w:cs="Arial"/>
                <w:b/>
                <w:bCs/>
              </w:rPr>
            </w:pPr>
            <w:r w:rsidRPr="002F634D">
              <w:rPr>
                <w:rFonts w:ascii="Arial" w:hAnsi="Arial" w:cs="Arial"/>
              </w:rPr>
              <w:t xml:space="preserve">Fax: </w:t>
            </w:r>
            <w:r w:rsidRPr="002F634D">
              <w:rPr>
                <w:rFonts w:ascii="Arial" w:hAnsi="Arial" w:cs="Arial"/>
              </w:rPr>
              <w:tab/>
            </w:r>
            <w:r w:rsidRPr="00875501">
              <w:rPr>
                <w:rFonts w:ascii="Arial" w:hAnsi="Arial" w:cs="Arial"/>
                <w:shd w:val="clear" w:color="auto" w:fill="FFFF00"/>
              </w:rPr>
              <w:t>[__________]</w:t>
            </w:r>
          </w:p>
        </w:tc>
      </w:tr>
      <w:tr w:rsidR="002A5ED9" w:rsidRPr="00490976" w14:paraId="7AF21E37" w14:textId="77777777" w:rsidTr="002A5ED9">
        <w:trPr>
          <w:gridAfter w:val="1"/>
          <w:wAfter w:w="4547" w:type="dxa"/>
        </w:trPr>
        <w:tc>
          <w:tcPr>
            <w:tcW w:w="4554" w:type="dxa"/>
            <w:gridSpan w:val="2"/>
          </w:tcPr>
          <w:p w14:paraId="0303ABC9" w14:textId="77777777" w:rsidR="002A5ED9" w:rsidRPr="002F634D" w:rsidRDefault="002A5ED9" w:rsidP="002A5ED9">
            <w:pPr>
              <w:keepNext/>
              <w:spacing w:before="240" w:line="300" w:lineRule="auto"/>
              <w:ind w:left="1026"/>
              <w:jc w:val="both"/>
              <w:rPr>
                <w:rFonts w:ascii="Arial" w:hAnsi="Arial" w:cs="Arial"/>
                <w:b/>
                <w:bCs/>
              </w:rPr>
            </w:pPr>
            <w:proofErr w:type="spellStart"/>
            <w:r w:rsidRPr="002F634D">
              <w:rPr>
                <w:rFonts w:ascii="Arial" w:hAnsi="Arial" w:cs="Arial"/>
                <w:b/>
                <w:bCs/>
              </w:rPr>
              <w:t>For</w:t>
            </w:r>
            <w:proofErr w:type="spellEnd"/>
            <w:r w:rsidRPr="002F634D">
              <w:rPr>
                <w:rFonts w:ascii="Arial" w:hAnsi="Arial" w:cs="Arial"/>
                <w:b/>
                <w:bCs/>
              </w:rPr>
              <w:t xml:space="preserve"> </w:t>
            </w:r>
            <w:proofErr w:type="spellStart"/>
            <w:r w:rsidRPr="002F634D">
              <w:rPr>
                <w:rFonts w:ascii="Arial" w:hAnsi="Arial" w:cs="Arial"/>
                <w:b/>
                <w:bCs/>
              </w:rPr>
              <w:t>the</w:t>
            </w:r>
            <w:proofErr w:type="spellEnd"/>
            <w:r w:rsidRPr="002F634D">
              <w:rPr>
                <w:rFonts w:ascii="Arial" w:hAnsi="Arial" w:cs="Arial"/>
                <w:b/>
                <w:bCs/>
              </w:rPr>
              <w:t xml:space="preserve"> Customer</w:t>
            </w:r>
          </w:p>
        </w:tc>
        <w:tc>
          <w:tcPr>
            <w:tcW w:w="4547" w:type="dxa"/>
            <w:gridSpan w:val="2"/>
          </w:tcPr>
          <w:p w14:paraId="3EE1E3EF" w14:textId="77777777" w:rsidR="002A5ED9" w:rsidRPr="00DD49F5" w:rsidRDefault="002A5ED9" w:rsidP="002A5ED9">
            <w:pPr>
              <w:keepNext/>
              <w:spacing w:before="240" w:line="300" w:lineRule="auto"/>
              <w:ind w:left="1026"/>
              <w:jc w:val="both"/>
              <w:rPr>
                <w:rFonts w:ascii="Arial" w:hAnsi="Arial" w:cs="Arial"/>
                <w:b/>
                <w:bCs/>
              </w:rPr>
            </w:pPr>
            <w:r w:rsidRPr="00DD49F5">
              <w:rPr>
                <w:rFonts w:ascii="Arial" w:hAnsi="Arial" w:cs="Arial"/>
                <w:b/>
                <w:bCs/>
              </w:rPr>
              <w:t>Für die Erwerberin</w:t>
            </w:r>
          </w:p>
        </w:tc>
      </w:tr>
      <w:tr w:rsidR="002A5ED9" w:rsidRPr="00FC5BFA" w14:paraId="6696C160" w14:textId="77777777" w:rsidTr="002A5ED9">
        <w:trPr>
          <w:gridAfter w:val="1"/>
          <w:wAfter w:w="4547" w:type="dxa"/>
        </w:trPr>
        <w:tc>
          <w:tcPr>
            <w:tcW w:w="4554" w:type="dxa"/>
            <w:gridSpan w:val="2"/>
          </w:tcPr>
          <w:p w14:paraId="357E2562" w14:textId="77777777" w:rsidR="002A5ED9" w:rsidRPr="005720DF" w:rsidRDefault="002A5ED9" w:rsidP="003A5DA2">
            <w:pPr>
              <w:spacing w:before="120" w:line="300" w:lineRule="auto"/>
              <w:ind w:left="1029"/>
              <w:jc w:val="both"/>
              <w:rPr>
                <w:rFonts w:ascii="Arial" w:hAnsi="Arial" w:cs="Arial"/>
              </w:rPr>
            </w:pPr>
            <w:proofErr w:type="spellStart"/>
            <w:r w:rsidRPr="00B565D9">
              <w:rPr>
                <w:rFonts w:ascii="Arial" w:hAnsi="Arial" w:cs="Arial"/>
              </w:rPr>
              <w:t>Attn</w:t>
            </w:r>
            <w:proofErr w:type="spellEnd"/>
            <w:r w:rsidRPr="00B565D9">
              <w:rPr>
                <w:rFonts w:ascii="Arial" w:hAnsi="Arial" w:cs="Arial"/>
              </w:rPr>
              <w:t xml:space="preserve">.  </w:t>
            </w:r>
            <w:r w:rsidRPr="005720DF">
              <w:rPr>
                <w:rFonts w:ascii="Arial" w:hAnsi="Arial" w:cs="Arial"/>
              </w:rPr>
              <w:t>Project Manager</w:t>
            </w:r>
          </w:p>
          <w:p w14:paraId="436CEEC0" w14:textId="77777777" w:rsidR="002A5ED9" w:rsidRDefault="002A5ED9" w:rsidP="003A5DA2">
            <w:pPr>
              <w:spacing w:line="300" w:lineRule="auto"/>
              <w:ind w:left="1029"/>
              <w:jc w:val="both"/>
              <w:rPr>
                <w:rFonts w:ascii="Arial" w:hAnsi="Arial" w:cs="Arial"/>
              </w:rPr>
            </w:pPr>
          </w:p>
          <w:p w14:paraId="451026E6" w14:textId="77777777" w:rsidR="002A5ED9" w:rsidRPr="005720DF" w:rsidRDefault="002A5ED9" w:rsidP="003A5DA2">
            <w:pPr>
              <w:spacing w:line="300" w:lineRule="auto"/>
              <w:ind w:left="1029"/>
              <w:jc w:val="both"/>
              <w:rPr>
                <w:rFonts w:ascii="Arial" w:hAnsi="Arial" w:cs="Arial"/>
              </w:rPr>
            </w:pPr>
            <w:proofErr w:type="spellStart"/>
            <w:r w:rsidRPr="005720DF">
              <w:rPr>
                <w:rFonts w:ascii="Arial" w:hAnsi="Arial" w:cs="Arial"/>
              </w:rPr>
              <w:t>Havelländische</w:t>
            </w:r>
            <w:proofErr w:type="spellEnd"/>
            <w:r w:rsidRPr="005720DF">
              <w:rPr>
                <w:rFonts w:ascii="Arial" w:hAnsi="Arial" w:cs="Arial"/>
              </w:rPr>
              <w:t xml:space="preserve"> Eisenbahn Aktiengesellschaft</w:t>
            </w:r>
          </w:p>
          <w:p w14:paraId="17B115A8" w14:textId="77777777" w:rsidR="002A5ED9" w:rsidRPr="000C77FA" w:rsidRDefault="002A5ED9" w:rsidP="003A5DA2">
            <w:pPr>
              <w:spacing w:line="300" w:lineRule="auto"/>
              <w:ind w:left="1029"/>
              <w:jc w:val="both"/>
              <w:rPr>
                <w:rFonts w:ascii="Arial" w:hAnsi="Arial" w:cs="Arial"/>
                <w:lang w:val="en-US"/>
              </w:rPr>
            </w:pPr>
            <w:proofErr w:type="spellStart"/>
            <w:r w:rsidRPr="000C77FA">
              <w:rPr>
                <w:rFonts w:ascii="Arial" w:hAnsi="Arial" w:cs="Arial"/>
                <w:lang w:val="en-US"/>
              </w:rPr>
              <w:t>Bahnhofstrasse</w:t>
            </w:r>
            <w:proofErr w:type="spellEnd"/>
            <w:r w:rsidRPr="000C77FA">
              <w:rPr>
                <w:rFonts w:ascii="Arial" w:hAnsi="Arial" w:cs="Arial"/>
                <w:lang w:val="en-US"/>
              </w:rPr>
              <w:t xml:space="preserve"> 2</w:t>
            </w:r>
          </w:p>
          <w:p w14:paraId="7F98882C" w14:textId="77777777" w:rsidR="002A5ED9" w:rsidRPr="005720DF" w:rsidRDefault="002A5ED9" w:rsidP="003A5DA2">
            <w:pPr>
              <w:spacing w:line="300" w:lineRule="auto"/>
              <w:ind w:left="1029"/>
              <w:jc w:val="both"/>
              <w:rPr>
                <w:rFonts w:ascii="Arial" w:hAnsi="Arial" w:cs="Arial"/>
                <w:lang w:val="en-US"/>
              </w:rPr>
            </w:pPr>
            <w:r w:rsidRPr="005720DF">
              <w:rPr>
                <w:rFonts w:ascii="Arial" w:hAnsi="Arial" w:cs="Arial"/>
                <w:lang w:val="en-US"/>
              </w:rPr>
              <w:t>D-1</w:t>
            </w:r>
            <w:r>
              <w:rPr>
                <w:rFonts w:ascii="Arial" w:hAnsi="Arial" w:cs="Arial"/>
                <w:lang w:val="en-US"/>
              </w:rPr>
              <w:t xml:space="preserve">4165 </w:t>
            </w:r>
            <w:proofErr w:type="spellStart"/>
            <w:r>
              <w:rPr>
                <w:rFonts w:ascii="Arial" w:hAnsi="Arial" w:cs="Arial"/>
                <w:lang w:val="en-US"/>
              </w:rPr>
              <w:t>Wustermark-Elstal</w:t>
            </w:r>
            <w:proofErr w:type="spellEnd"/>
          </w:p>
          <w:p w14:paraId="19ACFE64" w14:textId="77777777" w:rsidR="002A5ED9" w:rsidRPr="005720DF" w:rsidRDefault="002A5ED9" w:rsidP="003A5DA2">
            <w:pPr>
              <w:spacing w:line="300" w:lineRule="auto"/>
              <w:ind w:left="1029"/>
              <w:jc w:val="both"/>
              <w:rPr>
                <w:rFonts w:ascii="Arial" w:hAnsi="Arial" w:cs="Arial"/>
                <w:lang w:val="en-US"/>
              </w:rPr>
            </w:pPr>
            <w:r w:rsidRPr="005720DF">
              <w:rPr>
                <w:rFonts w:ascii="Arial" w:hAnsi="Arial" w:cs="Arial"/>
                <w:lang w:val="en-US"/>
              </w:rPr>
              <w:t>Federal Republic of Germany</w:t>
            </w:r>
          </w:p>
          <w:p w14:paraId="1CA8064A" w14:textId="77777777" w:rsidR="002A5ED9" w:rsidRPr="005720DF" w:rsidRDefault="002A5ED9" w:rsidP="003A5DA2">
            <w:pPr>
              <w:spacing w:line="300" w:lineRule="auto"/>
              <w:ind w:left="1029"/>
              <w:jc w:val="both"/>
              <w:rPr>
                <w:rFonts w:ascii="Arial" w:hAnsi="Arial" w:cs="Arial"/>
                <w:lang w:val="en-US"/>
              </w:rPr>
            </w:pPr>
          </w:p>
          <w:p w14:paraId="7506150E" w14:textId="77777777" w:rsidR="002A5ED9" w:rsidRPr="00FA7F9F" w:rsidRDefault="002A5ED9" w:rsidP="003A5DA2">
            <w:pPr>
              <w:spacing w:line="300" w:lineRule="auto"/>
              <w:ind w:left="1029"/>
              <w:jc w:val="both"/>
              <w:rPr>
                <w:rFonts w:ascii="Arial" w:hAnsi="Arial" w:cs="Arial"/>
                <w:lang w:val="en-US"/>
              </w:rPr>
            </w:pPr>
            <w:proofErr w:type="spellStart"/>
            <w:r w:rsidRPr="00FA7F9F">
              <w:rPr>
                <w:rFonts w:ascii="Arial" w:hAnsi="Arial" w:cs="Arial"/>
                <w:lang w:val="en-US"/>
              </w:rPr>
              <w:t>Email</w:t>
            </w:r>
            <w:r w:rsidRPr="00C176F0">
              <w:rPr>
                <w:rFonts w:ascii="Arial" w:hAnsi="Arial" w:cs="Arial"/>
                <w:lang w:val="en-US"/>
              </w:rPr>
              <w:t>:uwe.wullstein</w:t>
            </w:r>
            <w:r w:rsidRPr="00FA7F9F">
              <w:rPr>
                <w:rFonts w:ascii="Arial" w:hAnsi="Arial" w:cs="Arial"/>
                <w:lang w:val="en-US"/>
              </w:rPr>
              <w:t>@hvle.de</w:t>
            </w:r>
            <w:proofErr w:type="spellEnd"/>
          </w:p>
          <w:p w14:paraId="0562A191" w14:textId="77777777" w:rsidR="002A5ED9" w:rsidRPr="00FA7F9F" w:rsidRDefault="002A5ED9" w:rsidP="003A5DA2">
            <w:pPr>
              <w:tabs>
                <w:tab w:val="left" w:pos="1725"/>
              </w:tabs>
              <w:spacing w:before="120" w:line="300" w:lineRule="auto"/>
              <w:ind w:left="1029" w:hanging="2"/>
              <w:jc w:val="both"/>
              <w:rPr>
                <w:rFonts w:ascii="Arial" w:hAnsi="Arial" w:cs="Arial"/>
                <w:lang w:val="en-US"/>
              </w:rPr>
            </w:pPr>
            <w:r w:rsidRPr="00FA7F9F">
              <w:rPr>
                <w:rFonts w:ascii="Arial" w:hAnsi="Arial" w:cs="Arial"/>
                <w:lang w:val="en-US"/>
              </w:rPr>
              <w:t xml:space="preserve">Fax:   +49 </w:t>
            </w:r>
            <w:r w:rsidRPr="00FA7F9F">
              <w:rPr>
                <w:rFonts w:ascii="Arial" w:hAnsi="Arial" w:cs="Arial"/>
                <w:highlight w:val="yellow"/>
                <w:lang w:val="en-US"/>
              </w:rPr>
              <w:t>[____________]</w:t>
            </w:r>
            <w:r w:rsidRPr="00FA7F9F">
              <w:rPr>
                <w:rFonts w:ascii="Arial" w:hAnsi="Arial" w:cs="Arial"/>
                <w:lang w:val="en-US"/>
              </w:rPr>
              <w:t xml:space="preserve"> </w:t>
            </w:r>
          </w:p>
        </w:tc>
        <w:tc>
          <w:tcPr>
            <w:tcW w:w="4547" w:type="dxa"/>
            <w:gridSpan w:val="2"/>
          </w:tcPr>
          <w:p w14:paraId="33DCE54F" w14:textId="77777777" w:rsidR="002A5ED9" w:rsidRPr="005720DF" w:rsidRDefault="002A5ED9" w:rsidP="003A5DA2">
            <w:pPr>
              <w:spacing w:before="120" w:line="300" w:lineRule="auto"/>
              <w:ind w:left="1026"/>
              <w:jc w:val="both"/>
              <w:rPr>
                <w:rFonts w:ascii="Arial" w:hAnsi="Arial" w:cs="Arial"/>
              </w:rPr>
            </w:pPr>
            <w:r w:rsidRPr="00DD49F5">
              <w:rPr>
                <w:rFonts w:ascii="Arial" w:hAnsi="Arial" w:cs="Arial"/>
              </w:rPr>
              <w:t xml:space="preserve">An.  </w:t>
            </w:r>
            <w:r w:rsidRPr="005720DF">
              <w:rPr>
                <w:rFonts w:ascii="Arial" w:hAnsi="Arial" w:cs="Arial"/>
              </w:rPr>
              <w:t>Project Manager</w:t>
            </w:r>
          </w:p>
          <w:p w14:paraId="3C55D2EE" w14:textId="77777777" w:rsidR="002A5ED9" w:rsidRDefault="002A5ED9" w:rsidP="003A5DA2">
            <w:pPr>
              <w:spacing w:line="300" w:lineRule="auto"/>
              <w:ind w:left="1028"/>
              <w:jc w:val="both"/>
              <w:rPr>
                <w:rFonts w:ascii="Arial" w:hAnsi="Arial" w:cs="Arial"/>
              </w:rPr>
            </w:pPr>
          </w:p>
          <w:p w14:paraId="4389B606" w14:textId="77777777" w:rsidR="002A5ED9" w:rsidRPr="005720DF" w:rsidRDefault="002A5ED9" w:rsidP="003A5DA2">
            <w:pPr>
              <w:spacing w:line="300" w:lineRule="auto"/>
              <w:ind w:left="1028"/>
              <w:jc w:val="both"/>
              <w:rPr>
                <w:rFonts w:ascii="Arial" w:hAnsi="Arial" w:cs="Arial"/>
              </w:rPr>
            </w:pPr>
            <w:proofErr w:type="spellStart"/>
            <w:r w:rsidRPr="005720DF">
              <w:rPr>
                <w:rFonts w:ascii="Arial" w:hAnsi="Arial" w:cs="Arial"/>
              </w:rPr>
              <w:t>Havelländische</w:t>
            </w:r>
            <w:proofErr w:type="spellEnd"/>
            <w:r w:rsidRPr="005720DF">
              <w:rPr>
                <w:rFonts w:ascii="Arial" w:hAnsi="Arial" w:cs="Arial"/>
              </w:rPr>
              <w:t xml:space="preserve"> Eisenbahn Aktiengesellschaft</w:t>
            </w:r>
          </w:p>
          <w:p w14:paraId="1518DB8D" w14:textId="77777777" w:rsidR="002A5ED9" w:rsidRPr="005720DF" w:rsidRDefault="002A5ED9" w:rsidP="003A5DA2">
            <w:pPr>
              <w:spacing w:line="300" w:lineRule="auto"/>
              <w:ind w:left="1028"/>
              <w:jc w:val="both"/>
              <w:rPr>
                <w:rFonts w:ascii="Arial" w:hAnsi="Arial" w:cs="Arial"/>
              </w:rPr>
            </w:pPr>
            <w:r>
              <w:rPr>
                <w:rFonts w:ascii="Arial" w:hAnsi="Arial" w:cs="Arial"/>
              </w:rPr>
              <w:t>Bahnhofstrasse 2</w:t>
            </w:r>
          </w:p>
          <w:p w14:paraId="75AB5BC1" w14:textId="77777777" w:rsidR="002A5ED9" w:rsidRPr="00DD49F5" w:rsidRDefault="002A5ED9" w:rsidP="003A5DA2">
            <w:pPr>
              <w:spacing w:line="300" w:lineRule="auto"/>
              <w:ind w:left="1028"/>
              <w:jc w:val="both"/>
              <w:rPr>
                <w:rFonts w:ascii="Arial" w:hAnsi="Arial" w:cs="Arial"/>
              </w:rPr>
            </w:pPr>
            <w:r w:rsidRPr="00DD49F5">
              <w:rPr>
                <w:rFonts w:ascii="Arial" w:hAnsi="Arial" w:cs="Arial"/>
              </w:rPr>
              <w:t>D-</w:t>
            </w:r>
            <w:r>
              <w:rPr>
                <w:rFonts w:ascii="Arial" w:hAnsi="Arial" w:cs="Arial"/>
              </w:rPr>
              <w:t xml:space="preserve">14165 </w:t>
            </w:r>
            <w:proofErr w:type="spellStart"/>
            <w:r>
              <w:rPr>
                <w:rFonts w:ascii="Arial" w:hAnsi="Arial" w:cs="Arial"/>
              </w:rPr>
              <w:t>Wustermark</w:t>
            </w:r>
            <w:proofErr w:type="spellEnd"/>
            <w:r>
              <w:rPr>
                <w:rFonts w:ascii="Arial" w:hAnsi="Arial" w:cs="Arial"/>
              </w:rPr>
              <w:t>-Elstal</w:t>
            </w:r>
          </w:p>
          <w:p w14:paraId="49EBE968" w14:textId="77777777" w:rsidR="002A5ED9" w:rsidRPr="00DD49F5" w:rsidRDefault="002A5ED9" w:rsidP="003A5DA2">
            <w:pPr>
              <w:spacing w:line="300" w:lineRule="auto"/>
              <w:ind w:left="1028"/>
              <w:jc w:val="both"/>
              <w:rPr>
                <w:rFonts w:ascii="Arial" w:hAnsi="Arial" w:cs="Arial"/>
              </w:rPr>
            </w:pPr>
            <w:r w:rsidRPr="00DD49F5">
              <w:rPr>
                <w:rFonts w:ascii="Arial" w:hAnsi="Arial" w:cs="Arial"/>
              </w:rPr>
              <w:t>Bundesrepublik Deutschland</w:t>
            </w:r>
          </w:p>
          <w:p w14:paraId="7A662301" w14:textId="77777777" w:rsidR="002A5ED9" w:rsidRPr="00DD49F5" w:rsidRDefault="002A5ED9" w:rsidP="003A5DA2">
            <w:pPr>
              <w:spacing w:line="300" w:lineRule="auto"/>
              <w:ind w:left="1028"/>
              <w:jc w:val="both"/>
              <w:rPr>
                <w:rFonts w:ascii="Arial" w:hAnsi="Arial" w:cs="Arial"/>
              </w:rPr>
            </w:pPr>
          </w:p>
          <w:p w14:paraId="3B59D09B" w14:textId="77777777" w:rsidR="002A5ED9" w:rsidRPr="00FA7F9F" w:rsidRDefault="002A5ED9" w:rsidP="003A5DA2">
            <w:pPr>
              <w:spacing w:line="300" w:lineRule="auto"/>
              <w:ind w:left="1028"/>
              <w:jc w:val="both"/>
              <w:rPr>
                <w:rFonts w:ascii="Arial" w:hAnsi="Arial" w:cs="Arial"/>
                <w:lang w:val="en-US"/>
              </w:rPr>
            </w:pPr>
            <w:r w:rsidRPr="00FA7F9F">
              <w:rPr>
                <w:rFonts w:ascii="Arial" w:hAnsi="Arial" w:cs="Arial"/>
                <w:lang w:val="en-US"/>
              </w:rPr>
              <w:t xml:space="preserve">Email: </w:t>
            </w:r>
            <w:r w:rsidRPr="00C176F0">
              <w:rPr>
                <w:rFonts w:ascii="Arial" w:hAnsi="Arial" w:cs="Arial"/>
                <w:lang w:val="en-US"/>
              </w:rPr>
              <w:t>uwe.wullstein</w:t>
            </w:r>
            <w:r w:rsidRPr="00FA7F9F">
              <w:rPr>
                <w:rFonts w:ascii="Arial" w:hAnsi="Arial" w:cs="Arial"/>
                <w:lang w:val="en-US"/>
              </w:rPr>
              <w:t>@hvle.de</w:t>
            </w:r>
          </w:p>
          <w:p w14:paraId="7FA48BDE" w14:textId="77777777" w:rsidR="002A5ED9" w:rsidRPr="00FA7F9F" w:rsidRDefault="002A5ED9" w:rsidP="003A5DA2">
            <w:pPr>
              <w:tabs>
                <w:tab w:val="left" w:pos="1704"/>
              </w:tabs>
              <w:spacing w:before="120" w:after="120" w:line="300" w:lineRule="auto"/>
              <w:ind w:left="1028"/>
              <w:jc w:val="both"/>
              <w:rPr>
                <w:rFonts w:ascii="Arial" w:hAnsi="Arial" w:cs="Arial"/>
                <w:lang w:val="en-US"/>
              </w:rPr>
            </w:pPr>
            <w:r w:rsidRPr="00FA7F9F">
              <w:rPr>
                <w:rFonts w:ascii="Arial" w:hAnsi="Arial" w:cs="Arial"/>
                <w:lang w:val="en-US"/>
              </w:rPr>
              <w:t>Fax:</w:t>
            </w:r>
            <w:r w:rsidRPr="00FA7F9F">
              <w:rPr>
                <w:rFonts w:ascii="Arial" w:hAnsi="Arial" w:cs="Arial"/>
                <w:lang w:val="en-US"/>
              </w:rPr>
              <w:tab/>
              <w:t xml:space="preserve">+49 </w:t>
            </w:r>
            <w:r w:rsidRPr="00FA7F9F">
              <w:rPr>
                <w:rFonts w:ascii="Arial" w:hAnsi="Arial" w:cs="Arial"/>
                <w:highlight w:val="yellow"/>
                <w:lang w:val="en-US"/>
              </w:rPr>
              <w:t>[____________]</w:t>
            </w:r>
          </w:p>
        </w:tc>
      </w:tr>
      <w:tr w:rsidR="002A5ED9" w:rsidRPr="001568A0" w14:paraId="3485DBF3" w14:textId="77777777" w:rsidTr="002A5ED9">
        <w:trPr>
          <w:gridAfter w:val="1"/>
          <w:wAfter w:w="4547" w:type="dxa"/>
        </w:trPr>
        <w:tc>
          <w:tcPr>
            <w:tcW w:w="4554" w:type="dxa"/>
            <w:gridSpan w:val="2"/>
          </w:tcPr>
          <w:p w14:paraId="40857849" w14:textId="77777777" w:rsidR="002A5ED9" w:rsidRPr="00FA7F9F" w:rsidRDefault="002A5ED9" w:rsidP="003A5DA2">
            <w:pPr>
              <w:keepNext/>
              <w:spacing w:before="120" w:line="300" w:lineRule="auto"/>
              <w:ind w:left="1167" w:hanging="567"/>
              <w:jc w:val="both"/>
              <w:rPr>
                <w:rFonts w:ascii="Arial" w:hAnsi="Arial" w:cs="Arial"/>
                <w:lang w:val="en-US"/>
              </w:rPr>
            </w:pPr>
            <w:r w:rsidRPr="00FA7F9F">
              <w:rPr>
                <w:rFonts w:ascii="Arial" w:hAnsi="Arial" w:cs="Arial"/>
                <w:lang w:val="en-US"/>
              </w:rPr>
              <w:lastRenderedPageBreak/>
              <w:t>(c)</w:t>
            </w:r>
            <w:r w:rsidRPr="00FA7F9F">
              <w:rPr>
                <w:rFonts w:ascii="Arial" w:hAnsi="Arial" w:cs="Arial"/>
                <w:lang w:val="en-US"/>
              </w:rPr>
              <w:tab/>
              <w:t>Each Party will appoint a project manager:</w:t>
            </w:r>
          </w:p>
        </w:tc>
        <w:tc>
          <w:tcPr>
            <w:tcW w:w="4547" w:type="dxa"/>
            <w:gridSpan w:val="2"/>
          </w:tcPr>
          <w:p w14:paraId="5B645E63" w14:textId="77777777" w:rsidR="002A5ED9" w:rsidRPr="001568A0" w:rsidRDefault="002A5ED9" w:rsidP="003A5DA2">
            <w:pPr>
              <w:keepNext/>
              <w:spacing w:before="120" w:after="120" w:line="300" w:lineRule="auto"/>
              <w:ind w:left="1028" w:hanging="425"/>
              <w:jc w:val="both"/>
              <w:rPr>
                <w:rFonts w:ascii="Arial" w:hAnsi="Arial" w:cs="Arial"/>
              </w:rPr>
            </w:pPr>
            <w:r w:rsidRPr="00490976">
              <w:rPr>
                <w:rFonts w:ascii="Arial" w:hAnsi="Arial" w:cs="Arial"/>
              </w:rPr>
              <w:t>(c)</w:t>
            </w:r>
            <w:r w:rsidRPr="00490976">
              <w:rPr>
                <w:rFonts w:ascii="Arial" w:hAnsi="Arial" w:cs="Arial"/>
              </w:rPr>
              <w:tab/>
              <w:t>Jede Partei benennt einen Projektmanager:</w:t>
            </w:r>
          </w:p>
        </w:tc>
      </w:tr>
      <w:tr w:rsidR="002A5ED9" w:rsidRPr="00490976" w14:paraId="5B0F0940" w14:textId="77777777" w:rsidTr="002A5ED9">
        <w:trPr>
          <w:gridAfter w:val="1"/>
          <w:wAfter w:w="4547" w:type="dxa"/>
        </w:trPr>
        <w:tc>
          <w:tcPr>
            <w:tcW w:w="4554" w:type="dxa"/>
            <w:gridSpan w:val="2"/>
          </w:tcPr>
          <w:p w14:paraId="0E53C6E8" w14:textId="77777777" w:rsidR="002A5ED9" w:rsidRPr="0060270A" w:rsidRDefault="002A5ED9" w:rsidP="003A5DA2">
            <w:pPr>
              <w:keepNext/>
              <w:spacing w:before="120" w:line="300" w:lineRule="auto"/>
              <w:ind w:left="1168"/>
              <w:jc w:val="both"/>
              <w:rPr>
                <w:rFonts w:ascii="Arial" w:hAnsi="Arial" w:cs="Arial"/>
              </w:rPr>
            </w:pPr>
            <w:proofErr w:type="spellStart"/>
            <w:r w:rsidRPr="0060270A">
              <w:rPr>
                <w:rFonts w:ascii="Arial" w:hAnsi="Arial" w:cs="Arial"/>
                <w:b/>
                <w:bCs/>
              </w:rPr>
              <w:t>For</w:t>
            </w:r>
            <w:proofErr w:type="spellEnd"/>
            <w:r w:rsidRPr="0060270A">
              <w:rPr>
                <w:rFonts w:ascii="Arial" w:hAnsi="Arial" w:cs="Arial"/>
                <w:b/>
                <w:bCs/>
              </w:rPr>
              <w:t xml:space="preserve"> </w:t>
            </w:r>
            <w:proofErr w:type="spellStart"/>
            <w:r w:rsidRPr="0060270A">
              <w:rPr>
                <w:rFonts w:ascii="Arial" w:hAnsi="Arial" w:cs="Arial"/>
                <w:b/>
                <w:bCs/>
              </w:rPr>
              <w:t>the</w:t>
            </w:r>
            <w:proofErr w:type="spellEnd"/>
            <w:r w:rsidRPr="0060270A">
              <w:rPr>
                <w:rFonts w:ascii="Arial" w:hAnsi="Arial" w:cs="Arial"/>
                <w:b/>
                <w:bCs/>
              </w:rPr>
              <w:t xml:space="preserve"> </w:t>
            </w:r>
            <w:proofErr w:type="spellStart"/>
            <w:r w:rsidRPr="0060270A">
              <w:rPr>
                <w:rFonts w:ascii="Arial" w:hAnsi="Arial" w:cs="Arial"/>
                <w:b/>
                <w:bCs/>
              </w:rPr>
              <w:t>Supplier</w:t>
            </w:r>
            <w:proofErr w:type="spellEnd"/>
          </w:p>
        </w:tc>
        <w:tc>
          <w:tcPr>
            <w:tcW w:w="4547" w:type="dxa"/>
            <w:gridSpan w:val="2"/>
          </w:tcPr>
          <w:p w14:paraId="3F026CA7" w14:textId="77777777" w:rsidR="002A5ED9" w:rsidRPr="001568A0" w:rsidRDefault="002A5ED9" w:rsidP="003A5DA2">
            <w:pPr>
              <w:keepNext/>
              <w:spacing w:before="120" w:line="300" w:lineRule="auto"/>
              <w:ind w:left="1026"/>
              <w:jc w:val="both"/>
              <w:rPr>
                <w:rFonts w:ascii="Arial" w:hAnsi="Arial" w:cs="Arial"/>
              </w:rPr>
            </w:pPr>
            <w:r w:rsidRPr="00DD49F5">
              <w:rPr>
                <w:rFonts w:ascii="Arial" w:hAnsi="Arial" w:cs="Arial"/>
                <w:b/>
                <w:bCs/>
              </w:rPr>
              <w:t>Für die Lieferantin:</w:t>
            </w:r>
          </w:p>
        </w:tc>
      </w:tr>
      <w:tr w:rsidR="002A5ED9" w:rsidRPr="00FC5BFA" w14:paraId="2F2B893F" w14:textId="77777777" w:rsidTr="002A5ED9">
        <w:trPr>
          <w:gridAfter w:val="1"/>
          <w:wAfter w:w="4547" w:type="dxa"/>
        </w:trPr>
        <w:tc>
          <w:tcPr>
            <w:tcW w:w="4554" w:type="dxa"/>
            <w:gridSpan w:val="2"/>
          </w:tcPr>
          <w:p w14:paraId="6AE2BA22" w14:textId="77777777" w:rsidR="002A5ED9" w:rsidRPr="005720DF" w:rsidRDefault="002A5ED9" w:rsidP="003A5DA2">
            <w:pPr>
              <w:keepNext/>
              <w:spacing w:before="120" w:line="300" w:lineRule="auto"/>
              <w:ind w:left="1734" w:hanging="709"/>
              <w:jc w:val="both"/>
              <w:rPr>
                <w:rFonts w:ascii="Arial" w:hAnsi="Arial" w:cs="Arial"/>
                <w:lang w:val="en"/>
              </w:rPr>
            </w:pPr>
            <w:r w:rsidRPr="00832C36">
              <w:rPr>
                <w:rFonts w:ascii="Arial" w:hAnsi="Arial" w:cs="Arial"/>
                <w:lang w:val="en-US"/>
              </w:rPr>
              <w:t xml:space="preserve"> </w:t>
            </w:r>
            <w:r w:rsidRPr="005720DF">
              <w:rPr>
                <w:rFonts w:ascii="Arial" w:hAnsi="Arial" w:cs="Arial"/>
                <w:lang w:val="en"/>
              </w:rPr>
              <w:t xml:space="preserve"> (1) </w:t>
            </w:r>
            <w:r w:rsidRPr="005720DF">
              <w:rPr>
                <w:rFonts w:ascii="Arial" w:hAnsi="Arial" w:cs="Arial"/>
                <w:lang w:val="en"/>
              </w:rPr>
              <w:tab/>
              <w:t xml:space="preserve">Project Manager: </w:t>
            </w:r>
            <w:r w:rsidRPr="00875501">
              <w:rPr>
                <w:rFonts w:ascii="Arial" w:hAnsi="Arial" w:cs="Arial"/>
                <w:highlight w:val="yellow"/>
                <w:lang w:val="en"/>
              </w:rPr>
              <w:t>[___________]</w:t>
            </w:r>
          </w:p>
          <w:p w14:paraId="170B9B0C" w14:textId="77777777" w:rsidR="002A5ED9" w:rsidRPr="00B565D9" w:rsidRDefault="002A5ED9" w:rsidP="003A5DA2">
            <w:pPr>
              <w:keepNext/>
              <w:tabs>
                <w:tab w:val="left" w:pos="1734"/>
                <w:tab w:val="left" w:pos="4820"/>
              </w:tabs>
              <w:spacing w:before="120" w:line="300" w:lineRule="auto"/>
              <w:ind w:left="1734" w:hanging="567"/>
              <w:jc w:val="both"/>
              <w:rPr>
                <w:rFonts w:ascii="Arial" w:hAnsi="Arial" w:cs="Arial"/>
                <w:lang w:val="en-GB"/>
              </w:rPr>
            </w:pPr>
            <w:r w:rsidRPr="005720DF">
              <w:rPr>
                <w:rFonts w:ascii="Arial" w:hAnsi="Arial" w:cs="Arial"/>
                <w:lang w:val="en"/>
              </w:rPr>
              <w:t>(2)</w:t>
            </w:r>
            <w:r w:rsidRPr="005720DF">
              <w:rPr>
                <w:rFonts w:ascii="Arial" w:hAnsi="Arial" w:cs="Arial"/>
                <w:lang w:val="en"/>
              </w:rPr>
              <w:tab/>
              <w:t>Deputy Project</w:t>
            </w:r>
            <w:r>
              <w:rPr>
                <w:rFonts w:ascii="Arial" w:hAnsi="Arial" w:cs="Arial"/>
                <w:lang w:val="en"/>
              </w:rPr>
              <w:t xml:space="preserve"> Manager:</w:t>
            </w:r>
            <w:r w:rsidRPr="005720DF">
              <w:rPr>
                <w:rFonts w:ascii="Arial" w:hAnsi="Arial" w:cs="Arial"/>
                <w:lang w:val="en"/>
              </w:rPr>
              <w:t xml:space="preserve"> </w:t>
            </w:r>
            <w:r w:rsidRPr="00875501">
              <w:rPr>
                <w:rFonts w:ascii="Arial" w:hAnsi="Arial" w:cs="Arial"/>
                <w:highlight w:val="yellow"/>
                <w:lang w:val="en"/>
              </w:rPr>
              <w:t>[___________]</w:t>
            </w:r>
          </w:p>
        </w:tc>
        <w:tc>
          <w:tcPr>
            <w:tcW w:w="4547" w:type="dxa"/>
            <w:gridSpan w:val="2"/>
          </w:tcPr>
          <w:p w14:paraId="3347D608" w14:textId="77777777" w:rsidR="002A5ED9" w:rsidRDefault="002A5ED9" w:rsidP="003A5DA2">
            <w:pPr>
              <w:keepNext/>
              <w:tabs>
                <w:tab w:val="left" w:pos="1595"/>
                <w:tab w:val="left" w:pos="4820"/>
              </w:tabs>
              <w:spacing w:before="120" w:line="300" w:lineRule="auto"/>
              <w:ind w:left="1588" w:hanging="567"/>
              <w:jc w:val="both"/>
              <w:rPr>
                <w:rFonts w:ascii="Arial" w:hAnsi="Arial" w:cs="Arial"/>
                <w:lang w:val="en-US"/>
              </w:rPr>
            </w:pPr>
            <w:r w:rsidRPr="00B565D9">
              <w:rPr>
                <w:rFonts w:ascii="Arial" w:hAnsi="Arial" w:cs="Arial"/>
                <w:lang w:val="en-US"/>
              </w:rPr>
              <w:t xml:space="preserve">(1) </w:t>
            </w:r>
            <w:r w:rsidRPr="00B565D9">
              <w:rPr>
                <w:rFonts w:ascii="Arial" w:hAnsi="Arial" w:cs="Arial"/>
                <w:lang w:val="en-US"/>
              </w:rPr>
              <w:tab/>
              <w:t>Project Manager:</w:t>
            </w:r>
          </w:p>
          <w:p w14:paraId="65EAACFF" w14:textId="77777777" w:rsidR="002A5ED9" w:rsidRPr="00B565D9" w:rsidRDefault="002A5ED9" w:rsidP="003A5DA2">
            <w:pPr>
              <w:keepNext/>
              <w:tabs>
                <w:tab w:val="left" w:pos="1595"/>
                <w:tab w:val="left" w:pos="4820"/>
              </w:tabs>
              <w:spacing w:after="120" w:line="300" w:lineRule="auto"/>
              <w:ind w:left="1588" w:hanging="567"/>
              <w:jc w:val="both"/>
              <w:rPr>
                <w:rFonts w:ascii="Arial" w:hAnsi="Arial" w:cs="Arial"/>
                <w:lang w:val="en-US"/>
              </w:rPr>
            </w:pPr>
            <w:r>
              <w:rPr>
                <w:rFonts w:ascii="Arial" w:hAnsi="Arial" w:cs="Arial"/>
                <w:lang w:val="en-US"/>
              </w:rPr>
              <w:tab/>
            </w:r>
            <w:r w:rsidRPr="00875501">
              <w:rPr>
                <w:rFonts w:ascii="Arial" w:hAnsi="Arial" w:cs="Arial"/>
                <w:shd w:val="clear" w:color="auto" w:fill="FFFF00"/>
                <w:lang w:val="en-US"/>
              </w:rPr>
              <w:t>[___________]</w:t>
            </w:r>
          </w:p>
          <w:p w14:paraId="76FBA666" w14:textId="77777777" w:rsidR="002A5ED9" w:rsidRPr="00B565D9" w:rsidRDefault="002A5ED9" w:rsidP="003A5DA2">
            <w:pPr>
              <w:keepNext/>
              <w:tabs>
                <w:tab w:val="left" w:pos="1985"/>
                <w:tab w:val="left" w:pos="4820"/>
              </w:tabs>
              <w:spacing w:before="120" w:line="300" w:lineRule="auto"/>
              <w:ind w:left="1593" w:hanging="567"/>
              <w:jc w:val="both"/>
              <w:rPr>
                <w:rFonts w:ascii="Arial" w:hAnsi="Arial" w:cs="Arial"/>
                <w:lang w:val="en-US"/>
              </w:rPr>
            </w:pPr>
            <w:r w:rsidRPr="00B565D9">
              <w:rPr>
                <w:rFonts w:ascii="Arial" w:hAnsi="Arial" w:cs="Arial"/>
                <w:lang w:val="en-US"/>
              </w:rPr>
              <w:t>(2)</w:t>
            </w:r>
            <w:r w:rsidRPr="00B565D9">
              <w:rPr>
                <w:rFonts w:ascii="Arial" w:hAnsi="Arial" w:cs="Arial"/>
                <w:lang w:val="en-US"/>
              </w:rPr>
              <w:tab/>
              <w:t xml:space="preserve">Deputy Project Manager: </w:t>
            </w:r>
            <w:r w:rsidRPr="00875501">
              <w:rPr>
                <w:rFonts w:ascii="Arial" w:hAnsi="Arial" w:cs="Arial"/>
                <w:shd w:val="clear" w:color="auto" w:fill="FFFF00"/>
                <w:lang w:val="en-US"/>
              </w:rPr>
              <w:t>[____________]</w:t>
            </w:r>
          </w:p>
        </w:tc>
      </w:tr>
      <w:tr w:rsidR="002A5ED9" w:rsidRPr="009D60CA" w14:paraId="2ADA29F9" w14:textId="77777777" w:rsidTr="002A5ED9">
        <w:trPr>
          <w:gridAfter w:val="1"/>
          <w:wAfter w:w="4547" w:type="dxa"/>
        </w:trPr>
        <w:tc>
          <w:tcPr>
            <w:tcW w:w="4554" w:type="dxa"/>
            <w:gridSpan w:val="2"/>
          </w:tcPr>
          <w:p w14:paraId="343D08D5" w14:textId="77777777" w:rsidR="002A5ED9" w:rsidRPr="005720DF" w:rsidRDefault="002A5ED9" w:rsidP="002A5ED9">
            <w:pPr>
              <w:widowControl w:val="0"/>
              <w:spacing w:before="120" w:line="300" w:lineRule="auto"/>
              <w:ind w:left="1168"/>
              <w:jc w:val="both"/>
              <w:rPr>
                <w:rFonts w:ascii="Arial" w:hAnsi="Arial" w:cs="Arial"/>
                <w:b/>
                <w:bCs/>
                <w:lang w:val="en"/>
              </w:rPr>
            </w:pPr>
            <w:r w:rsidRPr="005720DF">
              <w:rPr>
                <w:rFonts w:ascii="Arial" w:hAnsi="Arial" w:cs="Arial"/>
                <w:b/>
                <w:bCs/>
                <w:lang w:val="en"/>
              </w:rPr>
              <w:t>For the Customer</w:t>
            </w:r>
            <w:r>
              <w:rPr>
                <w:rFonts w:ascii="Arial" w:hAnsi="Arial" w:cs="Arial"/>
                <w:b/>
                <w:bCs/>
                <w:lang w:val="en"/>
              </w:rPr>
              <w:t>:</w:t>
            </w:r>
          </w:p>
        </w:tc>
        <w:tc>
          <w:tcPr>
            <w:tcW w:w="4547" w:type="dxa"/>
            <w:gridSpan w:val="2"/>
          </w:tcPr>
          <w:p w14:paraId="2488B024" w14:textId="77777777" w:rsidR="002A5ED9" w:rsidRPr="00DD49F5" w:rsidRDefault="002A5ED9" w:rsidP="002A5ED9">
            <w:pPr>
              <w:widowControl w:val="0"/>
              <w:spacing w:before="120" w:line="300" w:lineRule="auto"/>
              <w:ind w:left="1026"/>
              <w:jc w:val="both"/>
              <w:rPr>
                <w:rFonts w:ascii="Arial" w:hAnsi="Arial" w:cs="Arial"/>
                <w:b/>
                <w:bCs/>
              </w:rPr>
            </w:pPr>
            <w:r w:rsidRPr="00DD49F5">
              <w:rPr>
                <w:rFonts w:ascii="Arial" w:hAnsi="Arial" w:cs="Arial"/>
                <w:b/>
                <w:bCs/>
              </w:rPr>
              <w:t>Für die Erwerberin:</w:t>
            </w:r>
          </w:p>
        </w:tc>
      </w:tr>
      <w:tr w:rsidR="002A5ED9" w:rsidRPr="007325D1" w14:paraId="282AB8D1" w14:textId="77777777" w:rsidTr="002A5ED9">
        <w:trPr>
          <w:gridAfter w:val="1"/>
          <w:wAfter w:w="4547" w:type="dxa"/>
        </w:trPr>
        <w:tc>
          <w:tcPr>
            <w:tcW w:w="4554" w:type="dxa"/>
            <w:gridSpan w:val="2"/>
          </w:tcPr>
          <w:p w14:paraId="0E890795" w14:textId="77777777" w:rsidR="002A5ED9" w:rsidRPr="003D2F39" w:rsidRDefault="002A5ED9" w:rsidP="002A5ED9">
            <w:pPr>
              <w:pStyle w:val="Listenabsatz"/>
              <w:widowControl w:val="0"/>
              <w:numPr>
                <w:ilvl w:val="0"/>
                <w:numId w:val="15"/>
              </w:numPr>
              <w:tabs>
                <w:tab w:val="left" w:pos="1418"/>
                <w:tab w:val="left" w:pos="1734"/>
                <w:tab w:val="left" w:pos="3990"/>
                <w:tab w:val="left" w:pos="4820"/>
              </w:tabs>
              <w:spacing w:before="120" w:after="120" w:line="300" w:lineRule="auto"/>
              <w:ind w:left="1735" w:hanging="556"/>
              <w:rPr>
                <w:rFonts w:ascii="Arial" w:hAnsi="Arial" w:cs="Arial"/>
                <w:szCs w:val="22"/>
                <w:lang w:val="en-US"/>
              </w:rPr>
            </w:pPr>
            <w:r>
              <w:rPr>
                <w:rFonts w:ascii="Arial" w:hAnsi="Arial" w:cs="Arial"/>
                <w:szCs w:val="22"/>
                <w:lang w:val="en-US"/>
              </w:rPr>
              <w:t xml:space="preserve">Project Manager: Uwe </w:t>
            </w:r>
            <w:proofErr w:type="spellStart"/>
            <w:r>
              <w:rPr>
                <w:rFonts w:ascii="Arial" w:hAnsi="Arial" w:cs="Arial"/>
                <w:szCs w:val="22"/>
                <w:lang w:val="en-US"/>
              </w:rPr>
              <w:t>Wullstein</w:t>
            </w:r>
            <w:proofErr w:type="spellEnd"/>
          </w:p>
          <w:p w14:paraId="39F4959A" w14:textId="77777777" w:rsidR="002A5ED9" w:rsidRPr="000B572D" w:rsidRDefault="002A5ED9" w:rsidP="002A5ED9">
            <w:pPr>
              <w:pStyle w:val="AOHead2"/>
              <w:keepNext w:val="0"/>
              <w:widowControl w:val="0"/>
              <w:numPr>
                <w:ilvl w:val="0"/>
                <w:numId w:val="0"/>
              </w:numPr>
              <w:spacing w:before="120" w:line="300" w:lineRule="auto"/>
              <w:ind w:left="1734" w:hanging="567"/>
              <w:rPr>
                <w:rFonts w:ascii="Arial" w:hAnsi="Arial" w:cs="Arial"/>
                <w:b w:val="0"/>
                <w:lang w:val="en-US"/>
              </w:rPr>
            </w:pPr>
            <w:r>
              <w:rPr>
                <w:rFonts w:ascii="Arial" w:hAnsi="Arial" w:cs="Arial"/>
                <w:b w:val="0"/>
                <w:lang w:val="en-US"/>
              </w:rPr>
              <w:t>(2)</w:t>
            </w:r>
            <w:r>
              <w:rPr>
                <w:rFonts w:ascii="Arial" w:hAnsi="Arial" w:cs="Arial"/>
                <w:b w:val="0"/>
                <w:lang w:val="en-US"/>
              </w:rPr>
              <w:tab/>
              <w:t>Deputy Project Manager: Dirk Brandenburg</w:t>
            </w:r>
          </w:p>
        </w:tc>
        <w:tc>
          <w:tcPr>
            <w:tcW w:w="4547" w:type="dxa"/>
            <w:gridSpan w:val="2"/>
          </w:tcPr>
          <w:p w14:paraId="771C10CE" w14:textId="77777777" w:rsidR="002A5ED9" w:rsidRPr="00262AAA" w:rsidRDefault="002A5ED9" w:rsidP="003028F4">
            <w:pPr>
              <w:pStyle w:val="Listenabsatz"/>
              <w:widowControl w:val="0"/>
              <w:numPr>
                <w:ilvl w:val="0"/>
                <w:numId w:val="83"/>
              </w:numPr>
              <w:tabs>
                <w:tab w:val="left" w:pos="1418"/>
                <w:tab w:val="left" w:pos="1985"/>
                <w:tab w:val="left" w:pos="3990"/>
                <w:tab w:val="left" w:pos="4820"/>
              </w:tabs>
              <w:spacing w:before="120" w:after="120" w:line="300" w:lineRule="auto"/>
              <w:ind w:left="1440" w:hanging="426"/>
              <w:rPr>
                <w:rFonts w:ascii="Arial" w:hAnsi="Arial" w:cs="Arial"/>
                <w:szCs w:val="22"/>
                <w:lang w:val="en-US"/>
              </w:rPr>
            </w:pPr>
            <w:r w:rsidRPr="00262AAA">
              <w:rPr>
                <w:rFonts w:ascii="Arial" w:hAnsi="Arial" w:cs="Arial"/>
                <w:szCs w:val="22"/>
                <w:lang w:val="en-US"/>
              </w:rPr>
              <w:tab/>
              <w:t xml:space="preserve">Project Manager: </w:t>
            </w:r>
            <w:r w:rsidRPr="00262AAA">
              <w:rPr>
                <w:rFonts w:ascii="Arial" w:hAnsi="Arial" w:cs="Arial"/>
                <w:szCs w:val="22"/>
                <w:shd w:val="clear" w:color="auto" w:fill="FFFFFF" w:themeFill="background1"/>
                <w:lang w:val="en-US"/>
              </w:rPr>
              <w:t xml:space="preserve">Uwe </w:t>
            </w:r>
            <w:proofErr w:type="spellStart"/>
            <w:r w:rsidRPr="00262AAA">
              <w:rPr>
                <w:rFonts w:ascii="Arial" w:hAnsi="Arial" w:cs="Arial"/>
                <w:szCs w:val="22"/>
                <w:shd w:val="clear" w:color="auto" w:fill="FFFFFF" w:themeFill="background1"/>
                <w:lang w:val="en-US"/>
              </w:rPr>
              <w:t>Wullstein</w:t>
            </w:r>
            <w:proofErr w:type="spellEnd"/>
          </w:p>
          <w:p w14:paraId="0ABDA334" w14:textId="77777777" w:rsidR="002A5ED9" w:rsidRPr="00262AAA" w:rsidRDefault="002A5ED9" w:rsidP="002A5ED9">
            <w:pPr>
              <w:pStyle w:val="AOHead2"/>
              <w:keepNext w:val="0"/>
              <w:widowControl w:val="0"/>
              <w:numPr>
                <w:ilvl w:val="0"/>
                <w:numId w:val="0"/>
              </w:numPr>
              <w:spacing w:before="120" w:line="300" w:lineRule="auto"/>
              <w:ind w:left="1453" w:hanging="425"/>
              <w:rPr>
                <w:rFonts w:ascii="Arial" w:hAnsi="Arial" w:cs="Arial"/>
                <w:b w:val="0"/>
                <w:lang w:val="en-US"/>
              </w:rPr>
            </w:pPr>
            <w:r w:rsidRPr="00262AAA">
              <w:rPr>
                <w:rFonts w:ascii="Arial" w:hAnsi="Arial" w:cs="Arial"/>
                <w:b w:val="0"/>
                <w:lang w:val="en-US"/>
              </w:rPr>
              <w:t>(2)</w:t>
            </w:r>
            <w:r w:rsidRPr="00262AAA">
              <w:rPr>
                <w:rFonts w:ascii="Arial" w:hAnsi="Arial" w:cs="Arial"/>
                <w:b w:val="0"/>
                <w:lang w:val="en-US"/>
              </w:rPr>
              <w:tab/>
              <w:t>Deputy Proje</w:t>
            </w:r>
            <w:r w:rsidRPr="00262AAA">
              <w:rPr>
                <w:rFonts w:ascii="Arial" w:hAnsi="Arial" w:cs="Arial"/>
                <w:b w:val="0"/>
                <w:shd w:val="clear" w:color="auto" w:fill="FFFFFF" w:themeFill="background1"/>
                <w:lang w:val="en-US"/>
              </w:rPr>
              <w:t>ct Manager: Dirk Brandenburg</w:t>
            </w:r>
          </w:p>
        </w:tc>
      </w:tr>
      <w:tr w:rsidR="002A5ED9" w:rsidRPr="009D60CA" w14:paraId="78E49FC3" w14:textId="77777777" w:rsidTr="002A5ED9">
        <w:trPr>
          <w:gridAfter w:val="1"/>
          <w:wAfter w:w="4547" w:type="dxa"/>
        </w:trPr>
        <w:tc>
          <w:tcPr>
            <w:tcW w:w="4554" w:type="dxa"/>
            <w:gridSpan w:val="2"/>
          </w:tcPr>
          <w:p w14:paraId="0A00E2E0" w14:textId="77777777" w:rsidR="002A5ED9" w:rsidRPr="00747121" w:rsidRDefault="002A5ED9" w:rsidP="002A5ED9">
            <w:pPr>
              <w:pStyle w:val="AOHead2"/>
              <w:keepNext w:val="0"/>
              <w:widowControl w:val="0"/>
              <w:numPr>
                <w:ilvl w:val="0"/>
                <w:numId w:val="0"/>
              </w:numPr>
              <w:spacing w:before="120" w:line="300" w:lineRule="auto"/>
              <w:ind w:left="742"/>
              <w:rPr>
                <w:rFonts w:ascii="Arial" w:hAnsi="Arial" w:cs="Arial"/>
                <w:b w:val="0"/>
                <w:lang w:val="en-US"/>
              </w:rPr>
            </w:pPr>
            <w:r w:rsidRPr="00326172">
              <w:rPr>
                <w:rFonts w:ascii="Arial" w:hAnsi="Arial" w:cs="Arial"/>
                <w:b w:val="0"/>
                <w:lang w:val="en-US"/>
              </w:rPr>
              <w:t xml:space="preserve">Either Party, concurrently with replacement of its project manager, must inform the respective other Party thereof in writing. </w:t>
            </w:r>
            <w:r>
              <w:rPr>
                <w:rFonts w:ascii="Arial" w:hAnsi="Arial" w:cs="Arial"/>
                <w:b w:val="0"/>
                <w:lang w:val="en-US"/>
              </w:rPr>
              <w:t xml:space="preserve">The same shall apply upon change of contact details. </w:t>
            </w:r>
            <w:r w:rsidRPr="00326172">
              <w:rPr>
                <w:rFonts w:ascii="Arial" w:hAnsi="Arial" w:cs="Arial"/>
                <w:b w:val="0"/>
                <w:lang w:val="en-US"/>
              </w:rPr>
              <w:t>All notices and/or other information to be provided hereunder or in connection herewith shall be submitted to the respective Party’s project manager with copy to the deputy project manager.</w:t>
            </w:r>
          </w:p>
        </w:tc>
        <w:tc>
          <w:tcPr>
            <w:tcW w:w="4547" w:type="dxa"/>
            <w:gridSpan w:val="2"/>
          </w:tcPr>
          <w:p w14:paraId="5F0C60A6" w14:textId="77777777" w:rsidR="002A5ED9" w:rsidRPr="00832C36" w:rsidRDefault="002A5ED9" w:rsidP="002A5ED9">
            <w:pPr>
              <w:pStyle w:val="AOHead2"/>
              <w:keepNext w:val="0"/>
              <w:widowControl w:val="0"/>
              <w:numPr>
                <w:ilvl w:val="0"/>
                <w:numId w:val="0"/>
              </w:numPr>
              <w:spacing w:before="120" w:line="300" w:lineRule="auto"/>
              <w:ind w:left="1028"/>
              <w:rPr>
                <w:rFonts w:ascii="Arial" w:eastAsia="Times New Roman" w:hAnsi="Arial" w:cs="Arial"/>
                <w:b w:val="0"/>
                <w:lang w:val="de-DE"/>
              </w:rPr>
            </w:pPr>
            <w:r w:rsidRPr="00490976">
              <w:rPr>
                <w:rFonts w:ascii="Arial" w:hAnsi="Arial" w:cs="Arial"/>
                <w:b w:val="0"/>
                <w:lang w:val="de-DE"/>
              </w:rPr>
              <w:t>Im Falle der Auswechslung des Projektmanagers ist die jeweilige Partei ve</w:t>
            </w:r>
            <w:r>
              <w:rPr>
                <w:rFonts w:ascii="Arial" w:hAnsi="Arial" w:cs="Arial"/>
                <w:b w:val="0"/>
                <w:lang w:val="de-DE"/>
              </w:rPr>
              <w:t>rpflichtet, die jeweils andere P</w:t>
            </w:r>
            <w:r w:rsidRPr="00490976">
              <w:rPr>
                <w:rFonts w:ascii="Arial" w:hAnsi="Arial" w:cs="Arial"/>
                <w:b w:val="0"/>
                <w:lang w:val="de-DE"/>
              </w:rPr>
              <w:t xml:space="preserve">artei schriftlich zu informieren. </w:t>
            </w:r>
            <w:r>
              <w:rPr>
                <w:rFonts w:ascii="Arial" w:hAnsi="Arial" w:cs="Arial"/>
                <w:b w:val="0"/>
                <w:lang w:val="de-DE"/>
              </w:rPr>
              <w:t>Das gleiche gilt bei Änderungen der Kontaktdaten. Alle Mittelungen und/oder Nachrichten unter diesem Vertrag sind an den jeweiligen Projektmanager sowie dessen Stellvertreter zu senden.</w:t>
            </w:r>
          </w:p>
        </w:tc>
      </w:tr>
      <w:tr w:rsidR="002A5ED9" w:rsidRPr="009D60CA" w14:paraId="0AEE857B" w14:textId="77777777" w:rsidTr="002A5ED9">
        <w:trPr>
          <w:gridAfter w:val="1"/>
          <w:wAfter w:w="4547" w:type="dxa"/>
        </w:trPr>
        <w:tc>
          <w:tcPr>
            <w:tcW w:w="4554" w:type="dxa"/>
            <w:gridSpan w:val="2"/>
          </w:tcPr>
          <w:p w14:paraId="75D1E569" w14:textId="77777777" w:rsidR="002A5ED9" w:rsidRPr="00490976" w:rsidRDefault="002A5ED9" w:rsidP="003A5DA2">
            <w:pPr>
              <w:pStyle w:val="AOHead2"/>
              <w:keepNext w:val="0"/>
              <w:spacing w:before="120" w:line="300" w:lineRule="auto"/>
              <w:rPr>
                <w:rFonts w:ascii="Arial" w:eastAsia="Times New Roman" w:hAnsi="Arial" w:cs="Arial"/>
                <w:b w:val="0"/>
                <w:lang w:val="de-DE"/>
              </w:rPr>
            </w:pPr>
            <w:proofErr w:type="spellStart"/>
            <w:r w:rsidRPr="00490976">
              <w:rPr>
                <w:rFonts w:ascii="Arial" w:eastAsia="Times New Roman" w:hAnsi="Arial" w:cs="Arial"/>
                <w:b w:val="0"/>
                <w:lang w:val="de-DE"/>
              </w:rPr>
              <w:t>Assignment</w:t>
            </w:r>
            <w:proofErr w:type="spellEnd"/>
          </w:p>
        </w:tc>
        <w:tc>
          <w:tcPr>
            <w:tcW w:w="4547" w:type="dxa"/>
            <w:gridSpan w:val="2"/>
          </w:tcPr>
          <w:p w14:paraId="105AEACD" w14:textId="77777777" w:rsidR="002A5ED9" w:rsidRPr="00DE7CFD" w:rsidRDefault="002A5ED9" w:rsidP="003A5DA2">
            <w:pPr>
              <w:pStyle w:val="AOHead2"/>
              <w:keepNext w:val="0"/>
              <w:numPr>
                <w:ilvl w:val="1"/>
                <w:numId w:val="47"/>
              </w:numPr>
              <w:spacing w:before="120" w:line="300" w:lineRule="auto"/>
              <w:rPr>
                <w:rFonts w:ascii="Arial" w:eastAsia="Times New Roman" w:hAnsi="Arial" w:cs="Arial"/>
                <w:b w:val="0"/>
                <w:lang w:val="en"/>
              </w:rPr>
            </w:pPr>
            <w:proofErr w:type="spellStart"/>
            <w:r w:rsidRPr="00DE7CFD">
              <w:rPr>
                <w:rFonts w:ascii="Arial" w:eastAsia="Times New Roman" w:hAnsi="Arial" w:cs="Arial"/>
                <w:b w:val="0"/>
                <w:lang w:val="en"/>
              </w:rPr>
              <w:t>A</w:t>
            </w:r>
            <w:r>
              <w:rPr>
                <w:rFonts w:ascii="Arial" w:eastAsia="Times New Roman" w:hAnsi="Arial" w:cs="Arial"/>
                <w:b w:val="0"/>
                <w:lang w:val="en"/>
              </w:rPr>
              <w:t>btretung</w:t>
            </w:r>
            <w:proofErr w:type="spellEnd"/>
          </w:p>
        </w:tc>
      </w:tr>
      <w:tr w:rsidR="002A5ED9" w:rsidRPr="009D60CA" w14:paraId="1C63E0E6" w14:textId="77777777" w:rsidTr="002A5ED9">
        <w:trPr>
          <w:gridAfter w:val="1"/>
          <w:wAfter w:w="4547" w:type="dxa"/>
        </w:trPr>
        <w:tc>
          <w:tcPr>
            <w:tcW w:w="4554" w:type="dxa"/>
            <w:gridSpan w:val="2"/>
          </w:tcPr>
          <w:p w14:paraId="7B836C56" w14:textId="2BB71363" w:rsidR="002A5ED9" w:rsidRPr="005720DF" w:rsidRDefault="002A5ED9" w:rsidP="003A5DA2">
            <w:pPr>
              <w:pStyle w:val="AOHead2"/>
              <w:keepNext w:val="0"/>
              <w:numPr>
                <w:ilvl w:val="0"/>
                <w:numId w:val="0"/>
              </w:numPr>
              <w:spacing w:before="120" w:line="300" w:lineRule="auto"/>
              <w:ind w:left="720"/>
              <w:rPr>
                <w:rFonts w:ascii="Arial" w:eastAsia="Times New Roman" w:hAnsi="Arial" w:cs="Arial"/>
                <w:b w:val="0"/>
                <w:bCs/>
              </w:rPr>
            </w:pPr>
            <w:r w:rsidRPr="006752BC">
              <w:rPr>
                <w:rFonts w:ascii="Arial" w:hAnsi="Arial" w:cs="Arial"/>
                <w:b w:val="0"/>
                <w:lang w:val="en-US"/>
              </w:rPr>
              <w:t xml:space="preserve">The Parties are prevented from assigning this Agreement or any rights </w:t>
            </w:r>
            <w:r w:rsidRPr="005720DF">
              <w:rPr>
                <w:rFonts w:ascii="Arial" w:hAnsi="Arial" w:cs="Arial"/>
                <w:b w:val="0"/>
                <w:lang w:val="en"/>
              </w:rPr>
              <w:t>deriving therefrom in whole or in part without the prior written consent of the othe</w:t>
            </w:r>
            <w:r>
              <w:rPr>
                <w:rFonts w:ascii="Arial" w:hAnsi="Arial" w:cs="Arial"/>
                <w:b w:val="0"/>
                <w:lang w:val="en"/>
              </w:rPr>
              <w:t xml:space="preserve">r Party, except for </w:t>
            </w:r>
            <w:r w:rsidR="005E7551">
              <w:rPr>
                <w:rFonts w:ascii="Arial" w:hAnsi="Arial" w:cs="Arial"/>
                <w:b w:val="0"/>
                <w:lang w:val="en"/>
              </w:rPr>
              <w:t>Permitted Assignees</w:t>
            </w:r>
            <w:r w:rsidRPr="005720DF">
              <w:rPr>
                <w:rFonts w:ascii="Arial" w:hAnsi="Arial" w:cs="Arial"/>
                <w:b w:val="0"/>
                <w:lang w:val="en"/>
              </w:rPr>
              <w:t xml:space="preserve">.  </w:t>
            </w:r>
          </w:p>
          <w:p w14:paraId="7BE02955" w14:textId="77777777" w:rsidR="002A5ED9" w:rsidRPr="005720DF" w:rsidRDefault="002A5ED9" w:rsidP="003A5DA2">
            <w:pPr>
              <w:pStyle w:val="AOHead2"/>
              <w:keepNext w:val="0"/>
              <w:numPr>
                <w:ilvl w:val="0"/>
                <w:numId w:val="0"/>
              </w:numPr>
              <w:spacing w:before="0" w:line="300" w:lineRule="auto"/>
              <w:ind w:left="720"/>
              <w:rPr>
                <w:rFonts w:ascii="Arial" w:hAnsi="Arial" w:cs="Arial"/>
                <w:lang w:val="en-US"/>
              </w:rPr>
            </w:pPr>
          </w:p>
        </w:tc>
        <w:tc>
          <w:tcPr>
            <w:tcW w:w="4547" w:type="dxa"/>
            <w:gridSpan w:val="2"/>
          </w:tcPr>
          <w:p w14:paraId="619E9917" w14:textId="0C78D526" w:rsidR="002A5ED9" w:rsidRPr="006752BC" w:rsidRDefault="002A5ED9" w:rsidP="00F60ADF">
            <w:pPr>
              <w:pStyle w:val="AOHead2"/>
              <w:keepNext w:val="0"/>
              <w:numPr>
                <w:ilvl w:val="0"/>
                <w:numId w:val="0"/>
              </w:numPr>
              <w:spacing w:before="120" w:line="300" w:lineRule="auto"/>
              <w:ind w:left="595"/>
              <w:rPr>
                <w:rFonts w:ascii="Arial" w:eastAsia="Times New Roman" w:hAnsi="Arial" w:cs="Arial"/>
                <w:b w:val="0"/>
                <w:bCs/>
                <w:lang w:val="de-DE"/>
              </w:rPr>
            </w:pPr>
            <w:r>
              <w:rPr>
                <w:rFonts w:ascii="Arial" w:hAnsi="Arial" w:cs="Arial"/>
                <w:b w:val="0"/>
                <w:lang w:val="de-DE"/>
              </w:rPr>
              <w:t>Die ganz oder teilweise Abtretung dieses Vertrages oder der Rechte und/oder Ansprüche</w:t>
            </w:r>
            <w:r w:rsidRPr="009D60CA">
              <w:rPr>
                <w:rFonts w:ascii="Arial" w:hAnsi="Arial" w:cs="Arial"/>
                <w:b w:val="0"/>
                <w:lang w:val="de-DE"/>
              </w:rPr>
              <w:t xml:space="preserve"> aus oder im Zusammenhang mit diesem Vertrag bedarf der </w:t>
            </w:r>
            <w:r>
              <w:rPr>
                <w:rFonts w:ascii="Arial" w:hAnsi="Arial" w:cs="Arial"/>
                <w:b w:val="0"/>
                <w:lang w:val="de-DE"/>
              </w:rPr>
              <w:t xml:space="preserve">vorherigen schriftlichen Zustimmung der anderen Partei, außer </w:t>
            </w:r>
            <w:r w:rsidR="00F60ADF">
              <w:rPr>
                <w:rFonts w:ascii="Arial" w:hAnsi="Arial" w:cs="Arial"/>
                <w:b w:val="0"/>
                <w:lang w:val="de-DE"/>
              </w:rPr>
              <w:t>an Zulässige Rechtsnachfolger</w:t>
            </w:r>
            <w:r>
              <w:rPr>
                <w:rFonts w:ascii="Arial" w:hAnsi="Arial" w:cs="Arial"/>
                <w:b w:val="0"/>
                <w:lang w:val="de-DE"/>
              </w:rPr>
              <w:t>.</w:t>
            </w:r>
            <w:r w:rsidRPr="009D60CA">
              <w:rPr>
                <w:rFonts w:ascii="Arial" w:hAnsi="Arial" w:cs="Arial"/>
                <w:b w:val="0"/>
                <w:lang w:val="de-DE"/>
              </w:rPr>
              <w:t xml:space="preserve"> </w:t>
            </w:r>
          </w:p>
        </w:tc>
      </w:tr>
      <w:tr w:rsidR="002A5ED9" w:rsidRPr="006752BC" w14:paraId="531470C4" w14:textId="77777777" w:rsidTr="002A5ED9">
        <w:trPr>
          <w:gridAfter w:val="1"/>
          <w:wAfter w:w="4547" w:type="dxa"/>
        </w:trPr>
        <w:tc>
          <w:tcPr>
            <w:tcW w:w="4554" w:type="dxa"/>
            <w:gridSpan w:val="2"/>
          </w:tcPr>
          <w:p w14:paraId="3EB78D5B" w14:textId="77777777" w:rsidR="002A5ED9" w:rsidRDefault="002A5ED9" w:rsidP="003A5DA2">
            <w:pPr>
              <w:pStyle w:val="AOHead2"/>
              <w:widowControl w:val="0"/>
              <w:spacing w:before="120" w:line="300" w:lineRule="auto"/>
              <w:ind w:left="600" w:hanging="600"/>
              <w:rPr>
                <w:rFonts w:ascii="Arial" w:eastAsia="Times New Roman" w:hAnsi="Arial" w:cs="Arial"/>
                <w:b w:val="0"/>
                <w:bCs/>
                <w:lang w:val="de-DE"/>
              </w:rPr>
            </w:pPr>
            <w:proofErr w:type="spellStart"/>
            <w:r>
              <w:rPr>
                <w:rFonts w:ascii="Arial" w:eastAsia="Times New Roman" w:hAnsi="Arial" w:cs="Arial"/>
                <w:b w:val="0"/>
                <w:bCs/>
                <w:lang w:val="de-DE"/>
              </w:rPr>
              <w:lastRenderedPageBreak/>
              <w:t>Confidentiality</w:t>
            </w:r>
            <w:proofErr w:type="spellEnd"/>
          </w:p>
        </w:tc>
        <w:tc>
          <w:tcPr>
            <w:tcW w:w="4547" w:type="dxa"/>
            <w:gridSpan w:val="2"/>
          </w:tcPr>
          <w:p w14:paraId="22B69F92" w14:textId="77777777" w:rsidR="002A5ED9" w:rsidRPr="00A72801" w:rsidRDefault="002A5ED9" w:rsidP="003028F4">
            <w:pPr>
              <w:pStyle w:val="AOHead2"/>
              <w:widowControl w:val="0"/>
              <w:numPr>
                <w:ilvl w:val="1"/>
                <w:numId w:val="133"/>
              </w:numPr>
              <w:tabs>
                <w:tab w:val="clear" w:pos="720"/>
                <w:tab w:val="num" w:pos="595"/>
              </w:tabs>
              <w:spacing w:before="120" w:line="300" w:lineRule="auto"/>
              <w:ind w:left="595" w:hanging="567"/>
              <w:rPr>
                <w:rFonts w:ascii="Arial" w:eastAsia="Times New Roman" w:hAnsi="Arial" w:cs="Arial"/>
                <w:b w:val="0"/>
                <w:bCs/>
              </w:rPr>
            </w:pPr>
            <w:proofErr w:type="spellStart"/>
            <w:r w:rsidRPr="00A72801">
              <w:rPr>
                <w:rFonts w:ascii="Arial" w:eastAsia="Times New Roman" w:hAnsi="Arial" w:cs="Arial"/>
                <w:b w:val="0"/>
                <w:bCs/>
              </w:rPr>
              <w:t>Vertraulichkeit</w:t>
            </w:r>
            <w:proofErr w:type="spellEnd"/>
          </w:p>
        </w:tc>
      </w:tr>
      <w:tr w:rsidR="002A5ED9" w:rsidRPr="00FB051E" w14:paraId="0333A584" w14:textId="77777777" w:rsidTr="002A5ED9">
        <w:trPr>
          <w:gridAfter w:val="1"/>
          <w:wAfter w:w="4547" w:type="dxa"/>
        </w:trPr>
        <w:tc>
          <w:tcPr>
            <w:tcW w:w="4554" w:type="dxa"/>
            <w:gridSpan w:val="2"/>
          </w:tcPr>
          <w:p w14:paraId="5236E90B" w14:textId="296F8280" w:rsidR="002A5ED9" w:rsidRPr="00FB051E" w:rsidRDefault="002A5ED9" w:rsidP="003A5DA2">
            <w:pPr>
              <w:pStyle w:val="AOHead2"/>
              <w:widowControl w:val="0"/>
              <w:numPr>
                <w:ilvl w:val="0"/>
                <w:numId w:val="0"/>
              </w:numPr>
              <w:spacing w:before="120" w:line="300" w:lineRule="auto"/>
              <w:ind w:left="1171" w:hanging="567"/>
              <w:rPr>
                <w:rFonts w:ascii="Arial" w:eastAsia="Times New Roman" w:hAnsi="Arial" w:cs="Arial"/>
                <w:b w:val="0"/>
                <w:bCs/>
                <w:lang w:val="en-US"/>
              </w:rPr>
            </w:pPr>
            <w:r w:rsidRPr="00FB051E">
              <w:rPr>
                <w:rFonts w:ascii="Arial" w:eastAsia="Times New Roman" w:hAnsi="Arial" w:cs="Arial"/>
                <w:b w:val="0"/>
                <w:bCs/>
                <w:lang w:val="en-US"/>
              </w:rPr>
              <w:t>(1)</w:t>
            </w:r>
            <w:r w:rsidRPr="00FB051E">
              <w:rPr>
                <w:rFonts w:ascii="Arial" w:eastAsia="Times New Roman" w:hAnsi="Arial" w:cs="Arial"/>
                <w:b w:val="0"/>
                <w:bCs/>
                <w:lang w:val="en-US"/>
              </w:rPr>
              <w:tab/>
              <w:t xml:space="preserve">This Agreement and any and all documents, information, data and/or other agreements or instruments furnished and/or disclosed to the respective other Party and irrespective of whether the same are in physical or </w:t>
            </w:r>
            <w:proofErr w:type="spellStart"/>
            <w:r w:rsidRPr="00FB051E">
              <w:rPr>
                <w:rFonts w:ascii="Arial" w:eastAsia="Times New Roman" w:hAnsi="Arial" w:cs="Arial"/>
                <w:b w:val="0"/>
                <w:bCs/>
                <w:lang w:val="en-US"/>
              </w:rPr>
              <w:t>electronical</w:t>
            </w:r>
            <w:proofErr w:type="spellEnd"/>
            <w:r w:rsidRPr="00FB051E">
              <w:rPr>
                <w:rFonts w:ascii="Arial" w:eastAsia="Times New Roman" w:hAnsi="Arial" w:cs="Arial"/>
                <w:b w:val="0"/>
                <w:bCs/>
                <w:lang w:val="en-US"/>
              </w:rPr>
              <w:t xml:space="preserve"> format and any documents created or to be created in connection with the performance hereof or thereof and all other information designated as confidential (the </w:t>
            </w:r>
            <w:r w:rsidRPr="00FB051E">
              <w:rPr>
                <w:rFonts w:ascii="Arial" w:eastAsia="Times New Roman" w:hAnsi="Arial" w:cs="Arial"/>
                <w:bCs/>
                <w:i/>
                <w:lang w:val="en-US"/>
              </w:rPr>
              <w:t>Confidential Information</w:t>
            </w:r>
            <w:r w:rsidRPr="00FB051E">
              <w:rPr>
                <w:rFonts w:ascii="Arial" w:eastAsia="Times New Roman" w:hAnsi="Arial" w:cs="Arial"/>
                <w:b w:val="0"/>
                <w:bCs/>
                <w:lang w:val="en-US"/>
              </w:rPr>
              <w:t>), shall be kept strictly confidential by either Party and be used only in connection with this Agreement and each Party shall ensure confidential treatment thereof by its respective officers, agents, employees</w:t>
            </w:r>
            <w:r>
              <w:rPr>
                <w:rFonts w:ascii="Arial" w:eastAsia="Times New Roman" w:hAnsi="Arial" w:cs="Arial"/>
                <w:b w:val="0"/>
                <w:bCs/>
                <w:lang w:val="en-US"/>
              </w:rPr>
              <w:t xml:space="preserve"> or</w:t>
            </w:r>
            <w:r w:rsidRPr="00FB051E">
              <w:rPr>
                <w:rFonts w:ascii="Arial" w:eastAsia="Times New Roman" w:hAnsi="Arial" w:cs="Arial"/>
                <w:b w:val="0"/>
                <w:bCs/>
                <w:lang w:val="en-US"/>
              </w:rPr>
              <w:t xml:space="preserve"> consultants, unless the same are subject to a legal or profe</w:t>
            </w:r>
            <w:r>
              <w:rPr>
                <w:rFonts w:ascii="Arial" w:eastAsia="Times New Roman" w:hAnsi="Arial" w:cs="Arial"/>
                <w:b w:val="0"/>
                <w:bCs/>
                <w:lang w:val="en-US"/>
              </w:rPr>
              <w:t>ssional duty of confidentiality.</w:t>
            </w:r>
            <w:r w:rsidRPr="00FB051E">
              <w:rPr>
                <w:rFonts w:ascii="Arial" w:eastAsia="Times New Roman" w:hAnsi="Arial" w:cs="Arial"/>
                <w:b w:val="0"/>
                <w:bCs/>
                <w:lang w:val="en-US"/>
              </w:rPr>
              <w:t xml:space="preserve"> Neither Party shall, therefore, and is, correspondingly, prevented from disclosing, in whole or in part, any such Confidential Information unless the respective other Party has given consent thereto in writing prior thereto.</w:t>
            </w:r>
          </w:p>
        </w:tc>
        <w:tc>
          <w:tcPr>
            <w:tcW w:w="4547" w:type="dxa"/>
            <w:gridSpan w:val="2"/>
          </w:tcPr>
          <w:p w14:paraId="1F971CAC" w14:textId="35EE318E" w:rsidR="002A5ED9" w:rsidRPr="00FB051E" w:rsidRDefault="002A5ED9" w:rsidP="003A5DA2">
            <w:pPr>
              <w:pStyle w:val="AOHead2"/>
              <w:widowControl w:val="0"/>
              <w:numPr>
                <w:ilvl w:val="0"/>
                <w:numId w:val="0"/>
              </w:numPr>
              <w:spacing w:before="120" w:line="300" w:lineRule="auto"/>
              <w:ind w:left="1162" w:hanging="567"/>
              <w:rPr>
                <w:rFonts w:ascii="Arial" w:eastAsia="Times New Roman" w:hAnsi="Arial" w:cs="Arial"/>
                <w:b w:val="0"/>
                <w:bCs/>
                <w:lang w:val="de-DE"/>
              </w:rPr>
            </w:pPr>
            <w:r w:rsidRPr="00841B32">
              <w:rPr>
                <w:rFonts w:ascii="Arial" w:eastAsia="Times New Roman" w:hAnsi="Arial" w:cs="Arial"/>
                <w:b w:val="0"/>
                <w:bCs/>
                <w:lang w:val="de-DE"/>
              </w:rPr>
              <w:t>(1)</w:t>
            </w:r>
            <w:r w:rsidRPr="00841B32">
              <w:rPr>
                <w:rFonts w:ascii="Arial" w:eastAsia="Times New Roman" w:hAnsi="Arial" w:cs="Arial"/>
                <w:b w:val="0"/>
                <w:bCs/>
                <w:lang w:val="de-DE"/>
              </w:rPr>
              <w:tab/>
              <w:t>Dieser Vertrag und alle D</w:t>
            </w:r>
            <w:r w:rsidRPr="00FB051E">
              <w:rPr>
                <w:rFonts w:ascii="Arial" w:eastAsia="Times New Roman" w:hAnsi="Arial" w:cs="Arial"/>
                <w:b w:val="0"/>
                <w:bCs/>
                <w:lang w:val="de-DE"/>
              </w:rPr>
              <w:t>okumente, Informationen, Daten und/oder Vereinbarungen oder Unterlagen, die der jeweils anderen Partei offen gelegt oder zur Verfüg</w:t>
            </w:r>
            <w:r>
              <w:rPr>
                <w:rFonts w:ascii="Arial" w:eastAsia="Times New Roman" w:hAnsi="Arial" w:cs="Arial"/>
                <w:b w:val="0"/>
                <w:bCs/>
                <w:lang w:val="de-DE"/>
              </w:rPr>
              <w:t xml:space="preserve">ung gestellt werden, unabhängig davon ob in elektronischem oder physischem Format, und alle im Zusammenhang mit der Erfüllung der Verpflichtungen im Zusammenhang mit diesem Vertrag sowie alle weiteren Informationen, die als vertraulich bezeichnet werden (die </w:t>
            </w:r>
            <w:r w:rsidRPr="001667DE">
              <w:rPr>
                <w:rFonts w:ascii="Arial" w:eastAsia="Times New Roman" w:hAnsi="Arial" w:cs="Arial"/>
                <w:bCs/>
                <w:i/>
                <w:lang w:val="de-DE"/>
              </w:rPr>
              <w:t>Vertraulichen Informationen</w:t>
            </w:r>
            <w:r>
              <w:rPr>
                <w:rFonts w:ascii="Arial" w:eastAsia="Times New Roman" w:hAnsi="Arial" w:cs="Arial"/>
                <w:b w:val="0"/>
                <w:bCs/>
                <w:lang w:val="de-DE"/>
              </w:rPr>
              <w:t>), sind durch die Parteien strikt vertraulich zu behandeln und nur im Zusammenhang mit diesem Vertrag zu verwenden und jede Partei stellt die vertrauliche Behandlung durch ihre Organe, Mitarbeiter oder Berater sicher, soweit diese nicht einer rechtlichen oder berufsrecht</w:t>
            </w:r>
            <w:r>
              <w:rPr>
                <w:rFonts w:ascii="Arial" w:eastAsia="Times New Roman" w:hAnsi="Arial" w:cs="Arial"/>
                <w:b w:val="0"/>
                <w:bCs/>
                <w:lang w:val="de-DE"/>
              </w:rPr>
              <w:softHyphen/>
              <w:t>lichen Ver</w:t>
            </w:r>
            <w:r>
              <w:rPr>
                <w:rFonts w:ascii="Arial" w:eastAsia="Times New Roman" w:hAnsi="Arial" w:cs="Arial"/>
                <w:b w:val="0"/>
                <w:bCs/>
                <w:lang w:val="de-DE"/>
              </w:rPr>
              <w:softHyphen/>
              <w:t>schwiegen</w:t>
            </w:r>
            <w:r>
              <w:rPr>
                <w:rFonts w:ascii="Arial" w:eastAsia="Times New Roman" w:hAnsi="Arial" w:cs="Arial"/>
                <w:b w:val="0"/>
                <w:bCs/>
                <w:lang w:val="de-DE"/>
              </w:rPr>
              <w:softHyphen/>
            </w:r>
            <w:r>
              <w:rPr>
                <w:rFonts w:ascii="Arial" w:eastAsia="Times New Roman" w:hAnsi="Arial" w:cs="Arial"/>
                <w:b w:val="0"/>
                <w:bCs/>
                <w:lang w:val="de-DE"/>
              </w:rPr>
              <w:softHyphen/>
            </w:r>
            <w:r>
              <w:rPr>
                <w:rFonts w:ascii="Arial" w:eastAsia="Times New Roman" w:hAnsi="Arial" w:cs="Arial"/>
                <w:b w:val="0"/>
                <w:bCs/>
                <w:lang w:val="de-DE"/>
              </w:rPr>
              <w:softHyphen/>
              <w:t>heits</w:t>
            </w:r>
            <w:r>
              <w:rPr>
                <w:rFonts w:ascii="Arial" w:eastAsia="Times New Roman" w:hAnsi="Arial" w:cs="Arial"/>
                <w:b w:val="0"/>
                <w:bCs/>
                <w:lang w:val="de-DE"/>
              </w:rPr>
              <w:softHyphen/>
            </w:r>
            <w:r>
              <w:rPr>
                <w:rFonts w:ascii="Arial" w:eastAsia="Times New Roman" w:hAnsi="Arial" w:cs="Arial"/>
                <w:b w:val="0"/>
                <w:bCs/>
                <w:lang w:val="de-DE"/>
              </w:rPr>
              <w:softHyphen/>
              <w:t>ver</w:t>
            </w:r>
            <w:r>
              <w:rPr>
                <w:rFonts w:ascii="Arial" w:eastAsia="Times New Roman" w:hAnsi="Arial" w:cs="Arial"/>
                <w:b w:val="0"/>
                <w:bCs/>
                <w:lang w:val="de-DE"/>
              </w:rPr>
              <w:softHyphen/>
              <w:t>pflichtung unte</w:t>
            </w:r>
            <w:r>
              <w:rPr>
                <w:rFonts w:ascii="Arial" w:eastAsia="Times New Roman" w:hAnsi="Arial" w:cs="Arial"/>
                <w:b w:val="0"/>
                <w:bCs/>
                <w:lang w:val="de-DE"/>
              </w:rPr>
              <w:softHyphen/>
              <w:t xml:space="preserve">rliegen. Jeder der Parteien ist es deshalb verwehrt, Vertrauliche Informationen, ganz oder teilweise, offen zu legen, soweit nicht die jeweils andere Partei dem zuvor schriftlich zugestimmt hat. </w:t>
            </w:r>
          </w:p>
        </w:tc>
      </w:tr>
      <w:tr w:rsidR="002A5ED9" w:rsidRPr="000E4BC2" w14:paraId="7DCFDF30" w14:textId="77777777" w:rsidTr="002A5ED9">
        <w:trPr>
          <w:gridAfter w:val="1"/>
          <w:wAfter w:w="4547" w:type="dxa"/>
        </w:trPr>
        <w:tc>
          <w:tcPr>
            <w:tcW w:w="4554" w:type="dxa"/>
            <w:gridSpan w:val="2"/>
          </w:tcPr>
          <w:p w14:paraId="6F6160D0" w14:textId="77777777" w:rsidR="002A5ED9" w:rsidRPr="00FB051E" w:rsidRDefault="002A5ED9" w:rsidP="002A5ED9">
            <w:pPr>
              <w:pStyle w:val="AOHead2"/>
              <w:keepNext w:val="0"/>
              <w:widowControl w:val="0"/>
              <w:numPr>
                <w:ilvl w:val="0"/>
                <w:numId w:val="0"/>
              </w:numPr>
              <w:spacing w:before="120" w:line="300" w:lineRule="auto"/>
              <w:ind w:left="1171" w:hanging="567"/>
              <w:rPr>
                <w:rFonts w:ascii="Arial" w:eastAsia="Times New Roman" w:hAnsi="Arial" w:cs="Arial"/>
                <w:b w:val="0"/>
                <w:bCs/>
                <w:lang w:val="en-US"/>
              </w:rPr>
            </w:pPr>
            <w:r>
              <w:rPr>
                <w:rFonts w:ascii="Arial" w:eastAsia="Times New Roman" w:hAnsi="Arial" w:cs="Arial"/>
                <w:b w:val="0"/>
                <w:bCs/>
                <w:lang w:val="en-US"/>
              </w:rPr>
              <w:t>(2)</w:t>
            </w:r>
            <w:r>
              <w:rPr>
                <w:rFonts w:ascii="Arial" w:eastAsia="Times New Roman" w:hAnsi="Arial" w:cs="Arial"/>
                <w:b w:val="0"/>
                <w:bCs/>
                <w:lang w:val="en-US"/>
              </w:rPr>
              <w:tab/>
              <w:t>T</w:t>
            </w:r>
            <w:r w:rsidRPr="00FB051E">
              <w:rPr>
                <w:rFonts w:ascii="Arial" w:eastAsia="Times New Roman" w:hAnsi="Arial" w:cs="Arial"/>
                <w:b w:val="0"/>
                <w:bCs/>
                <w:lang w:val="en-US"/>
              </w:rPr>
              <w:t xml:space="preserve">he foregoing duty to keep the Confidential Information confidential shall not apply </w:t>
            </w:r>
            <w:r>
              <w:rPr>
                <w:rFonts w:ascii="Arial" w:eastAsia="Times New Roman" w:hAnsi="Arial" w:cs="Arial"/>
                <w:b w:val="0"/>
                <w:bCs/>
                <w:lang w:val="en-US"/>
              </w:rPr>
              <w:t>to any Confidential Information</w:t>
            </w:r>
          </w:p>
        </w:tc>
        <w:tc>
          <w:tcPr>
            <w:tcW w:w="4547" w:type="dxa"/>
            <w:gridSpan w:val="2"/>
          </w:tcPr>
          <w:p w14:paraId="05CBFDAF" w14:textId="77777777" w:rsidR="002A5ED9" w:rsidRPr="0098606C" w:rsidRDefault="002A5ED9" w:rsidP="002A5ED9">
            <w:pPr>
              <w:pStyle w:val="AOHead2"/>
              <w:keepNext w:val="0"/>
              <w:widowControl w:val="0"/>
              <w:numPr>
                <w:ilvl w:val="0"/>
                <w:numId w:val="0"/>
              </w:numPr>
              <w:spacing w:before="120" w:line="300" w:lineRule="auto"/>
              <w:ind w:left="1162" w:hanging="567"/>
              <w:rPr>
                <w:rFonts w:ascii="Arial" w:eastAsia="Times New Roman" w:hAnsi="Arial" w:cs="Arial"/>
                <w:b w:val="0"/>
                <w:bCs/>
                <w:lang w:val="de-DE"/>
              </w:rPr>
            </w:pPr>
            <w:r w:rsidRPr="000E4BC2">
              <w:rPr>
                <w:rFonts w:ascii="Arial" w:eastAsia="Times New Roman" w:hAnsi="Arial" w:cs="Arial"/>
                <w:b w:val="0"/>
                <w:bCs/>
                <w:lang w:val="de-DE"/>
              </w:rPr>
              <w:t>(2)</w:t>
            </w:r>
            <w:r w:rsidRPr="000E4BC2">
              <w:rPr>
                <w:rFonts w:ascii="Arial" w:eastAsia="Times New Roman" w:hAnsi="Arial" w:cs="Arial"/>
                <w:b w:val="0"/>
                <w:bCs/>
                <w:lang w:val="de-DE"/>
              </w:rPr>
              <w:tab/>
              <w:t>Die vorstehende Ver</w:t>
            </w:r>
            <w:r>
              <w:rPr>
                <w:rFonts w:ascii="Arial" w:eastAsia="Times New Roman" w:hAnsi="Arial" w:cs="Arial"/>
                <w:b w:val="0"/>
                <w:bCs/>
                <w:lang w:val="de-DE"/>
              </w:rPr>
              <w:softHyphen/>
            </w:r>
            <w:r w:rsidRPr="000E4BC2">
              <w:rPr>
                <w:rFonts w:ascii="Arial" w:eastAsia="Times New Roman" w:hAnsi="Arial" w:cs="Arial"/>
                <w:b w:val="0"/>
                <w:bCs/>
                <w:lang w:val="de-DE"/>
              </w:rPr>
              <w:t>traulichkeits</w:t>
            </w:r>
            <w:r>
              <w:rPr>
                <w:rFonts w:ascii="Arial" w:eastAsia="Times New Roman" w:hAnsi="Arial" w:cs="Arial"/>
                <w:b w:val="0"/>
                <w:bCs/>
                <w:lang w:val="de-DE"/>
              </w:rPr>
              <w:softHyphen/>
            </w:r>
            <w:r w:rsidRPr="000E4BC2">
              <w:rPr>
                <w:rFonts w:ascii="Arial" w:eastAsia="Times New Roman" w:hAnsi="Arial" w:cs="Arial"/>
                <w:b w:val="0"/>
                <w:bCs/>
                <w:lang w:val="de-DE"/>
              </w:rPr>
              <w:t>verpflichtung gilt nicht für Vertrauliche Informa</w:t>
            </w:r>
            <w:r>
              <w:rPr>
                <w:rFonts w:ascii="Arial" w:eastAsia="Times New Roman" w:hAnsi="Arial" w:cs="Arial"/>
                <w:b w:val="0"/>
                <w:bCs/>
                <w:lang w:val="de-DE"/>
              </w:rPr>
              <w:softHyphen/>
            </w:r>
            <w:r w:rsidRPr="000E4BC2">
              <w:rPr>
                <w:rFonts w:ascii="Arial" w:eastAsia="Times New Roman" w:hAnsi="Arial" w:cs="Arial"/>
                <w:b w:val="0"/>
                <w:bCs/>
                <w:lang w:val="de-DE"/>
              </w:rPr>
              <w:t>tionen, die</w:t>
            </w:r>
          </w:p>
        </w:tc>
      </w:tr>
      <w:tr w:rsidR="002A5ED9" w:rsidRPr="0098606C" w14:paraId="458BCA97" w14:textId="77777777" w:rsidTr="002A5ED9">
        <w:trPr>
          <w:gridAfter w:val="1"/>
          <w:wAfter w:w="4547" w:type="dxa"/>
        </w:trPr>
        <w:tc>
          <w:tcPr>
            <w:tcW w:w="4554" w:type="dxa"/>
            <w:gridSpan w:val="2"/>
          </w:tcPr>
          <w:p w14:paraId="2AB2329E" w14:textId="77777777" w:rsidR="002A5ED9" w:rsidRPr="00FB051E" w:rsidRDefault="002A5ED9" w:rsidP="002A5ED9">
            <w:pPr>
              <w:pStyle w:val="AOHead2"/>
              <w:keepNext w:val="0"/>
              <w:widowControl w:val="0"/>
              <w:numPr>
                <w:ilvl w:val="0"/>
                <w:numId w:val="0"/>
              </w:numPr>
              <w:spacing w:before="120" w:line="300" w:lineRule="auto"/>
              <w:ind w:left="1738" w:hanging="567"/>
              <w:rPr>
                <w:rFonts w:ascii="Arial" w:eastAsia="Times New Roman" w:hAnsi="Arial" w:cs="Arial"/>
                <w:b w:val="0"/>
                <w:bCs/>
                <w:lang w:val="en-US"/>
              </w:rPr>
            </w:pPr>
            <w:r w:rsidRPr="00FB051E">
              <w:rPr>
                <w:rFonts w:ascii="Arial" w:eastAsia="Times New Roman" w:hAnsi="Arial" w:cs="Arial"/>
                <w:b w:val="0"/>
                <w:bCs/>
                <w:lang w:val="en-US"/>
              </w:rPr>
              <w:t xml:space="preserve">(a) </w:t>
            </w:r>
            <w:r>
              <w:rPr>
                <w:rFonts w:ascii="Arial" w:eastAsia="Times New Roman" w:hAnsi="Arial" w:cs="Arial"/>
                <w:b w:val="0"/>
                <w:bCs/>
                <w:lang w:val="en-US"/>
              </w:rPr>
              <w:tab/>
            </w:r>
            <w:r w:rsidRPr="00FB051E">
              <w:rPr>
                <w:rFonts w:ascii="Arial" w:eastAsia="Times New Roman" w:hAnsi="Arial" w:cs="Arial"/>
                <w:b w:val="0"/>
                <w:bCs/>
                <w:lang w:val="en-US"/>
              </w:rPr>
              <w:t>which is or was known to the disclosing Party prior to</w:t>
            </w:r>
            <w:r>
              <w:rPr>
                <w:rFonts w:ascii="Arial" w:eastAsia="Times New Roman" w:hAnsi="Arial" w:cs="Arial"/>
                <w:b w:val="0"/>
                <w:bCs/>
                <w:lang w:val="en-US"/>
              </w:rPr>
              <w:t xml:space="preserve"> </w:t>
            </w:r>
            <w:r>
              <w:rPr>
                <w:rFonts w:ascii="Arial" w:eastAsia="Times New Roman" w:hAnsi="Arial" w:cs="Arial"/>
                <w:b w:val="0"/>
                <w:bCs/>
                <w:lang w:val="en-US"/>
              </w:rPr>
              <w:lastRenderedPageBreak/>
              <w:t>disclosure by the other Party;</w:t>
            </w:r>
          </w:p>
        </w:tc>
        <w:tc>
          <w:tcPr>
            <w:tcW w:w="4547" w:type="dxa"/>
            <w:gridSpan w:val="2"/>
          </w:tcPr>
          <w:p w14:paraId="114CACBF" w14:textId="77777777" w:rsidR="002A5ED9" w:rsidRPr="0098606C" w:rsidRDefault="002A5ED9" w:rsidP="002A5ED9">
            <w:pPr>
              <w:pStyle w:val="AOHead2"/>
              <w:keepNext w:val="0"/>
              <w:widowControl w:val="0"/>
              <w:numPr>
                <w:ilvl w:val="0"/>
                <w:numId w:val="0"/>
              </w:numPr>
              <w:spacing w:before="120" w:line="300" w:lineRule="auto"/>
              <w:ind w:left="1729" w:hanging="567"/>
              <w:rPr>
                <w:rFonts w:ascii="Arial" w:eastAsia="Times New Roman" w:hAnsi="Arial" w:cs="Arial"/>
                <w:b w:val="0"/>
                <w:bCs/>
                <w:lang w:val="de-DE"/>
              </w:rPr>
            </w:pPr>
            <w:r w:rsidRPr="0098606C">
              <w:rPr>
                <w:rFonts w:ascii="Arial" w:eastAsia="Times New Roman" w:hAnsi="Arial" w:cs="Arial"/>
                <w:b w:val="0"/>
                <w:bCs/>
                <w:lang w:val="de-DE"/>
              </w:rPr>
              <w:lastRenderedPageBreak/>
              <w:t>(a)</w:t>
            </w:r>
            <w:r w:rsidRPr="0098606C">
              <w:rPr>
                <w:rFonts w:ascii="Arial" w:eastAsia="Times New Roman" w:hAnsi="Arial" w:cs="Arial"/>
                <w:b w:val="0"/>
                <w:bCs/>
                <w:lang w:val="de-DE"/>
              </w:rPr>
              <w:tab/>
              <w:t xml:space="preserve">der offenlegenden Partei vor dem Zeitpunkt der </w:t>
            </w:r>
            <w:r w:rsidRPr="0098606C">
              <w:rPr>
                <w:rFonts w:ascii="Arial" w:eastAsia="Times New Roman" w:hAnsi="Arial" w:cs="Arial"/>
                <w:b w:val="0"/>
                <w:bCs/>
                <w:lang w:val="de-DE"/>
              </w:rPr>
              <w:lastRenderedPageBreak/>
              <w:t>Offenlegung bekannt ist oder war;</w:t>
            </w:r>
          </w:p>
        </w:tc>
      </w:tr>
      <w:tr w:rsidR="002A5ED9" w:rsidRPr="0098606C" w14:paraId="0BAE125D" w14:textId="77777777" w:rsidTr="002A5ED9">
        <w:trPr>
          <w:gridAfter w:val="1"/>
          <w:wAfter w:w="4547" w:type="dxa"/>
        </w:trPr>
        <w:tc>
          <w:tcPr>
            <w:tcW w:w="4554" w:type="dxa"/>
            <w:gridSpan w:val="2"/>
          </w:tcPr>
          <w:p w14:paraId="1EE7ED55" w14:textId="77777777" w:rsidR="002A5ED9" w:rsidRPr="0098606C" w:rsidRDefault="002A5ED9" w:rsidP="002A5ED9">
            <w:pPr>
              <w:pStyle w:val="AOHead2"/>
              <w:keepNext w:val="0"/>
              <w:widowControl w:val="0"/>
              <w:numPr>
                <w:ilvl w:val="0"/>
                <w:numId w:val="0"/>
              </w:numPr>
              <w:spacing w:before="120" w:line="300" w:lineRule="auto"/>
              <w:ind w:left="1738" w:hanging="567"/>
              <w:rPr>
                <w:rFonts w:ascii="Arial" w:eastAsia="Times New Roman" w:hAnsi="Arial" w:cs="Arial"/>
                <w:b w:val="0"/>
                <w:bCs/>
                <w:lang w:val="en-US"/>
              </w:rPr>
            </w:pPr>
            <w:r w:rsidRPr="00FB051E">
              <w:rPr>
                <w:rFonts w:ascii="Arial" w:eastAsia="Times New Roman" w:hAnsi="Arial" w:cs="Arial"/>
                <w:b w:val="0"/>
                <w:bCs/>
                <w:lang w:val="en-US"/>
              </w:rPr>
              <w:t>(b) which is or becomes generally known or ceases to be confidential without any</w:t>
            </w:r>
            <w:r>
              <w:rPr>
                <w:rFonts w:ascii="Arial" w:eastAsia="Times New Roman" w:hAnsi="Arial" w:cs="Arial"/>
                <w:b w:val="0"/>
                <w:bCs/>
                <w:lang w:val="en-US"/>
              </w:rPr>
              <w:t xml:space="preserve"> fault of the disclosing Party;</w:t>
            </w:r>
          </w:p>
        </w:tc>
        <w:tc>
          <w:tcPr>
            <w:tcW w:w="4547" w:type="dxa"/>
            <w:gridSpan w:val="2"/>
          </w:tcPr>
          <w:p w14:paraId="42888DA0" w14:textId="77777777" w:rsidR="002A5ED9" w:rsidRPr="0098606C" w:rsidRDefault="002A5ED9" w:rsidP="002A5ED9">
            <w:pPr>
              <w:pStyle w:val="AOHead2"/>
              <w:keepNext w:val="0"/>
              <w:widowControl w:val="0"/>
              <w:numPr>
                <w:ilvl w:val="0"/>
                <w:numId w:val="0"/>
              </w:numPr>
              <w:spacing w:before="120" w:line="300" w:lineRule="auto"/>
              <w:ind w:left="1729" w:hanging="567"/>
              <w:rPr>
                <w:rFonts w:ascii="Arial" w:eastAsia="Times New Roman" w:hAnsi="Arial" w:cs="Arial"/>
                <w:b w:val="0"/>
                <w:bCs/>
                <w:lang w:val="de-DE"/>
              </w:rPr>
            </w:pPr>
            <w:r w:rsidRPr="0098606C">
              <w:rPr>
                <w:rFonts w:ascii="Arial" w:eastAsia="Times New Roman" w:hAnsi="Arial" w:cs="Arial"/>
                <w:b w:val="0"/>
                <w:bCs/>
                <w:lang w:val="de-DE"/>
              </w:rPr>
              <w:t>(b)</w:t>
            </w:r>
            <w:r w:rsidRPr="0098606C">
              <w:rPr>
                <w:rFonts w:ascii="Arial" w:eastAsia="Times New Roman" w:hAnsi="Arial" w:cs="Arial"/>
                <w:b w:val="0"/>
                <w:bCs/>
                <w:lang w:val="de-DE"/>
              </w:rPr>
              <w:tab/>
              <w:t>allgemein ist oder wird oder deren Vertraulichkeit ohne Verschulden der offenlegenden Partei entfällt;</w:t>
            </w:r>
          </w:p>
        </w:tc>
      </w:tr>
      <w:tr w:rsidR="002A5ED9" w:rsidRPr="00287BA8" w14:paraId="3BC00306" w14:textId="77777777" w:rsidTr="002A5ED9">
        <w:trPr>
          <w:gridAfter w:val="1"/>
          <w:wAfter w:w="4547" w:type="dxa"/>
        </w:trPr>
        <w:tc>
          <w:tcPr>
            <w:tcW w:w="4554" w:type="dxa"/>
            <w:gridSpan w:val="2"/>
          </w:tcPr>
          <w:p w14:paraId="30032818" w14:textId="77777777" w:rsidR="002A5ED9" w:rsidRPr="0098606C" w:rsidRDefault="002A5ED9" w:rsidP="002A5ED9">
            <w:pPr>
              <w:pStyle w:val="AOHead2"/>
              <w:keepNext w:val="0"/>
              <w:widowControl w:val="0"/>
              <w:numPr>
                <w:ilvl w:val="0"/>
                <w:numId w:val="0"/>
              </w:numPr>
              <w:spacing w:before="120" w:line="300" w:lineRule="auto"/>
              <w:ind w:left="1738" w:hanging="567"/>
              <w:rPr>
                <w:rFonts w:ascii="Arial" w:eastAsia="Times New Roman" w:hAnsi="Arial" w:cs="Arial"/>
                <w:b w:val="0"/>
                <w:bCs/>
                <w:lang w:val="en-US"/>
              </w:rPr>
            </w:pPr>
            <w:r>
              <w:rPr>
                <w:rFonts w:ascii="Arial" w:eastAsia="Times New Roman" w:hAnsi="Arial" w:cs="Arial"/>
                <w:b w:val="0"/>
                <w:bCs/>
                <w:lang w:val="en-US"/>
              </w:rPr>
              <w:t>(c)</w:t>
            </w:r>
            <w:r>
              <w:rPr>
                <w:rFonts w:ascii="Arial" w:eastAsia="Times New Roman" w:hAnsi="Arial" w:cs="Arial"/>
                <w:b w:val="0"/>
                <w:bCs/>
                <w:lang w:val="en-US"/>
              </w:rPr>
              <w:tab/>
              <w:t xml:space="preserve">was lawfully </w:t>
            </w:r>
            <w:r w:rsidRPr="00FB051E">
              <w:rPr>
                <w:rFonts w:ascii="Arial" w:eastAsia="Times New Roman" w:hAnsi="Arial" w:cs="Arial"/>
                <w:b w:val="0"/>
                <w:bCs/>
                <w:lang w:val="en-US"/>
              </w:rPr>
              <w:t>received by the disclosing Party from a third party being not subject to a duty of confidentiality with respect thereto and the same was known to such Party</w:t>
            </w:r>
            <w:r>
              <w:rPr>
                <w:rFonts w:ascii="Arial" w:eastAsia="Times New Roman" w:hAnsi="Arial" w:cs="Arial"/>
                <w:b w:val="0"/>
                <w:bCs/>
                <w:lang w:val="en-US"/>
              </w:rPr>
              <w:t>;</w:t>
            </w:r>
          </w:p>
        </w:tc>
        <w:tc>
          <w:tcPr>
            <w:tcW w:w="4547" w:type="dxa"/>
            <w:gridSpan w:val="2"/>
          </w:tcPr>
          <w:p w14:paraId="0425DDF0" w14:textId="77777777" w:rsidR="002A5ED9" w:rsidRPr="00287BA8" w:rsidRDefault="002A5ED9" w:rsidP="002A5ED9">
            <w:pPr>
              <w:pStyle w:val="AOHead2"/>
              <w:keepNext w:val="0"/>
              <w:widowControl w:val="0"/>
              <w:numPr>
                <w:ilvl w:val="0"/>
                <w:numId w:val="0"/>
              </w:numPr>
              <w:spacing w:before="120" w:line="300" w:lineRule="auto"/>
              <w:ind w:left="1729" w:hanging="567"/>
              <w:rPr>
                <w:rFonts w:ascii="Arial" w:eastAsia="Times New Roman" w:hAnsi="Arial" w:cs="Arial"/>
                <w:b w:val="0"/>
                <w:bCs/>
                <w:lang w:val="de-DE"/>
              </w:rPr>
            </w:pPr>
            <w:r w:rsidRPr="00287BA8">
              <w:rPr>
                <w:rFonts w:ascii="Arial" w:eastAsia="Times New Roman" w:hAnsi="Arial" w:cs="Arial"/>
                <w:b w:val="0"/>
                <w:bCs/>
                <w:lang w:val="de-DE"/>
              </w:rPr>
              <w:t>(c)</w:t>
            </w:r>
            <w:r w:rsidRPr="00287BA8">
              <w:rPr>
                <w:rFonts w:ascii="Arial" w:eastAsia="Times New Roman" w:hAnsi="Arial" w:cs="Arial"/>
                <w:b w:val="0"/>
                <w:bCs/>
                <w:lang w:val="de-DE"/>
              </w:rPr>
              <w:tab/>
              <w:t>durch die empfangende Partei rechtmäßig von einem Dritten erlangt wurde, der ke</w:t>
            </w:r>
            <w:r>
              <w:rPr>
                <w:rFonts w:ascii="Arial" w:eastAsia="Times New Roman" w:hAnsi="Arial" w:cs="Arial"/>
                <w:b w:val="0"/>
                <w:bCs/>
                <w:lang w:val="de-DE"/>
              </w:rPr>
              <w:t>i</w:t>
            </w:r>
            <w:r w:rsidRPr="00287BA8">
              <w:rPr>
                <w:rFonts w:ascii="Arial" w:eastAsia="Times New Roman" w:hAnsi="Arial" w:cs="Arial"/>
                <w:b w:val="0"/>
                <w:bCs/>
                <w:lang w:val="de-DE"/>
              </w:rPr>
              <w:t>ner Vertrau</w:t>
            </w:r>
            <w:r>
              <w:rPr>
                <w:rFonts w:ascii="Arial" w:eastAsia="Times New Roman" w:hAnsi="Arial" w:cs="Arial"/>
                <w:b w:val="0"/>
                <w:bCs/>
                <w:lang w:val="de-DE"/>
              </w:rPr>
              <w:softHyphen/>
            </w:r>
            <w:r w:rsidRPr="00287BA8">
              <w:rPr>
                <w:rFonts w:ascii="Arial" w:eastAsia="Times New Roman" w:hAnsi="Arial" w:cs="Arial"/>
                <w:b w:val="0"/>
                <w:bCs/>
                <w:lang w:val="de-DE"/>
              </w:rPr>
              <w:t>lich</w:t>
            </w:r>
            <w:r>
              <w:rPr>
                <w:rFonts w:ascii="Arial" w:eastAsia="Times New Roman" w:hAnsi="Arial" w:cs="Arial"/>
                <w:b w:val="0"/>
                <w:bCs/>
                <w:lang w:val="de-DE"/>
              </w:rPr>
              <w:softHyphen/>
            </w:r>
            <w:r w:rsidRPr="00287BA8">
              <w:rPr>
                <w:rFonts w:ascii="Arial" w:eastAsia="Times New Roman" w:hAnsi="Arial" w:cs="Arial"/>
                <w:b w:val="0"/>
                <w:bCs/>
                <w:lang w:val="de-DE"/>
              </w:rPr>
              <w:t>keitsverpflichtung</w:t>
            </w:r>
            <w:r>
              <w:rPr>
                <w:rFonts w:ascii="Arial" w:eastAsia="Times New Roman" w:hAnsi="Arial" w:cs="Arial"/>
                <w:b w:val="0"/>
                <w:bCs/>
                <w:lang w:val="de-DE"/>
              </w:rPr>
              <w:t xml:space="preserve"> unterliegt und die dieser Partei bekannt war;</w:t>
            </w:r>
          </w:p>
        </w:tc>
      </w:tr>
      <w:tr w:rsidR="002A5ED9" w:rsidRPr="00287BA8" w14:paraId="6884077C" w14:textId="77777777" w:rsidTr="002A5ED9">
        <w:trPr>
          <w:gridAfter w:val="1"/>
          <w:wAfter w:w="4547" w:type="dxa"/>
        </w:trPr>
        <w:tc>
          <w:tcPr>
            <w:tcW w:w="4554" w:type="dxa"/>
            <w:gridSpan w:val="2"/>
          </w:tcPr>
          <w:p w14:paraId="5040D7EB" w14:textId="77777777" w:rsidR="002A5ED9" w:rsidRDefault="002A5ED9" w:rsidP="002A5ED9">
            <w:pPr>
              <w:pStyle w:val="AOHead2"/>
              <w:keepNext w:val="0"/>
              <w:widowControl w:val="0"/>
              <w:numPr>
                <w:ilvl w:val="0"/>
                <w:numId w:val="0"/>
              </w:numPr>
              <w:spacing w:before="120" w:line="300" w:lineRule="auto"/>
              <w:ind w:left="1738" w:hanging="567"/>
              <w:rPr>
                <w:rFonts w:ascii="Arial" w:eastAsia="Times New Roman" w:hAnsi="Arial" w:cs="Arial"/>
                <w:b w:val="0"/>
                <w:bCs/>
                <w:lang w:val="en-US"/>
              </w:rPr>
            </w:pPr>
            <w:r>
              <w:rPr>
                <w:rFonts w:ascii="Arial" w:eastAsia="Times New Roman" w:hAnsi="Arial" w:cs="Arial"/>
                <w:b w:val="0"/>
                <w:bCs/>
                <w:lang w:val="en-US"/>
              </w:rPr>
              <w:t>(d)</w:t>
            </w:r>
            <w:r>
              <w:rPr>
                <w:rFonts w:ascii="Arial" w:eastAsia="Times New Roman" w:hAnsi="Arial" w:cs="Arial"/>
                <w:b w:val="0"/>
                <w:bCs/>
                <w:lang w:val="en-US"/>
              </w:rPr>
              <w:tab/>
              <w:t xml:space="preserve">which is disclosed </w:t>
            </w:r>
            <w:r w:rsidRPr="00FB051E">
              <w:rPr>
                <w:rFonts w:ascii="Arial" w:eastAsia="Times New Roman" w:hAnsi="Arial" w:cs="Arial"/>
                <w:b w:val="0"/>
                <w:bCs/>
                <w:lang w:val="en-US"/>
              </w:rPr>
              <w:t xml:space="preserve">in compliance with any applicable laws or regulations </w:t>
            </w:r>
            <w:r>
              <w:rPr>
                <w:rFonts w:ascii="Arial" w:eastAsia="Times New Roman" w:hAnsi="Arial" w:cs="Arial"/>
                <w:b w:val="0"/>
                <w:bCs/>
                <w:lang w:val="en-US"/>
              </w:rPr>
              <w:t>or administrative directives;</w:t>
            </w:r>
          </w:p>
        </w:tc>
        <w:tc>
          <w:tcPr>
            <w:tcW w:w="4547" w:type="dxa"/>
            <w:gridSpan w:val="2"/>
          </w:tcPr>
          <w:p w14:paraId="62A82AEF" w14:textId="77777777" w:rsidR="002A5ED9" w:rsidRPr="00287BA8" w:rsidRDefault="002A5ED9" w:rsidP="002A5ED9">
            <w:pPr>
              <w:pStyle w:val="AOHead2"/>
              <w:keepNext w:val="0"/>
              <w:widowControl w:val="0"/>
              <w:numPr>
                <w:ilvl w:val="0"/>
                <w:numId w:val="0"/>
              </w:numPr>
              <w:spacing w:before="120" w:line="300" w:lineRule="auto"/>
              <w:ind w:left="1729" w:hanging="567"/>
              <w:rPr>
                <w:rFonts w:ascii="Arial" w:eastAsia="Times New Roman" w:hAnsi="Arial" w:cs="Arial"/>
                <w:b w:val="0"/>
                <w:bCs/>
                <w:lang w:val="de-DE"/>
              </w:rPr>
            </w:pPr>
            <w:r w:rsidRPr="00287BA8">
              <w:rPr>
                <w:rFonts w:ascii="Arial" w:eastAsia="Times New Roman" w:hAnsi="Arial" w:cs="Arial"/>
                <w:b w:val="0"/>
                <w:bCs/>
                <w:lang w:val="de-DE"/>
              </w:rPr>
              <w:t>(d)</w:t>
            </w:r>
            <w:r w:rsidRPr="00287BA8">
              <w:rPr>
                <w:rFonts w:ascii="Arial" w:eastAsia="Times New Roman" w:hAnsi="Arial" w:cs="Arial"/>
                <w:b w:val="0"/>
                <w:bCs/>
                <w:lang w:val="de-DE"/>
              </w:rPr>
              <w:tab/>
              <w:t xml:space="preserve">die </w:t>
            </w:r>
            <w:r>
              <w:rPr>
                <w:rFonts w:ascii="Arial" w:eastAsia="Times New Roman" w:hAnsi="Arial" w:cs="Arial"/>
                <w:b w:val="0"/>
                <w:bCs/>
                <w:lang w:val="de-DE"/>
              </w:rPr>
              <w:t>nach</w:t>
            </w:r>
            <w:r w:rsidRPr="00287BA8">
              <w:rPr>
                <w:rFonts w:ascii="Arial" w:eastAsia="Times New Roman" w:hAnsi="Arial" w:cs="Arial"/>
                <w:b w:val="0"/>
                <w:bCs/>
                <w:lang w:val="de-DE"/>
              </w:rPr>
              <w:t xml:space="preserve"> anwendbarem Recht oder</w:t>
            </w:r>
            <w:r>
              <w:rPr>
                <w:rFonts w:ascii="Arial" w:eastAsia="Times New Roman" w:hAnsi="Arial" w:cs="Arial"/>
                <w:b w:val="0"/>
                <w:bCs/>
                <w:lang w:val="de-DE"/>
              </w:rPr>
              <w:t xml:space="preserve"> Verordnungen oder Verfügungen offen zu legen ist;</w:t>
            </w:r>
            <w:r w:rsidRPr="00287BA8">
              <w:rPr>
                <w:rFonts w:ascii="Arial" w:eastAsia="Times New Roman" w:hAnsi="Arial" w:cs="Arial"/>
                <w:b w:val="0"/>
                <w:bCs/>
                <w:lang w:val="de-DE"/>
              </w:rPr>
              <w:t xml:space="preserve"> </w:t>
            </w:r>
          </w:p>
        </w:tc>
      </w:tr>
      <w:tr w:rsidR="002A5ED9" w:rsidRPr="00287BA8" w14:paraId="167BD384" w14:textId="77777777" w:rsidTr="002A5ED9">
        <w:trPr>
          <w:gridAfter w:val="1"/>
          <w:wAfter w:w="4547" w:type="dxa"/>
        </w:trPr>
        <w:tc>
          <w:tcPr>
            <w:tcW w:w="4554" w:type="dxa"/>
            <w:gridSpan w:val="2"/>
          </w:tcPr>
          <w:p w14:paraId="2C201922" w14:textId="77777777" w:rsidR="002A5ED9" w:rsidRDefault="002A5ED9" w:rsidP="002A5ED9">
            <w:pPr>
              <w:pStyle w:val="AOHead2"/>
              <w:keepNext w:val="0"/>
              <w:widowControl w:val="0"/>
              <w:numPr>
                <w:ilvl w:val="0"/>
                <w:numId w:val="0"/>
              </w:numPr>
              <w:spacing w:before="120" w:line="300" w:lineRule="auto"/>
              <w:ind w:left="1738" w:hanging="567"/>
              <w:rPr>
                <w:rFonts w:ascii="Arial" w:eastAsia="Times New Roman" w:hAnsi="Arial" w:cs="Arial"/>
                <w:b w:val="0"/>
                <w:bCs/>
                <w:lang w:val="en-US"/>
              </w:rPr>
            </w:pPr>
            <w:r>
              <w:rPr>
                <w:rFonts w:ascii="Arial" w:eastAsia="Times New Roman" w:hAnsi="Arial" w:cs="Arial"/>
                <w:b w:val="0"/>
                <w:bCs/>
                <w:lang w:val="en-US"/>
              </w:rPr>
              <w:t>(e)</w:t>
            </w:r>
            <w:r>
              <w:rPr>
                <w:rFonts w:ascii="Arial" w:eastAsia="Times New Roman" w:hAnsi="Arial" w:cs="Arial"/>
                <w:b w:val="0"/>
                <w:bCs/>
                <w:lang w:val="en-US"/>
              </w:rPr>
              <w:tab/>
              <w:t xml:space="preserve">disclosed </w:t>
            </w:r>
            <w:r w:rsidRPr="00FB051E">
              <w:rPr>
                <w:rFonts w:ascii="Arial" w:eastAsia="Times New Roman" w:hAnsi="Arial" w:cs="Arial"/>
                <w:b w:val="0"/>
                <w:bCs/>
                <w:lang w:val="en-US"/>
              </w:rPr>
              <w:t>to any regulator</w:t>
            </w:r>
            <w:r>
              <w:rPr>
                <w:rFonts w:ascii="Arial" w:eastAsia="Times New Roman" w:hAnsi="Arial" w:cs="Arial"/>
                <w:b w:val="0"/>
                <w:bCs/>
                <w:lang w:val="en-US"/>
              </w:rPr>
              <w:t>y bodies or ordered by a binding and final court decree;</w:t>
            </w:r>
          </w:p>
        </w:tc>
        <w:tc>
          <w:tcPr>
            <w:tcW w:w="4547" w:type="dxa"/>
            <w:gridSpan w:val="2"/>
          </w:tcPr>
          <w:p w14:paraId="6670F535" w14:textId="77777777" w:rsidR="002A5ED9" w:rsidRPr="00287BA8" w:rsidRDefault="002A5ED9" w:rsidP="002A5ED9">
            <w:pPr>
              <w:pStyle w:val="AOHead2"/>
              <w:keepNext w:val="0"/>
              <w:widowControl w:val="0"/>
              <w:numPr>
                <w:ilvl w:val="0"/>
                <w:numId w:val="0"/>
              </w:numPr>
              <w:spacing w:before="120" w:line="300" w:lineRule="auto"/>
              <w:ind w:left="1729" w:hanging="567"/>
              <w:rPr>
                <w:rFonts w:ascii="Arial" w:eastAsia="Times New Roman" w:hAnsi="Arial" w:cs="Arial"/>
                <w:b w:val="0"/>
                <w:bCs/>
                <w:lang w:val="de-DE"/>
              </w:rPr>
            </w:pPr>
            <w:r w:rsidRPr="00287BA8">
              <w:rPr>
                <w:rFonts w:ascii="Arial" w:eastAsia="Times New Roman" w:hAnsi="Arial" w:cs="Arial"/>
                <w:b w:val="0"/>
                <w:bCs/>
                <w:lang w:val="de-DE"/>
              </w:rPr>
              <w:t>(e)</w:t>
            </w:r>
            <w:r w:rsidRPr="00287BA8">
              <w:rPr>
                <w:rFonts w:ascii="Arial" w:eastAsia="Times New Roman" w:hAnsi="Arial" w:cs="Arial"/>
                <w:b w:val="0"/>
                <w:bCs/>
                <w:lang w:val="de-DE"/>
              </w:rPr>
              <w:tab/>
              <w:t>gegenüber einer Aufsichts</w:t>
            </w:r>
            <w:r>
              <w:rPr>
                <w:rFonts w:ascii="Arial" w:eastAsia="Times New Roman" w:hAnsi="Arial" w:cs="Arial"/>
                <w:b w:val="0"/>
                <w:bCs/>
                <w:lang w:val="de-DE"/>
              </w:rPr>
              <w:softHyphen/>
            </w:r>
            <w:r w:rsidRPr="00287BA8">
              <w:rPr>
                <w:rFonts w:ascii="Arial" w:eastAsia="Times New Roman" w:hAnsi="Arial" w:cs="Arial"/>
                <w:b w:val="0"/>
                <w:bCs/>
                <w:lang w:val="de-DE"/>
              </w:rPr>
              <w:t xml:space="preserve">behörde oder </w:t>
            </w:r>
            <w:r>
              <w:rPr>
                <w:rFonts w:ascii="Arial" w:eastAsia="Times New Roman" w:hAnsi="Arial" w:cs="Arial"/>
                <w:b w:val="0"/>
                <w:bCs/>
                <w:lang w:val="de-DE"/>
              </w:rPr>
              <w:t>aufgrund</w:t>
            </w:r>
            <w:r w:rsidRPr="00287BA8">
              <w:rPr>
                <w:rFonts w:ascii="Arial" w:eastAsia="Times New Roman" w:hAnsi="Arial" w:cs="Arial"/>
                <w:b w:val="0"/>
                <w:bCs/>
                <w:lang w:val="de-DE"/>
              </w:rPr>
              <w:t xml:space="preserve"> abschließende</w:t>
            </w:r>
            <w:r>
              <w:rPr>
                <w:rFonts w:ascii="Arial" w:eastAsia="Times New Roman" w:hAnsi="Arial" w:cs="Arial"/>
                <w:b w:val="0"/>
                <w:bCs/>
                <w:lang w:val="de-DE"/>
              </w:rPr>
              <w:t>r</w:t>
            </w:r>
            <w:r w:rsidRPr="00287BA8">
              <w:rPr>
                <w:rFonts w:ascii="Arial" w:eastAsia="Times New Roman" w:hAnsi="Arial" w:cs="Arial"/>
                <w:b w:val="0"/>
                <w:bCs/>
                <w:lang w:val="de-DE"/>
              </w:rPr>
              <w:t xml:space="preserve"> rechts</w:t>
            </w:r>
            <w:r>
              <w:rPr>
                <w:rFonts w:ascii="Arial" w:eastAsia="Times New Roman" w:hAnsi="Arial" w:cs="Arial"/>
                <w:b w:val="0"/>
                <w:bCs/>
                <w:lang w:val="de-DE"/>
              </w:rPr>
              <w:softHyphen/>
            </w:r>
            <w:r w:rsidRPr="00287BA8">
              <w:rPr>
                <w:rFonts w:ascii="Arial" w:eastAsia="Times New Roman" w:hAnsi="Arial" w:cs="Arial"/>
                <w:b w:val="0"/>
                <w:bCs/>
                <w:lang w:val="de-DE"/>
              </w:rPr>
              <w:t>kräftige</w:t>
            </w:r>
            <w:r>
              <w:rPr>
                <w:rFonts w:ascii="Arial" w:eastAsia="Times New Roman" w:hAnsi="Arial" w:cs="Arial"/>
                <w:b w:val="0"/>
                <w:bCs/>
                <w:lang w:val="de-DE"/>
              </w:rPr>
              <w:t>r</w:t>
            </w:r>
            <w:r w:rsidRPr="00287BA8">
              <w:rPr>
                <w:rFonts w:ascii="Arial" w:eastAsia="Times New Roman" w:hAnsi="Arial" w:cs="Arial"/>
                <w:b w:val="0"/>
                <w:bCs/>
                <w:lang w:val="de-DE"/>
              </w:rPr>
              <w:t xml:space="preserve"> Entscheidung eines Gerichts offen zu legen ist</w:t>
            </w:r>
            <w:r>
              <w:rPr>
                <w:rFonts w:ascii="Arial" w:eastAsia="Times New Roman" w:hAnsi="Arial" w:cs="Arial"/>
                <w:b w:val="0"/>
                <w:bCs/>
                <w:lang w:val="de-DE"/>
              </w:rPr>
              <w:t>;</w:t>
            </w:r>
          </w:p>
        </w:tc>
      </w:tr>
      <w:tr w:rsidR="002A5ED9" w:rsidRPr="00287BA8" w14:paraId="1C55FC25" w14:textId="77777777" w:rsidTr="002A5ED9">
        <w:trPr>
          <w:gridAfter w:val="1"/>
          <w:wAfter w:w="4547" w:type="dxa"/>
        </w:trPr>
        <w:tc>
          <w:tcPr>
            <w:tcW w:w="4554" w:type="dxa"/>
            <w:gridSpan w:val="2"/>
          </w:tcPr>
          <w:p w14:paraId="276E1997" w14:textId="77777777" w:rsidR="002A5ED9" w:rsidRPr="0098606C" w:rsidRDefault="002A5ED9" w:rsidP="002A5ED9">
            <w:pPr>
              <w:pStyle w:val="AOHead2"/>
              <w:keepNext w:val="0"/>
              <w:numPr>
                <w:ilvl w:val="0"/>
                <w:numId w:val="0"/>
              </w:numPr>
              <w:spacing w:before="120" w:line="300" w:lineRule="auto"/>
              <w:ind w:left="1741" w:hanging="567"/>
              <w:rPr>
                <w:rFonts w:ascii="Arial" w:eastAsia="Times New Roman" w:hAnsi="Arial" w:cs="Arial"/>
                <w:b w:val="0"/>
                <w:bCs/>
                <w:lang w:val="en-US"/>
              </w:rPr>
            </w:pPr>
            <w:r>
              <w:rPr>
                <w:rFonts w:ascii="Arial" w:eastAsia="Times New Roman" w:hAnsi="Arial" w:cs="Arial"/>
                <w:b w:val="0"/>
                <w:bCs/>
                <w:lang w:val="en-US"/>
              </w:rPr>
              <w:t>(f)</w:t>
            </w:r>
            <w:r>
              <w:rPr>
                <w:rFonts w:ascii="Arial" w:eastAsia="Times New Roman" w:hAnsi="Arial" w:cs="Arial"/>
                <w:b w:val="0"/>
                <w:bCs/>
                <w:lang w:val="en-US"/>
              </w:rPr>
              <w:tab/>
              <w:t xml:space="preserve">disclosed </w:t>
            </w:r>
            <w:r w:rsidRPr="00FB051E">
              <w:rPr>
                <w:rFonts w:ascii="Arial" w:eastAsia="Times New Roman" w:hAnsi="Arial" w:cs="Arial"/>
                <w:b w:val="0"/>
                <w:bCs/>
                <w:lang w:val="en-US"/>
              </w:rPr>
              <w:t xml:space="preserve">to </w:t>
            </w:r>
            <w:r>
              <w:rPr>
                <w:rFonts w:ascii="Arial" w:eastAsia="Times New Roman" w:hAnsi="Arial" w:cs="Arial"/>
                <w:b w:val="0"/>
                <w:bCs/>
                <w:lang w:val="en-US"/>
              </w:rPr>
              <w:t xml:space="preserve">refinancing parties or </w:t>
            </w:r>
            <w:r w:rsidRPr="00FB051E">
              <w:rPr>
                <w:rFonts w:ascii="Arial" w:eastAsia="Times New Roman" w:hAnsi="Arial" w:cs="Arial"/>
                <w:b w:val="0"/>
                <w:bCs/>
                <w:lang w:val="en-US"/>
              </w:rPr>
              <w:t xml:space="preserve">any third parties being subject to a professional duty of confidentiality, </w:t>
            </w:r>
            <w:r>
              <w:rPr>
                <w:rFonts w:ascii="Arial" w:eastAsia="Times New Roman" w:hAnsi="Arial" w:cs="Arial"/>
                <w:b w:val="0"/>
                <w:bCs/>
                <w:lang w:val="en-US"/>
              </w:rPr>
              <w:t>or</w:t>
            </w:r>
          </w:p>
        </w:tc>
        <w:tc>
          <w:tcPr>
            <w:tcW w:w="4547" w:type="dxa"/>
            <w:gridSpan w:val="2"/>
          </w:tcPr>
          <w:p w14:paraId="45D876E5" w14:textId="77777777" w:rsidR="002A5ED9" w:rsidRPr="00287BA8" w:rsidRDefault="002A5ED9" w:rsidP="002A5ED9">
            <w:pPr>
              <w:pStyle w:val="AOHead2"/>
              <w:keepNext w:val="0"/>
              <w:widowControl w:val="0"/>
              <w:numPr>
                <w:ilvl w:val="0"/>
                <w:numId w:val="0"/>
              </w:numPr>
              <w:spacing w:before="120" w:line="300" w:lineRule="auto"/>
              <w:ind w:left="1729" w:hanging="567"/>
              <w:rPr>
                <w:rFonts w:ascii="Arial" w:eastAsia="Times New Roman" w:hAnsi="Arial" w:cs="Arial"/>
                <w:b w:val="0"/>
                <w:bCs/>
                <w:lang w:val="de-DE"/>
              </w:rPr>
            </w:pPr>
            <w:r w:rsidRPr="00287BA8">
              <w:rPr>
                <w:rFonts w:ascii="Arial" w:eastAsia="Times New Roman" w:hAnsi="Arial" w:cs="Arial"/>
                <w:b w:val="0"/>
                <w:bCs/>
                <w:lang w:val="de-DE"/>
              </w:rPr>
              <w:t>(f)</w:t>
            </w:r>
            <w:r w:rsidRPr="00287BA8">
              <w:rPr>
                <w:rFonts w:ascii="Arial" w:eastAsia="Times New Roman" w:hAnsi="Arial" w:cs="Arial"/>
                <w:b w:val="0"/>
                <w:bCs/>
                <w:lang w:val="de-DE"/>
              </w:rPr>
              <w:tab/>
              <w:t xml:space="preserve">gegenüber </w:t>
            </w:r>
            <w:proofErr w:type="spellStart"/>
            <w:r w:rsidRPr="00287BA8">
              <w:rPr>
                <w:rFonts w:ascii="Arial" w:eastAsia="Times New Roman" w:hAnsi="Arial" w:cs="Arial"/>
                <w:b w:val="0"/>
                <w:bCs/>
                <w:lang w:val="de-DE"/>
              </w:rPr>
              <w:t>Refinanzierern</w:t>
            </w:r>
            <w:proofErr w:type="spellEnd"/>
            <w:r w:rsidRPr="00287BA8">
              <w:rPr>
                <w:rFonts w:ascii="Arial" w:eastAsia="Times New Roman" w:hAnsi="Arial" w:cs="Arial"/>
                <w:b w:val="0"/>
                <w:bCs/>
                <w:lang w:val="de-DE"/>
              </w:rPr>
              <w:t xml:space="preserve"> oder Dritten, die einer berufs</w:t>
            </w:r>
            <w:r>
              <w:rPr>
                <w:rFonts w:ascii="Arial" w:eastAsia="Times New Roman" w:hAnsi="Arial" w:cs="Arial"/>
                <w:b w:val="0"/>
                <w:bCs/>
                <w:lang w:val="de-DE"/>
              </w:rPr>
              <w:softHyphen/>
            </w:r>
            <w:r w:rsidRPr="00287BA8">
              <w:rPr>
                <w:rFonts w:ascii="Arial" w:eastAsia="Times New Roman" w:hAnsi="Arial" w:cs="Arial"/>
                <w:b w:val="0"/>
                <w:bCs/>
                <w:lang w:val="de-DE"/>
              </w:rPr>
              <w:t>rechtlichen Ver</w:t>
            </w:r>
            <w:r>
              <w:rPr>
                <w:rFonts w:ascii="Arial" w:eastAsia="Times New Roman" w:hAnsi="Arial" w:cs="Arial"/>
                <w:b w:val="0"/>
                <w:bCs/>
                <w:lang w:val="de-DE"/>
              </w:rPr>
              <w:softHyphen/>
            </w:r>
            <w:r w:rsidRPr="00287BA8">
              <w:rPr>
                <w:rFonts w:ascii="Arial" w:eastAsia="Times New Roman" w:hAnsi="Arial" w:cs="Arial"/>
                <w:b w:val="0"/>
                <w:bCs/>
                <w:lang w:val="de-DE"/>
              </w:rPr>
              <w:t>schwiegenheitsverpflichtung unterliegen</w:t>
            </w:r>
            <w:r>
              <w:rPr>
                <w:rFonts w:ascii="Arial" w:eastAsia="Times New Roman" w:hAnsi="Arial" w:cs="Arial"/>
                <w:b w:val="0"/>
                <w:bCs/>
                <w:lang w:val="de-DE"/>
              </w:rPr>
              <w:t xml:space="preserve"> offen gelegt werden</w:t>
            </w:r>
            <w:r w:rsidRPr="00287BA8">
              <w:rPr>
                <w:rFonts w:ascii="Arial" w:eastAsia="Times New Roman" w:hAnsi="Arial" w:cs="Arial"/>
                <w:b w:val="0"/>
                <w:bCs/>
                <w:lang w:val="de-DE"/>
              </w:rPr>
              <w:t>;</w:t>
            </w:r>
            <w:r>
              <w:rPr>
                <w:rFonts w:ascii="Arial" w:eastAsia="Times New Roman" w:hAnsi="Arial" w:cs="Arial"/>
                <w:b w:val="0"/>
                <w:bCs/>
                <w:lang w:val="de-DE"/>
              </w:rPr>
              <w:t xml:space="preserve"> oder</w:t>
            </w:r>
          </w:p>
        </w:tc>
      </w:tr>
      <w:tr w:rsidR="002A5ED9" w:rsidRPr="00287BA8" w14:paraId="353BC5E2" w14:textId="77777777" w:rsidTr="002A5ED9">
        <w:trPr>
          <w:gridAfter w:val="1"/>
          <w:wAfter w:w="4547" w:type="dxa"/>
        </w:trPr>
        <w:tc>
          <w:tcPr>
            <w:tcW w:w="4554" w:type="dxa"/>
            <w:gridSpan w:val="2"/>
          </w:tcPr>
          <w:p w14:paraId="29B6DFD3" w14:textId="77777777" w:rsidR="002A5ED9" w:rsidRDefault="002A5ED9" w:rsidP="002A5ED9">
            <w:pPr>
              <w:pStyle w:val="AOHead2"/>
              <w:keepNext w:val="0"/>
              <w:widowControl w:val="0"/>
              <w:numPr>
                <w:ilvl w:val="0"/>
                <w:numId w:val="0"/>
              </w:numPr>
              <w:spacing w:before="120" w:line="300" w:lineRule="auto"/>
              <w:ind w:left="1738" w:hanging="567"/>
              <w:rPr>
                <w:rFonts w:ascii="Arial" w:eastAsia="Times New Roman" w:hAnsi="Arial" w:cs="Arial"/>
                <w:b w:val="0"/>
                <w:bCs/>
                <w:lang w:val="en-US"/>
              </w:rPr>
            </w:pPr>
            <w:r>
              <w:rPr>
                <w:rFonts w:ascii="Arial" w:eastAsia="Times New Roman" w:hAnsi="Arial" w:cs="Arial"/>
                <w:b w:val="0"/>
                <w:bCs/>
                <w:lang w:val="en-US"/>
              </w:rPr>
              <w:t xml:space="preserve">(h) </w:t>
            </w:r>
            <w:r>
              <w:rPr>
                <w:rFonts w:ascii="Arial" w:eastAsia="Times New Roman" w:hAnsi="Arial" w:cs="Arial"/>
                <w:b w:val="0"/>
                <w:bCs/>
                <w:lang w:val="en-US"/>
              </w:rPr>
              <w:tab/>
            </w:r>
            <w:proofErr w:type="gramStart"/>
            <w:r w:rsidRPr="00FB051E">
              <w:rPr>
                <w:rFonts w:ascii="Arial" w:eastAsia="Times New Roman" w:hAnsi="Arial" w:cs="Arial"/>
                <w:b w:val="0"/>
                <w:bCs/>
                <w:lang w:val="en-US"/>
              </w:rPr>
              <w:t>which</w:t>
            </w:r>
            <w:proofErr w:type="gramEnd"/>
            <w:r w:rsidRPr="00FB051E">
              <w:rPr>
                <w:rFonts w:ascii="Arial" w:eastAsia="Times New Roman" w:hAnsi="Arial" w:cs="Arial"/>
                <w:b w:val="0"/>
                <w:bCs/>
                <w:lang w:val="en-US"/>
              </w:rPr>
              <w:t xml:space="preserve"> is in the public domain</w:t>
            </w:r>
            <w:r>
              <w:rPr>
                <w:rFonts w:ascii="Arial" w:eastAsia="Times New Roman" w:hAnsi="Arial" w:cs="Arial"/>
                <w:b w:val="0"/>
                <w:bCs/>
                <w:lang w:val="en-US"/>
              </w:rPr>
              <w:t xml:space="preserve"> without breach of the confidentiality obligation on or after the date hereof</w:t>
            </w:r>
            <w:r w:rsidRPr="00FB051E">
              <w:rPr>
                <w:rFonts w:ascii="Arial" w:eastAsia="Times New Roman" w:hAnsi="Arial" w:cs="Arial"/>
                <w:b w:val="0"/>
                <w:bCs/>
                <w:lang w:val="en-US"/>
              </w:rPr>
              <w:t>.</w:t>
            </w:r>
          </w:p>
        </w:tc>
        <w:tc>
          <w:tcPr>
            <w:tcW w:w="4547" w:type="dxa"/>
            <w:gridSpan w:val="2"/>
          </w:tcPr>
          <w:p w14:paraId="67B566F5" w14:textId="77777777" w:rsidR="002A5ED9" w:rsidRPr="00287BA8" w:rsidRDefault="002A5ED9" w:rsidP="002A5ED9">
            <w:pPr>
              <w:pStyle w:val="AOHead2"/>
              <w:keepNext w:val="0"/>
              <w:numPr>
                <w:ilvl w:val="0"/>
                <w:numId w:val="0"/>
              </w:numPr>
              <w:spacing w:before="120" w:line="300" w:lineRule="auto"/>
              <w:ind w:left="1729" w:hanging="567"/>
              <w:rPr>
                <w:rFonts w:ascii="Arial" w:eastAsia="Times New Roman" w:hAnsi="Arial" w:cs="Arial"/>
                <w:b w:val="0"/>
                <w:bCs/>
                <w:lang w:val="de-DE"/>
              </w:rPr>
            </w:pPr>
            <w:r w:rsidRPr="00287BA8">
              <w:rPr>
                <w:rFonts w:ascii="Arial" w:eastAsia="Times New Roman" w:hAnsi="Arial" w:cs="Arial"/>
                <w:b w:val="0"/>
                <w:bCs/>
                <w:lang w:val="de-DE"/>
              </w:rPr>
              <w:t>(h)</w:t>
            </w:r>
            <w:r w:rsidRPr="00287BA8">
              <w:rPr>
                <w:rFonts w:ascii="Arial" w:eastAsia="Times New Roman" w:hAnsi="Arial" w:cs="Arial"/>
                <w:b w:val="0"/>
                <w:bCs/>
                <w:lang w:val="de-DE"/>
              </w:rPr>
              <w:tab/>
              <w:t>die nach dem Datum dieses Vertrag</w:t>
            </w:r>
            <w:r>
              <w:rPr>
                <w:rFonts w:ascii="Arial" w:eastAsia="Times New Roman" w:hAnsi="Arial" w:cs="Arial"/>
                <w:b w:val="0"/>
                <w:bCs/>
                <w:lang w:val="de-DE"/>
              </w:rPr>
              <w:t>es ohne Verletzung der Vertraulich</w:t>
            </w:r>
            <w:r>
              <w:rPr>
                <w:rFonts w:ascii="Arial" w:eastAsia="Times New Roman" w:hAnsi="Arial" w:cs="Arial"/>
                <w:b w:val="0"/>
                <w:bCs/>
                <w:lang w:val="de-DE"/>
              </w:rPr>
              <w:softHyphen/>
              <w:t>keitsverpflichtung öffent</w:t>
            </w:r>
            <w:r>
              <w:rPr>
                <w:rFonts w:ascii="Arial" w:eastAsia="Times New Roman" w:hAnsi="Arial" w:cs="Arial"/>
                <w:b w:val="0"/>
                <w:bCs/>
                <w:lang w:val="de-DE"/>
              </w:rPr>
              <w:softHyphen/>
              <w:t>lich bekannt sind oder werden.</w:t>
            </w:r>
          </w:p>
        </w:tc>
      </w:tr>
      <w:tr w:rsidR="002A5ED9" w:rsidRPr="006739D6" w14:paraId="36C74F76" w14:textId="77777777" w:rsidTr="002A5ED9">
        <w:trPr>
          <w:gridAfter w:val="1"/>
          <w:wAfter w:w="4547" w:type="dxa"/>
        </w:trPr>
        <w:tc>
          <w:tcPr>
            <w:tcW w:w="4554" w:type="dxa"/>
            <w:gridSpan w:val="2"/>
          </w:tcPr>
          <w:p w14:paraId="512332C3" w14:textId="77777777" w:rsidR="002A5ED9" w:rsidRPr="00FB051E" w:rsidRDefault="002A5ED9" w:rsidP="003A5DA2">
            <w:pPr>
              <w:pStyle w:val="AOHead2"/>
              <w:numPr>
                <w:ilvl w:val="0"/>
                <w:numId w:val="0"/>
              </w:numPr>
              <w:spacing w:before="120" w:line="300" w:lineRule="auto"/>
              <w:ind w:left="1171" w:hanging="567"/>
              <w:rPr>
                <w:rFonts w:ascii="Arial" w:eastAsia="Times New Roman" w:hAnsi="Arial" w:cs="Arial"/>
                <w:b w:val="0"/>
                <w:bCs/>
                <w:lang w:val="en-US"/>
              </w:rPr>
            </w:pPr>
            <w:r>
              <w:rPr>
                <w:rFonts w:ascii="Arial" w:eastAsia="Times New Roman" w:hAnsi="Arial" w:cs="Arial"/>
                <w:b w:val="0"/>
                <w:bCs/>
                <w:lang w:val="en-US"/>
              </w:rPr>
              <w:lastRenderedPageBreak/>
              <w:t>(3)</w:t>
            </w:r>
            <w:r>
              <w:rPr>
                <w:rFonts w:ascii="Arial" w:eastAsia="Times New Roman" w:hAnsi="Arial" w:cs="Arial"/>
                <w:b w:val="0"/>
                <w:bCs/>
                <w:lang w:val="en-US"/>
              </w:rPr>
              <w:tab/>
            </w:r>
            <w:r w:rsidRPr="00FB051E">
              <w:rPr>
                <w:rFonts w:ascii="Arial" w:eastAsia="Times New Roman" w:hAnsi="Arial" w:cs="Arial"/>
                <w:b w:val="0"/>
                <w:bCs/>
                <w:lang w:val="en-US"/>
              </w:rPr>
              <w:t>Each Party shall have the right to disclose Confidential Information with respective other Party’s prior written consent, such consent not to</w:t>
            </w:r>
            <w:r>
              <w:rPr>
                <w:rFonts w:ascii="Arial" w:eastAsia="Times New Roman" w:hAnsi="Arial" w:cs="Arial"/>
                <w:b w:val="0"/>
                <w:bCs/>
                <w:lang w:val="en-US"/>
              </w:rPr>
              <w:t xml:space="preserve"> be unreasonably withheld.</w:t>
            </w:r>
          </w:p>
        </w:tc>
        <w:tc>
          <w:tcPr>
            <w:tcW w:w="4547" w:type="dxa"/>
            <w:gridSpan w:val="2"/>
          </w:tcPr>
          <w:p w14:paraId="4E5F3D81" w14:textId="77777777" w:rsidR="002A5ED9" w:rsidRPr="006739D6" w:rsidRDefault="002A5ED9" w:rsidP="003A5DA2">
            <w:pPr>
              <w:pStyle w:val="AOHead2"/>
              <w:numPr>
                <w:ilvl w:val="0"/>
                <w:numId w:val="0"/>
              </w:numPr>
              <w:spacing w:before="120" w:line="300" w:lineRule="auto"/>
              <w:ind w:left="1162" w:hanging="567"/>
              <w:rPr>
                <w:rFonts w:ascii="Arial" w:eastAsia="Times New Roman" w:hAnsi="Arial" w:cs="Arial"/>
                <w:b w:val="0"/>
                <w:bCs/>
                <w:lang w:val="de-DE"/>
              </w:rPr>
            </w:pPr>
            <w:r w:rsidRPr="006739D6">
              <w:rPr>
                <w:rFonts w:ascii="Arial" w:eastAsia="Times New Roman" w:hAnsi="Arial" w:cs="Arial"/>
                <w:b w:val="0"/>
                <w:bCs/>
                <w:lang w:val="de-DE"/>
              </w:rPr>
              <w:t>(3)</w:t>
            </w:r>
            <w:r w:rsidRPr="006739D6">
              <w:rPr>
                <w:rFonts w:ascii="Arial" w:eastAsia="Times New Roman" w:hAnsi="Arial" w:cs="Arial"/>
                <w:b w:val="0"/>
                <w:bCs/>
                <w:lang w:val="de-DE"/>
              </w:rPr>
              <w:tab/>
              <w:t>Jede Partei hat das Recht, Vertrauliche Informationen nach vorheriger schriftlicher Zustim</w:t>
            </w:r>
            <w:r>
              <w:rPr>
                <w:rFonts w:ascii="Arial" w:eastAsia="Times New Roman" w:hAnsi="Arial" w:cs="Arial"/>
                <w:b w:val="0"/>
                <w:bCs/>
                <w:lang w:val="de-DE"/>
              </w:rPr>
              <w:softHyphen/>
            </w:r>
            <w:r w:rsidRPr="006739D6">
              <w:rPr>
                <w:rFonts w:ascii="Arial" w:eastAsia="Times New Roman" w:hAnsi="Arial" w:cs="Arial"/>
                <w:b w:val="0"/>
                <w:bCs/>
                <w:lang w:val="de-DE"/>
              </w:rPr>
              <w:t>mung der</w:t>
            </w:r>
            <w:r>
              <w:rPr>
                <w:rFonts w:ascii="Arial" w:eastAsia="Times New Roman" w:hAnsi="Arial" w:cs="Arial"/>
                <w:b w:val="0"/>
                <w:bCs/>
                <w:lang w:val="de-DE"/>
              </w:rPr>
              <w:t xml:space="preserve"> anderen Partei, die nicht unbillig verweigert werden wird, offen zu legen.</w:t>
            </w:r>
          </w:p>
        </w:tc>
      </w:tr>
      <w:tr w:rsidR="002A5ED9" w:rsidRPr="006739D6" w14:paraId="73281BCF" w14:textId="77777777" w:rsidTr="002A5ED9">
        <w:trPr>
          <w:gridAfter w:val="1"/>
          <w:wAfter w:w="4547" w:type="dxa"/>
        </w:trPr>
        <w:tc>
          <w:tcPr>
            <w:tcW w:w="4554" w:type="dxa"/>
            <w:gridSpan w:val="2"/>
          </w:tcPr>
          <w:p w14:paraId="1740344B" w14:textId="36070FAE" w:rsidR="002A5ED9" w:rsidRDefault="002A5ED9" w:rsidP="002A5ED9">
            <w:pPr>
              <w:pStyle w:val="AOHead2"/>
              <w:keepNext w:val="0"/>
              <w:widowControl w:val="0"/>
              <w:numPr>
                <w:ilvl w:val="0"/>
                <w:numId w:val="0"/>
              </w:numPr>
              <w:spacing w:before="120" w:line="300" w:lineRule="auto"/>
              <w:ind w:left="1171" w:hanging="567"/>
              <w:rPr>
                <w:rFonts w:ascii="Arial" w:eastAsia="Times New Roman" w:hAnsi="Arial" w:cs="Arial"/>
                <w:b w:val="0"/>
                <w:bCs/>
                <w:lang w:val="en-US"/>
              </w:rPr>
            </w:pPr>
            <w:r>
              <w:rPr>
                <w:rFonts w:ascii="Arial" w:eastAsia="Times New Roman" w:hAnsi="Arial" w:cs="Arial"/>
                <w:b w:val="0"/>
                <w:bCs/>
                <w:lang w:val="en-US"/>
              </w:rPr>
              <w:t>(4)</w:t>
            </w:r>
            <w:r>
              <w:rPr>
                <w:rFonts w:ascii="Arial" w:eastAsia="Times New Roman" w:hAnsi="Arial" w:cs="Arial"/>
                <w:b w:val="0"/>
                <w:bCs/>
                <w:lang w:val="en-US"/>
              </w:rPr>
              <w:tab/>
              <w:t>The</w:t>
            </w:r>
            <w:r w:rsidRPr="00FB051E">
              <w:rPr>
                <w:rFonts w:ascii="Arial" w:eastAsia="Times New Roman" w:hAnsi="Arial" w:cs="Arial"/>
                <w:b w:val="0"/>
                <w:bCs/>
                <w:lang w:val="en-US"/>
              </w:rPr>
              <w:t xml:space="preserve"> obligations </w:t>
            </w:r>
            <w:r>
              <w:rPr>
                <w:rFonts w:ascii="Arial" w:eastAsia="Times New Roman" w:hAnsi="Arial" w:cs="Arial"/>
                <w:b w:val="0"/>
                <w:bCs/>
                <w:lang w:val="en-US"/>
              </w:rPr>
              <w:t xml:space="preserve">established </w:t>
            </w:r>
            <w:r w:rsidRPr="00FB051E">
              <w:rPr>
                <w:rFonts w:ascii="Arial" w:eastAsia="Times New Roman" w:hAnsi="Arial" w:cs="Arial"/>
                <w:b w:val="0"/>
                <w:bCs/>
                <w:lang w:val="en-US"/>
              </w:rPr>
              <w:t xml:space="preserve">under this Section </w:t>
            </w:r>
            <w:r w:rsidR="00486E5E">
              <w:rPr>
                <w:rFonts w:ascii="Arial" w:eastAsia="Times New Roman" w:hAnsi="Arial" w:cs="Arial"/>
                <w:b w:val="0"/>
                <w:bCs/>
                <w:lang w:val="en-US"/>
              </w:rPr>
              <w:t>17</w:t>
            </w:r>
            <w:r>
              <w:rPr>
                <w:rFonts w:ascii="Arial" w:eastAsia="Times New Roman" w:hAnsi="Arial" w:cs="Arial"/>
                <w:b w:val="0"/>
                <w:bCs/>
                <w:lang w:val="en-US"/>
              </w:rPr>
              <w:t>.3</w:t>
            </w:r>
            <w:r w:rsidRPr="00FB051E">
              <w:rPr>
                <w:rFonts w:ascii="Arial" w:eastAsia="Times New Roman" w:hAnsi="Arial" w:cs="Arial"/>
                <w:b w:val="0"/>
                <w:bCs/>
                <w:lang w:val="en-US"/>
              </w:rPr>
              <w:t xml:space="preserve"> shall continue </w:t>
            </w:r>
            <w:r>
              <w:rPr>
                <w:rFonts w:ascii="Arial" w:eastAsia="Times New Roman" w:hAnsi="Arial" w:cs="Arial"/>
                <w:b w:val="0"/>
                <w:bCs/>
                <w:lang w:val="en-US"/>
              </w:rPr>
              <w:t>in effect for a period of five (5</w:t>
            </w:r>
            <w:r w:rsidRPr="00FB051E">
              <w:rPr>
                <w:rFonts w:ascii="Arial" w:eastAsia="Times New Roman" w:hAnsi="Arial" w:cs="Arial"/>
                <w:b w:val="0"/>
                <w:bCs/>
                <w:lang w:val="en-US"/>
              </w:rPr>
              <w:t xml:space="preserve">) years </w:t>
            </w:r>
            <w:r>
              <w:rPr>
                <w:rFonts w:ascii="Arial" w:eastAsia="Times New Roman" w:hAnsi="Arial" w:cs="Arial"/>
                <w:b w:val="0"/>
                <w:bCs/>
                <w:lang w:val="en-US"/>
              </w:rPr>
              <w:t xml:space="preserve">after </w:t>
            </w:r>
            <w:r w:rsidRPr="00FB051E">
              <w:rPr>
                <w:rFonts w:ascii="Arial" w:eastAsia="Times New Roman" w:hAnsi="Arial" w:cs="Arial"/>
                <w:b w:val="0"/>
                <w:bCs/>
                <w:lang w:val="en-US"/>
              </w:rPr>
              <w:t xml:space="preserve">the date </w:t>
            </w:r>
            <w:r>
              <w:rPr>
                <w:rFonts w:ascii="Arial" w:eastAsia="Times New Roman" w:hAnsi="Arial" w:cs="Arial"/>
                <w:b w:val="0"/>
                <w:bCs/>
                <w:lang w:val="en-US"/>
              </w:rPr>
              <w:t>either rescission or termination, as applicable, is effective or after the scheduled delivery date of the last Locomotive delivered hereunder</w:t>
            </w:r>
            <w:r w:rsidRPr="00FB051E">
              <w:rPr>
                <w:rFonts w:ascii="Arial" w:eastAsia="Times New Roman" w:hAnsi="Arial" w:cs="Arial"/>
                <w:b w:val="0"/>
                <w:bCs/>
                <w:lang w:val="en-US"/>
              </w:rPr>
              <w:t>.</w:t>
            </w:r>
          </w:p>
        </w:tc>
        <w:tc>
          <w:tcPr>
            <w:tcW w:w="4547" w:type="dxa"/>
            <w:gridSpan w:val="2"/>
          </w:tcPr>
          <w:p w14:paraId="1522CD3B" w14:textId="3F8FACE2" w:rsidR="002A5ED9" w:rsidRPr="006739D6" w:rsidRDefault="002A5ED9" w:rsidP="002A5ED9">
            <w:pPr>
              <w:pStyle w:val="AOHead2"/>
              <w:keepNext w:val="0"/>
              <w:widowControl w:val="0"/>
              <w:numPr>
                <w:ilvl w:val="0"/>
                <w:numId w:val="0"/>
              </w:numPr>
              <w:tabs>
                <w:tab w:val="left" w:pos="1170"/>
              </w:tabs>
              <w:spacing w:before="120" w:line="300" w:lineRule="auto"/>
              <w:ind w:left="1162" w:hanging="567"/>
              <w:rPr>
                <w:rFonts w:ascii="Arial" w:eastAsia="Times New Roman" w:hAnsi="Arial" w:cs="Arial"/>
                <w:b w:val="0"/>
                <w:bCs/>
                <w:lang w:val="de-DE"/>
              </w:rPr>
            </w:pPr>
            <w:r w:rsidRPr="006739D6">
              <w:rPr>
                <w:rFonts w:ascii="Arial" w:eastAsia="Times New Roman" w:hAnsi="Arial" w:cs="Arial"/>
                <w:b w:val="0"/>
                <w:bCs/>
                <w:lang w:val="de-DE"/>
              </w:rPr>
              <w:t>(4)</w:t>
            </w:r>
            <w:r w:rsidRPr="006739D6">
              <w:rPr>
                <w:rFonts w:ascii="Arial" w:eastAsia="Times New Roman" w:hAnsi="Arial" w:cs="Arial"/>
                <w:b w:val="0"/>
                <w:bCs/>
                <w:lang w:val="de-DE"/>
              </w:rPr>
              <w:tab/>
              <w:t>Die Verpfl</w:t>
            </w:r>
            <w:r w:rsidR="00486E5E">
              <w:rPr>
                <w:rFonts w:ascii="Arial" w:eastAsia="Times New Roman" w:hAnsi="Arial" w:cs="Arial"/>
                <w:b w:val="0"/>
                <w:bCs/>
                <w:lang w:val="de-DE"/>
              </w:rPr>
              <w:t>ichtungen unter dieser Ziffer 17</w:t>
            </w:r>
            <w:r w:rsidRPr="006739D6">
              <w:rPr>
                <w:rFonts w:ascii="Arial" w:eastAsia="Times New Roman" w:hAnsi="Arial" w:cs="Arial"/>
                <w:b w:val="0"/>
                <w:bCs/>
                <w:lang w:val="de-DE"/>
              </w:rPr>
              <w:t>.3 enden</w:t>
            </w:r>
            <w:r>
              <w:rPr>
                <w:rFonts w:ascii="Arial" w:eastAsia="Times New Roman" w:hAnsi="Arial" w:cs="Arial"/>
                <w:b w:val="0"/>
                <w:bCs/>
                <w:lang w:val="de-DE"/>
              </w:rPr>
              <w:t xml:space="preserve"> fünf (5) Jahre nach dem Datum zu dem der Rücktritt oder die Kündigung, je nachdem was zutrifft, wirksam sind oder nach dem geplanten Auslieferungsdatum der letzten unter diesem Vertrag auszuliefernden Vertrags</w:t>
            </w:r>
            <w:r>
              <w:rPr>
                <w:rFonts w:ascii="Arial" w:eastAsia="Times New Roman" w:hAnsi="Arial" w:cs="Arial"/>
                <w:b w:val="0"/>
                <w:bCs/>
                <w:lang w:val="de-DE"/>
              </w:rPr>
              <w:softHyphen/>
              <w:t>lokomotive.</w:t>
            </w:r>
            <w:r w:rsidRPr="006739D6">
              <w:rPr>
                <w:rFonts w:ascii="Arial" w:eastAsia="Times New Roman" w:hAnsi="Arial" w:cs="Arial"/>
                <w:b w:val="0"/>
                <w:bCs/>
                <w:lang w:val="de-DE"/>
              </w:rPr>
              <w:t xml:space="preserve"> </w:t>
            </w:r>
          </w:p>
        </w:tc>
      </w:tr>
      <w:tr w:rsidR="002A5ED9" w:rsidRPr="006739D6" w14:paraId="1A2927B5" w14:textId="77777777" w:rsidTr="002A5ED9">
        <w:trPr>
          <w:gridAfter w:val="1"/>
          <w:wAfter w:w="4547" w:type="dxa"/>
        </w:trPr>
        <w:tc>
          <w:tcPr>
            <w:tcW w:w="4554" w:type="dxa"/>
            <w:gridSpan w:val="2"/>
          </w:tcPr>
          <w:p w14:paraId="64BFCA0F" w14:textId="77777777" w:rsidR="002A5ED9" w:rsidRDefault="002A5ED9" w:rsidP="002A5ED9">
            <w:pPr>
              <w:pStyle w:val="AOHead2"/>
              <w:keepNext w:val="0"/>
              <w:widowControl w:val="0"/>
              <w:numPr>
                <w:ilvl w:val="0"/>
                <w:numId w:val="0"/>
              </w:numPr>
              <w:spacing w:before="120" w:line="300" w:lineRule="auto"/>
              <w:ind w:left="600" w:hanging="600"/>
              <w:rPr>
                <w:rFonts w:ascii="Arial" w:eastAsia="Times New Roman" w:hAnsi="Arial" w:cs="Arial"/>
                <w:b w:val="0"/>
                <w:bCs/>
                <w:lang w:val="en-US"/>
              </w:rPr>
            </w:pPr>
            <w:r w:rsidRPr="00584AD2">
              <w:rPr>
                <w:rFonts w:ascii="Arial" w:eastAsia="Times New Roman" w:hAnsi="Arial" w:cs="Arial"/>
                <w:b w:val="0"/>
                <w:bCs/>
                <w:lang w:val="en-US"/>
              </w:rPr>
              <w:t>18</w:t>
            </w:r>
            <w:r>
              <w:rPr>
                <w:rFonts w:ascii="Arial" w:eastAsia="Times New Roman" w:hAnsi="Arial" w:cs="Arial"/>
                <w:b w:val="0"/>
                <w:bCs/>
                <w:lang w:val="en-US"/>
              </w:rPr>
              <w:t>.4</w:t>
            </w:r>
            <w:r>
              <w:rPr>
                <w:rFonts w:ascii="Arial" w:eastAsia="Times New Roman" w:hAnsi="Arial" w:cs="Arial"/>
                <w:b w:val="0"/>
                <w:bCs/>
                <w:lang w:val="en-US"/>
              </w:rPr>
              <w:tab/>
              <w:t xml:space="preserve">For every case of breach of the confidentiality obligations established hereunder or in connection herewith and upon exclusion of the continuity of offense, the violating Party undertakes to pay to the other Party flat-rate compensation in an amount of EUR 20,000.00 (in words: EURO twenty-thousand 00/100). </w:t>
            </w:r>
            <w:proofErr w:type="spellStart"/>
            <w:r>
              <w:rPr>
                <w:rFonts w:ascii="Arial" w:eastAsia="Times New Roman" w:hAnsi="Arial" w:cs="Arial"/>
                <w:b w:val="0"/>
                <w:bCs/>
                <w:lang w:val="en-US"/>
              </w:rPr>
              <w:t>Evicende</w:t>
            </w:r>
            <w:proofErr w:type="spellEnd"/>
            <w:r>
              <w:rPr>
                <w:rFonts w:ascii="Arial" w:eastAsia="Times New Roman" w:hAnsi="Arial" w:cs="Arial"/>
                <w:b w:val="0"/>
                <w:bCs/>
                <w:lang w:val="en-US"/>
              </w:rPr>
              <w:t xml:space="preserve"> of a lower damages is reserved. Further rights and/or claims of the other Party, to be evidenced in terms of both grounds and amount, remain unaffected with the same to be limited, in any event, to a maximum amount of EUR 1 million (in words: EURO one-million 00/100)</w:t>
            </w:r>
          </w:p>
        </w:tc>
        <w:tc>
          <w:tcPr>
            <w:tcW w:w="4547" w:type="dxa"/>
            <w:gridSpan w:val="2"/>
          </w:tcPr>
          <w:p w14:paraId="2CB79703" w14:textId="77777777" w:rsidR="002A5ED9" w:rsidRPr="006739D6" w:rsidRDefault="002A5ED9" w:rsidP="002A5ED9">
            <w:pPr>
              <w:pStyle w:val="AOHead2"/>
              <w:keepNext w:val="0"/>
              <w:widowControl w:val="0"/>
              <w:numPr>
                <w:ilvl w:val="0"/>
                <w:numId w:val="0"/>
              </w:numPr>
              <w:tabs>
                <w:tab w:val="left" w:pos="585"/>
              </w:tabs>
              <w:spacing w:before="120" w:line="300" w:lineRule="auto"/>
              <w:ind w:left="585" w:hanging="567"/>
              <w:rPr>
                <w:rFonts w:ascii="Arial" w:eastAsia="Times New Roman" w:hAnsi="Arial" w:cs="Arial"/>
                <w:b w:val="0"/>
                <w:bCs/>
                <w:lang w:val="de-DE"/>
              </w:rPr>
            </w:pPr>
            <w:r w:rsidRPr="00584AD2">
              <w:rPr>
                <w:rFonts w:ascii="Arial" w:eastAsia="Times New Roman" w:hAnsi="Arial" w:cs="Arial"/>
                <w:b w:val="0"/>
                <w:bCs/>
                <w:lang w:val="de-DE"/>
              </w:rPr>
              <w:t>18</w:t>
            </w:r>
            <w:r>
              <w:rPr>
                <w:rFonts w:ascii="Arial" w:eastAsia="Times New Roman" w:hAnsi="Arial" w:cs="Arial"/>
                <w:b w:val="0"/>
                <w:bCs/>
                <w:lang w:val="de-DE"/>
              </w:rPr>
              <w:t>.4</w:t>
            </w:r>
            <w:r>
              <w:rPr>
                <w:rFonts w:ascii="Arial" w:eastAsia="Times New Roman" w:hAnsi="Arial" w:cs="Arial"/>
                <w:b w:val="0"/>
                <w:bCs/>
                <w:lang w:val="de-DE"/>
              </w:rPr>
              <w:tab/>
              <w:t>F</w:t>
            </w:r>
            <w:r w:rsidRPr="005A2EE7">
              <w:rPr>
                <w:rFonts w:ascii="Arial" w:eastAsia="Times New Roman" w:hAnsi="Arial" w:cs="Arial"/>
                <w:b w:val="0"/>
                <w:bCs/>
                <w:lang w:val="de-DE"/>
              </w:rPr>
              <w:t>ür jeden Fall des Verstoßes gegen die aus oder im Zusammenhang mit diese</w:t>
            </w:r>
            <w:r>
              <w:rPr>
                <w:rFonts w:ascii="Arial" w:eastAsia="Times New Roman" w:hAnsi="Arial" w:cs="Arial"/>
                <w:b w:val="0"/>
                <w:bCs/>
                <w:lang w:val="de-DE"/>
              </w:rPr>
              <w:t>m</w:t>
            </w:r>
            <w:r w:rsidRPr="005A2EE7">
              <w:rPr>
                <w:rFonts w:ascii="Arial" w:eastAsia="Times New Roman" w:hAnsi="Arial" w:cs="Arial"/>
                <w:b w:val="0"/>
                <w:bCs/>
                <w:lang w:val="de-DE"/>
              </w:rPr>
              <w:t xml:space="preserve"> Ver</w:t>
            </w:r>
            <w:r>
              <w:rPr>
                <w:rFonts w:ascii="Arial" w:eastAsia="Times New Roman" w:hAnsi="Arial" w:cs="Arial"/>
                <w:b w:val="0"/>
                <w:bCs/>
                <w:lang w:val="de-DE"/>
              </w:rPr>
              <w:t>trag</w:t>
            </w:r>
            <w:r w:rsidRPr="005A2EE7">
              <w:rPr>
                <w:rFonts w:ascii="Arial" w:eastAsia="Times New Roman" w:hAnsi="Arial" w:cs="Arial"/>
                <w:b w:val="0"/>
                <w:bCs/>
                <w:lang w:val="de-DE"/>
              </w:rPr>
              <w:t xml:space="preserve"> übernommenen </w:t>
            </w:r>
            <w:r>
              <w:rPr>
                <w:rFonts w:ascii="Arial" w:eastAsia="Times New Roman" w:hAnsi="Arial" w:cs="Arial"/>
                <w:b w:val="0"/>
                <w:bCs/>
                <w:lang w:val="de-DE"/>
              </w:rPr>
              <w:t xml:space="preserve">Vertraulichkeitsverpflichtungen, </w:t>
            </w:r>
            <w:r w:rsidRPr="005A2EE7">
              <w:rPr>
                <w:rFonts w:ascii="Arial" w:eastAsia="Times New Roman" w:hAnsi="Arial" w:cs="Arial"/>
                <w:b w:val="0"/>
                <w:bCs/>
                <w:lang w:val="de-DE"/>
              </w:rPr>
              <w:t>unter Verzicht auf Fortsetzungszusammen</w:t>
            </w:r>
            <w:r>
              <w:rPr>
                <w:rFonts w:ascii="Arial" w:eastAsia="Times New Roman" w:hAnsi="Arial" w:cs="Arial"/>
                <w:b w:val="0"/>
                <w:bCs/>
                <w:lang w:val="de-DE"/>
              </w:rPr>
              <w:softHyphen/>
            </w:r>
            <w:r w:rsidRPr="005A2EE7">
              <w:rPr>
                <w:rFonts w:ascii="Arial" w:eastAsia="Times New Roman" w:hAnsi="Arial" w:cs="Arial"/>
                <w:b w:val="0"/>
                <w:bCs/>
                <w:lang w:val="de-DE"/>
              </w:rPr>
              <w:t>hang</w:t>
            </w:r>
            <w:r>
              <w:rPr>
                <w:rFonts w:ascii="Arial" w:eastAsia="Times New Roman" w:hAnsi="Arial" w:cs="Arial"/>
                <w:b w:val="0"/>
                <w:bCs/>
                <w:lang w:val="de-DE"/>
              </w:rPr>
              <w:t>, verpflichtet sich die verstoßende Partei an die jeweils andere Partei</w:t>
            </w:r>
            <w:r w:rsidRPr="005A2EE7">
              <w:rPr>
                <w:rFonts w:ascii="Arial" w:eastAsia="Times New Roman" w:hAnsi="Arial" w:cs="Arial"/>
                <w:b w:val="0"/>
                <w:bCs/>
                <w:lang w:val="de-DE"/>
              </w:rPr>
              <w:t xml:space="preserve"> einen pauschalierten Schadens</w:t>
            </w:r>
            <w:r>
              <w:rPr>
                <w:rFonts w:ascii="Arial" w:eastAsia="Times New Roman" w:hAnsi="Arial" w:cs="Arial"/>
                <w:b w:val="0"/>
                <w:bCs/>
                <w:lang w:val="de-DE"/>
              </w:rPr>
              <w:softHyphen/>
              <w:t>ersatz in Höhe von EUR 20</w:t>
            </w:r>
            <w:r w:rsidRPr="005A2EE7">
              <w:rPr>
                <w:rFonts w:ascii="Arial" w:eastAsia="Times New Roman" w:hAnsi="Arial" w:cs="Arial"/>
                <w:b w:val="0"/>
                <w:bCs/>
                <w:lang w:val="de-DE"/>
              </w:rPr>
              <w:t xml:space="preserve">.000,00 (in Worten: EURO </w:t>
            </w:r>
            <w:r>
              <w:rPr>
                <w:rFonts w:ascii="Arial" w:eastAsia="Times New Roman" w:hAnsi="Arial" w:cs="Arial"/>
                <w:b w:val="0"/>
                <w:bCs/>
                <w:lang w:val="de-DE"/>
              </w:rPr>
              <w:t xml:space="preserve">zwanzig-tausend 00/100) zu zahlen. Der Nachweis </w:t>
            </w:r>
            <w:r w:rsidRPr="005A2EE7">
              <w:rPr>
                <w:rFonts w:ascii="Arial" w:eastAsia="Times New Roman" w:hAnsi="Arial" w:cs="Arial"/>
                <w:b w:val="0"/>
                <w:bCs/>
                <w:lang w:val="de-DE"/>
              </w:rPr>
              <w:t xml:space="preserve">eines geringeren Schadens </w:t>
            </w:r>
            <w:r>
              <w:rPr>
                <w:rFonts w:ascii="Arial" w:eastAsia="Times New Roman" w:hAnsi="Arial" w:cs="Arial"/>
                <w:b w:val="0"/>
                <w:bCs/>
                <w:lang w:val="de-DE"/>
              </w:rPr>
              <w:t xml:space="preserve">bleibt </w:t>
            </w:r>
            <w:r w:rsidRPr="005A2EE7">
              <w:rPr>
                <w:rFonts w:ascii="Arial" w:eastAsia="Times New Roman" w:hAnsi="Arial" w:cs="Arial"/>
                <w:b w:val="0"/>
                <w:bCs/>
                <w:lang w:val="de-DE"/>
              </w:rPr>
              <w:t>vorbehalten. Weitergehende</w:t>
            </w:r>
            <w:r>
              <w:rPr>
                <w:rFonts w:ascii="Arial" w:eastAsia="Times New Roman" w:hAnsi="Arial" w:cs="Arial"/>
                <w:b w:val="0"/>
                <w:bCs/>
                <w:lang w:val="de-DE"/>
              </w:rPr>
              <w:t xml:space="preserve"> Rechte und/oder Ansprüche </w:t>
            </w:r>
            <w:r w:rsidRPr="005A2EE7">
              <w:rPr>
                <w:rFonts w:ascii="Arial" w:eastAsia="Times New Roman" w:hAnsi="Arial" w:cs="Arial"/>
                <w:b w:val="0"/>
                <w:bCs/>
                <w:lang w:val="de-DE"/>
              </w:rPr>
              <w:t xml:space="preserve">der </w:t>
            </w:r>
            <w:r>
              <w:rPr>
                <w:rFonts w:ascii="Arial" w:eastAsia="Times New Roman" w:hAnsi="Arial" w:cs="Arial"/>
                <w:b w:val="0"/>
                <w:bCs/>
                <w:lang w:val="de-DE"/>
              </w:rPr>
              <w:t>anderen Partei, die durch diese sowohl dem Grunde als der Höhe nach nach</w:t>
            </w:r>
            <w:r>
              <w:rPr>
                <w:rFonts w:ascii="Arial" w:eastAsia="Times New Roman" w:hAnsi="Arial" w:cs="Arial"/>
                <w:b w:val="0"/>
                <w:bCs/>
                <w:lang w:val="de-DE"/>
              </w:rPr>
              <w:softHyphen/>
              <w:t xml:space="preserve">zuweisen sind, </w:t>
            </w:r>
            <w:r w:rsidRPr="005A2EE7">
              <w:rPr>
                <w:rFonts w:ascii="Arial" w:eastAsia="Times New Roman" w:hAnsi="Arial" w:cs="Arial"/>
                <w:b w:val="0"/>
                <w:bCs/>
                <w:lang w:val="de-DE"/>
              </w:rPr>
              <w:t>bleiben unberührt</w:t>
            </w:r>
            <w:r>
              <w:rPr>
                <w:rFonts w:ascii="Arial" w:eastAsia="Times New Roman" w:hAnsi="Arial" w:cs="Arial"/>
                <w:b w:val="0"/>
                <w:bCs/>
                <w:lang w:val="de-DE"/>
              </w:rPr>
              <w:t xml:space="preserve">, wobei diese der Höhe nach in jedem Fall insgesamt auf maximal EUR 1 Million (in Worten: EURO eine-Million 00/100) beschränkt sind.  </w:t>
            </w:r>
          </w:p>
        </w:tc>
      </w:tr>
      <w:tr w:rsidR="002A5ED9" w:rsidRPr="00FB051E" w14:paraId="077202A5" w14:textId="77777777" w:rsidTr="002A5ED9">
        <w:trPr>
          <w:gridAfter w:val="1"/>
          <w:wAfter w:w="4547" w:type="dxa"/>
        </w:trPr>
        <w:tc>
          <w:tcPr>
            <w:tcW w:w="4554" w:type="dxa"/>
            <w:gridSpan w:val="2"/>
          </w:tcPr>
          <w:p w14:paraId="37E50786" w14:textId="77777777" w:rsidR="002A5ED9" w:rsidRPr="005A2EE7" w:rsidRDefault="002A5ED9" w:rsidP="003028F4">
            <w:pPr>
              <w:pStyle w:val="AOHead2"/>
              <w:numPr>
                <w:ilvl w:val="1"/>
                <w:numId w:val="137"/>
              </w:numPr>
              <w:tabs>
                <w:tab w:val="clear" w:pos="720"/>
                <w:tab w:val="num" w:pos="600"/>
              </w:tabs>
              <w:spacing w:before="120" w:line="300" w:lineRule="auto"/>
              <w:ind w:left="600" w:hanging="600"/>
              <w:rPr>
                <w:rFonts w:ascii="Arial" w:eastAsia="Times New Roman" w:hAnsi="Arial" w:cs="Arial"/>
                <w:b w:val="0"/>
                <w:bCs/>
                <w:lang w:val="en-US"/>
              </w:rPr>
            </w:pPr>
            <w:r w:rsidRPr="005A2EE7">
              <w:rPr>
                <w:rFonts w:ascii="Arial" w:eastAsia="Times New Roman" w:hAnsi="Arial" w:cs="Arial"/>
                <w:b w:val="0"/>
                <w:bCs/>
                <w:lang w:val="en-US"/>
              </w:rPr>
              <w:lastRenderedPageBreak/>
              <w:t xml:space="preserve">Interpretation </w:t>
            </w:r>
          </w:p>
        </w:tc>
        <w:tc>
          <w:tcPr>
            <w:tcW w:w="4547" w:type="dxa"/>
            <w:gridSpan w:val="2"/>
          </w:tcPr>
          <w:p w14:paraId="685E5F11" w14:textId="77777777" w:rsidR="002A5ED9" w:rsidRPr="0050006B" w:rsidRDefault="002A5ED9" w:rsidP="003028F4">
            <w:pPr>
              <w:pStyle w:val="AOHead2"/>
              <w:numPr>
                <w:ilvl w:val="1"/>
                <w:numId w:val="164"/>
              </w:numPr>
              <w:tabs>
                <w:tab w:val="clear" w:pos="720"/>
                <w:tab w:val="num" w:pos="595"/>
              </w:tabs>
              <w:spacing w:before="120" w:line="300" w:lineRule="auto"/>
              <w:rPr>
                <w:rFonts w:ascii="Arial" w:eastAsia="Times New Roman" w:hAnsi="Arial" w:cs="Arial"/>
                <w:b w:val="0"/>
                <w:bCs/>
              </w:rPr>
            </w:pPr>
            <w:proofErr w:type="spellStart"/>
            <w:r w:rsidRPr="0050006B">
              <w:rPr>
                <w:rFonts w:ascii="Arial" w:eastAsia="Times New Roman" w:hAnsi="Arial" w:cs="Arial"/>
                <w:b w:val="0"/>
                <w:bCs/>
              </w:rPr>
              <w:t>Auslegung</w:t>
            </w:r>
            <w:proofErr w:type="spellEnd"/>
          </w:p>
        </w:tc>
      </w:tr>
      <w:tr w:rsidR="002A5ED9" w:rsidRPr="006752BC" w14:paraId="1FB10E07" w14:textId="77777777" w:rsidTr="002A5ED9">
        <w:trPr>
          <w:gridAfter w:val="1"/>
          <w:wAfter w:w="4547" w:type="dxa"/>
        </w:trPr>
        <w:tc>
          <w:tcPr>
            <w:tcW w:w="4554" w:type="dxa"/>
            <w:gridSpan w:val="2"/>
          </w:tcPr>
          <w:p w14:paraId="3BDC23E5" w14:textId="77777777" w:rsidR="002A5ED9" w:rsidRPr="006752BC" w:rsidRDefault="002A5ED9" w:rsidP="003A5DA2">
            <w:pPr>
              <w:pStyle w:val="AOHead2"/>
              <w:numPr>
                <w:ilvl w:val="0"/>
                <w:numId w:val="0"/>
              </w:numPr>
              <w:spacing w:before="120" w:line="300" w:lineRule="auto"/>
              <w:ind w:left="600"/>
              <w:rPr>
                <w:rFonts w:ascii="Arial" w:hAnsi="Arial" w:cs="Arial"/>
                <w:b w:val="0"/>
                <w:lang w:val="en"/>
              </w:rPr>
            </w:pPr>
            <w:r w:rsidRPr="006752BC">
              <w:rPr>
                <w:rFonts w:ascii="Arial" w:hAnsi="Arial" w:cs="Arial"/>
                <w:b w:val="0"/>
                <w:lang w:val="en-US"/>
              </w:rPr>
              <w:t>The Parties acknowledge and agree that this Ag</w:t>
            </w:r>
            <w:proofErr w:type="spellStart"/>
            <w:r w:rsidRPr="005720DF">
              <w:rPr>
                <w:rFonts w:ascii="Arial" w:hAnsi="Arial" w:cs="Arial"/>
                <w:b w:val="0"/>
                <w:lang w:val="en"/>
              </w:rPr>
              <w:t>reement</w:t>
            </w:r>
            <w:proofErr w:type="spellEnd"/>
            <w:r w:rsidRPr="005720DF">
              <w:rPr>
                <w:rFonts w:ascii="Arial" w:hAnsi="Arial" w:cs="Arial"/>
                <w:b w:val="0"/>
                <w:lang w:val="en"/>
              </w:rPr>
              <w:t xml:space="preserve"> is to be construed, interpreted and understood as a contract of purchase and not as a work and services agreement. </w:t>
            </w:r>
          </w:p>
        </w:tc>
        <w:tc>
          <w:tcPr>
            <w:tcW w:w="4547" w:type="dxa"/>
            <w:gridSpan w:val="2"/>
          </w:tcPr>
          <w:p w14:paraId="0759EBA0" w14:textId="77777777" w:rsidR="002A5ED9" w:rsidRPr="006752BC" w:rsidRDefault="002A5ED9" w:rsidP="003A5DA2">
            <w:pPr>
              <w:pStyle w:val="AOHead2"/>
              <w:numPr>
                <w:ilvl w:val="0"/>
                <w:numId w:val="0"/>
              </w:numPr>
              <w:spacing w:before="120" w:line="300" w:lineRule="auto"/>
              <w:ind w:left="585"/>
              <w:rPr>
                <w:rFonts w:ascii="Arial" w:hAnsi="Arial" w:cs="Arial"/>
                <w:b w:val="0"/>
                <w:lang w:val="de-DE"/>
              </w:rPr>
            </w:pPr>
            <w:r w:rsidRPr="006752BC">
              <w:rPr>
                <w:rFonts w:ascii="Arial" w:hAnsi="Arial" w:cs="Arial"/>
                <w:b w:val="0"/>
                <w:lang w:val="de-DE"/>
              </w:rPr>
              <w:t>Die Parteien sind darüber einig, dass dieser Vertrag als Kaufvertrag und nicht als Dienstleistungs- oder Werkvertrag auszulegen ist.</w:t>
            </w:r>
          </w:p>
        </w:tc>
      </w:tr>
      <w:tr w:rsidR="002A5ED9" w:rsidRPr="00B56360" w14:paraId="2012BE76" w14:textId="77777777" w:rsidTr="002A5ED9">
        <w:trPr>
          <w:gridAfter w:val="1"/>
          <w:wAfter w:w="4547" w:type="dxa"/>
        </w:trPr>
        <w:tc>
          <w:tcPr>
            <w:tcW w:w="4554" w:type="dxa"/>
            <w:gridSpan w:val="2"/>
          </w:tcPr>
          <w:p w14:paraId="6673DF28" w14:textId="77777777" w:rsidR="002A5ED9" w:rsidRPr="00B56360" w:rsidRDefault="002A5ED9" w:rsidP="003028F4">
            <w:pPr>
              <w:pStyle w:val="AOHead2"/>
              <w:keepNext w:val="0"/>
              <w:widowControl w:val="0"/>
              <w:numPr>
                <w:ilvl w:val="1"/>
                <w:numId w:val="139"/>
              </w:numPr>
              <w:tabs>
                <w:tab w:val="clear" w:pos="720"/>
                <w:tab w:val="num" w:pos="600"/>
              </w:tabs>
              <w:spacing w:before="120" w:line="300" w:lineRule="auto"/>
              <w:ind w:left="600" w:hanging="600"/>
              <w:rPr>
                <w:rFonts w:ascii="Arial" w:hAnsi="Arial" w:cs="Arial"/>
                <w:b w:val="0"/>
              </w:rPr>
            </w:pPr>
            <w:r w:rsidRPr="00B56360">
              <w:rPr>
                <w:rFonts w:ascii="Arial" w:hAnsi="Arial" w:cs="Arial"/>
                <w:b w:val="0"/>
              </w:rPr>
              <w:t>Completeness</w:t>
            </w:r>
          </w:p>
        </w:tc>
        <w:tc>
          <w:tcPr>
            <w:tcW w:w="4547" w:type="dxa"/>
            <w:gridSpan w:val="2"/>
          </w:tcPr>
          <w:p w14:paraId="0644FFB7" w14:textId="416C5759" w:rsidR="002A5ED9" w:rsidRPr="00B56360" w:rsidRDefault="00486E5E" w:rsidP="002A5ED9">
            <w:pPr>
              <w:pStyle w:val="AOHead2"/>
              <w:numPr>
                <w:ilvl w:val="0"/>
                <w:numId w:val="0"/>
              </w:numPr>
              <w:tabs>
                <w:tab w:val="left" w:pos="529"/>
              </w:tabs>
              <w:spacing w:before="120" w:line="300" w:lineRule="auto"/>
              <w:rPr>
                <w:rFonts w:ascii="Arial" w:hAnsi="Arial" w:cs="Arial"/>
                <w:b w:val="0"/>
              </w:rPr>
            </w:pPr>
            <w:r>
              <w:rPr>
                <w:rFonts w:ascii="Arial" w:hAnsi="Arial" w:cs="Arial"/>
                <w:b w:val="0"/>
              </w:rPr>
              <w:t>17</w:t>
            </w:r>
            <w:r w:rsidR="002A5ED9">
              <w:rPr>
                <w:rFonts w:ascii="Arial" w:hAnsi="Arial" w:cs="Arial"/>
                <w:b w:val="0"/>
              </w:rPr>
              <w:t>.6</w:t>
            </w:r>
            <w:r w:rsidR="002A5ED9">
              <w:rPr>
                <w:rFonts w:ascii="Arial" w:hAnsi="Arial" w:cs="Arial"/>
                <w:b w:val="0"/>
              </w:rPr>
              <w:tab/>
            </w:r>
            <w:proofErr w:type="spellStart"/>
            <w:r w:rsidR="002A5ED9" w:rsidRPr="00B56360">
              <w:rPr>
                <w:rFonts w:ascii="Arial" w:hAnsi="Arial" w:cs="Arial"/>
                <w:b w:val="0"/>
              </w:rPr>
              <w:t>Vollständigkeit</w:t>
            </w:r>
            <w:proofErr w:type="spellEnd"/>
          </w:p>
        </w:tc>
      </w:tr>
      <w:tr w:rsidR="002A5ED9" w:rsidRPr="006752BC" w14:paraId="04E6A639" w14:textId="77777777" w:rsidTr="002A5ED9">
        <w:trPr>
          <w:gridAfter w:val="1"/>
          <w:wAfter w:w="4547" w:type="dxa"/>
        </w:trPr>
        <w:tc>
          <w:tcPr>
            <w:tcW w:w="4554" w:type="dxa"/>
            <w:gridSpan w:val="2"/>
          </w:tcPr>
          <w:p w14:paraId="0A218A70" w14:textId="77777777" w:rsidR="002A5ED9" w:rsidRPr="005720DF" w:rsidRDefault="002A5ED9" w:rsidP="002A5ED9">
            <w:pPr>
              <w:pStyle w:val="AOHead2"/>
              <w:keepNext w:val="0"/>
              <w:numPr>
                <w:ilvl w:val="0"/>
                <w:numId w:val="0"/>
              </w:numPr>
              <w:spacing w:before="120" w:line="300" w:lineRule="auto"/>
              <w:ind w:left="601"/>
              <w:rPr>
                <w:rFonts w:ascii="Arial" w:hAnsi="Arial" w:cs="Arial"/>
                <w:b w:val="0"/>
              </w:rPr>
            </w:pPr>
            <w:r w:rsidRPr="005720DF">
              <w:rPr>
                <w:rFonts w:ascii="Arial" w:hAnsi="Arial" w:cs="Arial"/>
                <w:b w:val="0"/>
                <w:lang w:val="en"/>
              </w:rPr>
              <w:t>This Agreement contains all agreements which exist between the Parties regarding procurement, design, manufacturing, delive</w:t>
            </w:r>
            <w:r>
              <w:rPr>
                <w:rFonts w:ascii="Arial" w:hAnsi="Arial" w:cs="Arial"/>
                <w:b w:val="0"/>
                <w:lang w:val="en"/>
              </w:rPr>
              <w:t>ry and supply of the Locomotive</w:t>
            </w:r>
            <w:r w:rsidRPr="005720DF">
              <w:rPr>
                <w:rFonts w:ascii="Arial" w:hAnsi="Arial" w:cs="Arial"/>
                <w:b w:val="0"/>
                <w:lang w:val="en"/>
              </w:rPr>
              <w:t>.</w:t>
            </w:r>
          </w:p>
        </w:tc>
        <w:tc>
          <w:tcPr>
            <w:tcW w:w="4547" w:type="dxa"/>
            <w:gridSpan w:val="2"/>
          </w:tcPr>
          <w:p w14:paraId="43C8AECC" w14:textId="77777777" w:rsidR="002A5ED9" w:rsidRPr="006752BC" w:rsidRDefault="002A5ED9" w:rsidP="002A5ED9">
            <w:pPr>
              <w:pStyle w:val="AOHead2"/>
              <w:keepNext w:val="0"/>
              <w:numPr>
                <w:ilvl w:val="0"/>
                <w:numId w:val="0"/>
              </w:numPr>
              <w:spacing w:before="120" w:line="300" w:lineRule="auto"/>
              <w:ind w:left="595"/>
              <w:rPr>
                <w:rFonts w:ascii="Arial" w:hAnsi="Arial" w:cs="Arial"/>
                <w:b w:val="0"/>
                <w:lang w:val="de-DE"/>
              </w:rPr>
            </w:pPr>
            <w:r w:rsidRPr="006752BC">
              <w:rPr>
                <w:rFonts w:ascii="Arial" w:hAnsi="Arial" w:cs="Arial"/>
                <w:b w:val="0"/>
                <w:lang w:val="de-DE"/>
              </w:rPr>
              <w:t>Dieser Vertrag ent</w:t>
            </w:r>
            <w:r>
              <w:rPr>
                <w:rFonts w:ascii="Arial" w:hAnsi="Arial" w:cs="Arial"/>
                <w:b w:val="0"/>
                <w:lang w:val="de-DE"/>
              </w:rPr>
              <w:t>hält alle V</w:t>
            </w:r>
            <w:r w:rsidRPr="006752BC">
              <w:rPr>
                <w:rFonts w:ascii="Arial" w:hAnsi="Arial" w:cs="Arial"/>
                <w:b w:val="0"/>
                <w:lang w:val="de-DE"/>
              </w:rPr>
              <w:t>erein</w:t>
            </w:r>
            <w:r>
              <w:rPr>
                <w:rFonts w:ascii="Arial" w:hAnsi="Arial" w:cs="Arial"/>
                <w:b w:val="0"/>
                <w:lang w:val="de-DE"/>
              </w:rPr>
              <w:softHyphen/>
            </w:r>
            <w:r w:rsidRPr="006752BC">
              <w:rPr>
                <w:rFonts w:ascii="Arial" w:hAnsi="Arial" w:cs="Arial"/>
                <w:b w:val="0"/>
                <w:lang w:val="de-DE"/>
              </w:rPr>
              <w:t xml:space="preserve">barungen und Abreden der Parteien </w:t>
            </w:r>
            <w:r>
              <w:rPr>
                <w:rFonts w:ascii="Arial" w:hAnsi="Arial" w:cs="Arial"/>
                <w:b w:val="0"/>
                <w:lang w:val="de-DE"/>
              </w:rPr>
              <w:t>betreffend die Beschaffung, das Design, die Herstellung sowie die Lieferung und Auslieferung der Vertragslokomotive</w:t>
            </w:r>
            <w:r w:rsidRPr="006752BC">
              <w:rPr>
                <w:rFonts w:ascii="Arial" w:hAnsi="Arial" w:cs="Arial"/>
                <w:b w:val="0"/>
                <w:lang w:val="de-DE"/>
              </w:rPr>
              <w:t>.</w:t>
            </w:r>
          </w:p>
        </w:tc>
      </w:tr>
      <w:tr w:rsidR="002A5ED9" w:rsidRPr="006752BC" w14:paraId="387B18E8" w14:textId="77777777" w:rsidTr="002A5ED9">
        <w:trPr>
          <w:gridAfter w:val="1"/>
          <w:wAfter w:w="4547" w:type="dxa"/>
        </w:trPr>
        <w:tc>
          <w:tcPr>
            <w:tcW w:w="4554" w:type="dxa"/>
            <w:gridSpan w:val="2"/>
          </w:tcPr>
          <w:p w14:paraId="1F839194" w14:textId="77777777" w:rsidR="002A5ED9" w:rsidRPr="00B565D9" w:rsidRDefault="002A5ED9" w:rsidP="002A5ED9">
            <w:pPr>
              <w:pStyle w:val="AOHead2"/>
              <w:keepNext w:val="0"/>
              <w:widowControl w:val="0"/>
              <w:spacing w:before="120" w:line="300" w:lineRule="auto"/>
              <w:ind w:left="601" w:hanging="601"/>
              <w:rPr>
                <w:rFonts w:ascii="Arial" w:eastAsia="Times New Roman" w:hAnsi="Arial" w:cs="Arial"/>
                <w:b w:val="0"/>
                <w:bCs/>
              </w:rPr>
            </w:pPr>
            <w:r w:rsidRPr="005720DF">
              <w:rPr>
                <w:rFonts w:ascii="Arial" w:eastAsia="Times New Roman" w:hAnsi="Arial" w:cs="Arial"/>
                <w:b w:val="0"/>
                <w:lang w:val="en"/>
              </w:rPr>
              <w:t>Severability clause</w:t>
            </w:r>
          </w:p>
        </w:tc>
        <w:tc>
          <w:tcPr>
            <w:tcW w:w="4547" w:type="dxa"/>
            <w:gridSpan w:val="2"/>
          </w:tcPr>
          <w:p w14:paraId="1574AF70" w14:textId="77777777" w:rsidR="002A5ED9" w:rsidRPr="00B56360" w:rsidRDefault="002A5ED9" w:rsidP="003028F4">
            <w:pPr>
              <w:pStyle w:val="AOHead2"/>
              <w:keepNext w:val="0"/>
              <w:widowControl w:val="0"/>
              <w:numPr>
                <w:ilvl w:val="1"/>
                <w:numId w:val="138"/>
              </w:numPr>
              <w:spacing w:before="120" w:line="300" w:lineRule="auto"/>
              <w:rPr>
                <w:rFonts w:ascii="Arial" w:eastAsia="Times New Roman" w:hAnsi="Arial" w:cs="Arial"/>
                <w:b w:val="0"/>
                <w:bCs/>
              </w:rPr>
            </w:pPr>
            <w:proofErr w:type="spellStart"/>
            <w:r w:rsidRPr="00B56360">
              <w:rPr>
                <w:rFonts w:ascii="Arial" w:eastAsia="Times New Roman" w:hAnsi="Arial" w:cs="Arial"/>
                <w:b w:val="0"/>
                <w:bCs/>
              </w:rPr>
              <w:t>Salvatorische</w:t>
            </w:r>
            <w:proofErr w:type="spellEnd"/>
            <w:r w:rsidRPr="00B56360">
              <w:rPr>
                <w:rFonts w:ascii="Arial" w:eastAsia="Times New Roman" w:hAnsi="Arial" w:cs="Arial"/>
                <w:b w:val="0"/>
                <w:bCs/>
              </w:rPr>
              <w:t xml:space="preserve"> </w:t>
            </w:r>
            <w:proofErr w:type="spellStart"/>
            <w:r w:rsidRPr="00B56360">
              <w:rPr>
                <w:rFonts w:ascii="Arial" w:eastAsia="Times New Roman" w:hAnsi="Arial" w:cs="Arial"/>
                <w:b w:val="0"/>
                <w:bCs/>
              </w:rPr>
              <w:t>Klausel</w:t>
            </w:r>
            <w:proofErr w:type="spellEnd"/>
          </w:p>
        </w:tc>
      </w:tr>
      <w:tr w:rsidR="002A5ED9" w:rsidRPr="006752BC" w14:paraId="38CC11C8" w14:textId="77777777" w:rsidTr="002A5ED9">
        <w:trPr>
          <w:gridAfter w:val="1"/>
          <w:wAfter w:w="4547" w:type="dxa"/>
        </w:trPr>
        <w:tc>
          <w:tcPr>
            <w:tcW w:w="4554" w:type="dxa"/>
            <w:gridSpan w:val="2"/>
          </w:tcPr>
          <w:p w14:paraId="65773F1E" w14:textId="77777777" w:rsidR="002A5ED9" w:rsidRPr="005720DF" w:rsidRDefault="002A5ED9" w:rsidP="002A5ED9">
            <w:pPr>
              <w:pStyle w:val="AOHead2"/>
              <w:keepNext w:val="0"/>
              <w:widowControl w:val="0"/>
              <w:numPr>
                <w:ilvl w:val="0"/>
                <w:numId w:val="0"/>
              </w:numPr>
              <w:spacing w:before="120" w:line="300" w:lineRule="auto"/>
              <w:ind w:left="604"/>
              <w:rPr>
                <w:rFonts w:ascii="Arial" w:eastAsia="Times New Roman" w:hAnsi="Arial" w:cs="Arial"/>
                <w:b w:val="0"/>
                <w:bCs/>
              </w:rPr>
            </w:pPr>
            <w:r w:rsidRPr="005720DF">
              <w:rPr>
                <w:rFonts w:ascii="Arial" w:hAnsi="Arial" w:cs="Arial"/>
                <w:b w:val="0"/>
                <w:lang w:val="en"/>
              </w:rPr>
              <w:t>Should any provision of this Agreement be or become, either in whole or in part, unlawful</w:t>
            </w:r>
            <w:r>
              <w:rPr>
                <w:rFonts w:ascii="Arial" w:hAnsi="Arial" w:cs="Arial"/>
                <w:b w:val="0"/>
                <w:lang w:val="en"/>
              </w:rPr>
              <w:t>, ineffective</w:t>
            </w:r>
            <w:r w:rsidRPr="005720DF">
              <w:rPr>
                <w:rFonts w:ascii="Arial" w:hAnsi="Arial" w:cs="Arial"/>
                <w:b w:val="0"/>
                <w:lang w:val="en"/>
              </w:rPr>
              <w:t xml:space="preserve"> or unenforceable, effectiveness of the remaining provisions shall remain un</w:t>
            </w:r>
            <w:r>
              <w:rPr>
                <w:rFonts w:ascii="Arial" w:hAnsi="Arial" w:cs="Arial"/>
                <w:b w:val="0"/>
                <w:lang w:val="en"/>
              </w:rPr>
              <w:t xml:space="preserve">affected thereby. Such unlawful, ineffective </w:t>
            </w:r>
            <w:r w:rsidRPr="005720DF">
              <w:rPr>
                <w:rFonts w:ascii="Arial" w:hAnsi="Arial" w:cs="Arial"/>
                <w:b w:val="0"/>
                <w:lang w:val="en"/>
              </w:rPr>
              <w:t>or unenforceable proviso shall be replaced by a l</w:t>
            </w:r>
            <w:r>
              <w:rPr>
                <w:rFonts w:ascii="Arial" w:hAnsi="Arial" w:cs="Arial"/>
                <w:b w:val="0"/>
                <w:lang w:val="en"/>
              </w:rPr>
              <w:t>awful,</w:t>
            </w:r>
            <w:r w:rsidRPr="005720DF">
              <w:rPr>
                <w:rFonts w:ascii="Arial" w:hAnsi="Arial" w:cs="Arial"/>
                <w:b w:val="0"/>
                <w:lang w:val="en"/>
              </w:rPr>
              <w:t xml:space="preserve"> effective and enforceable provision which conforms, to the greatest extent, to such unlawful</w:t>
            </w:r>
            <w:r>
              <w:rPr>
                <w:rFonts w:ascii="Arial" w:hAnsi="Arial" w:cs="Arial"/>
                <w:b w:val="0"/>
                <w:lang w:val="en"/>
              </w:rPr>
              <w:t>, ineffective</w:t>
            </w:r>
            <w:r w:rsidRPr="005720DF">
              <w:rPr>
                <w:rFonts w:ascii="Arial" w:hAnsi="Arial" w:cs="Arial"/>
                <w:b w:val="0"/>
                <w:lang w:val="en"/>
              </w:rPr>
              <w:t xml:space="preserve"> or unenforceable proviso and which reflects both the legal and economic interests of the Parties. </w:t>
            </w:r>
          </w:p>
        </w:tc>
        <w:tc>
          <w:tcPr>
            <w:tcW w:w="4547" w:type="dxa"/>
            <w:gridSpan w:val="2"/>
          </w:tcPr>
          <w:p w14:paraId="2ABD3CA3" w14:textId="77777777" w:rsidR="002A5ED9" w:rsidRPr="006752BC" w:rsidRDefault="002A5ED9" w:rsidP="002A5ED9">
            <w:pPr>
              <w:pStyle w:val="AOHead2"/>
              <w:keepNext w:val="0"/>
              <w:widowControl w:val="0"/>
              <w:numPr>
                <w:ilvl w:val="0"/>
                <w:numId w:val="0"/>
              </w:numPr>
              <w:spacing w:before="120" w:line="300" w:lineRule="auto"/>
              <w:ind w:left="595"/>
              <w:rPr>
                <w:rFonts w:ascii="Arial" w:eastAsia="Times New Roman" w:hAnsi="Arial" w:cs="Arial"/>
                <w:b w:val="0"/>
                <w:bCs/>
                <w:lang w:val="de-DE"/>
              </w:rPr>
            </w:pPr>
            <w:r w:rsidRPr="006752BC">
              <w:rPr>
                <w:rFonts w:ascii="Arial" w:hAnsi="Arial" w:cs="Arial"/>
                <w:b w:val="0"/>
                <w:lang w:val="de-DE"/>
              </w:rPr>
              <w:t>Sollte eine Bestimmung dieses</w:t>
            </w:r>
            <w:r>
              <w:rPr>
                <w:rFonts w:ascii="Arial" w:hAnsi="Arial" w:cs="Arial"/>
                <w:b w:val="0"/>
                <w:lang w:val="de-DE"/>
              </w:rPr>
              <w:t xml:space="preserve"> </w:t>
            </w:r>
            <w:r w:rsidRPr="006752BC">
              <w:rPr>
                <w:rFonts w:ascii="Arial" w:hAnsi="Arial" w:cs="Arial"/>
                <w:b w:val="0"/>
                <w:lang w:val="de-DE"/>
              </w:rPr>
              <w:t>Vertrages, ganz oder teilweise, unwi</w:t>
            </w:r>
            <w:r>
              <w:rPr>
                <w:rFonts w:ascii="Arial" w:hAnsi="Arial" w:cs="Arial"/>
                <w:b w:val="0"/>
                <w:lang w:val="de-DE"/>
              </w:rPr>
              <w:t xml:space="preserve">rksam, undurchführbar oder </w:t>
            </w:r>
            <w:proofErr w:type="spellStart"/>
            <w:r>
              <w:rPr>
                <w:rFonts w:ascii="Arial" w:hAnsi="Arial" w:cs="Arial"/>
                <w:b w:val="0"/>
                <w:lang w:val="de-DE"/>
              </w:rPr>
              <w:t>un</w:t>
            </w:r>
            <w:r>
              <w:rPr>
                <w:rFonts w:ascii="Arial" w:hAnsi="Arial" w:cs="Arial"/>
                <w:b w:val="0"/>
                <w:lang w:val="de-DE"/>
              </w:rPr>
              <w:softHyphen/>
              <w:t>durch</w:t>
            </w:r>
            <w:r>
              <w:rPr>
                <w:rFonts w:ascii="Arial" w:hAnsi="Arial" w:cs="Arial"/>
                <w:b w:val="0"/>
                <w:lang w:val="de-DE"/>
              </w:rPr>
              <w:softHyphen/>
              <w:t>s</w:t>
            </w:r>
            <w:r w:rsidRPr="006752BC">
              <w:rPr>
                <w:rFonts w:ascii="Arial" w:hAnsi="Arial" w:cs="Arial"/>
                <w:b w:val="0"/>
                <w:lang w:val="de-DE"/>
              </w:rPr>
              <w:t>etzbar</w:t>
            </w:r>
            <w:proofErr w:type="spellEnd"/>
            <w:r w:rsidRPr="006752BC">
              <w:rPr>
                <w:rFonts w:ascii="Arial" w:hAnsi="Arial" w:cs="Arial"/>
                <w:b w:val="0"/>
                <w:lang w:val="de-DE"/>
              </w:rPr>
              <w:t xml:space="preserve"> sein oder werden, be</w:t>
            </w:r>
            <w:r>
              <w:rPr>
                <w:rFonts w:ascii="Arial" w:hAnsi="Arial" w:cs="Arial"/>
                <w:b w:val="0"/>
                <w:lang w:val="de-DE"/>
              </w:rPr>
              <w:softHyphen/>
            </w:r>
            <w:r w:rsidRPr="006752BC">
              <w:rPr>
                <w:rFonts w:ascii="Arial" w:hAnsi="Arial" w:cs="Arial"/>
                <w:b w:val="0"/>
                <w:lang w:val="de-DE"/>
              </w:rPr>
              <w:t>rührt dies nicht die Wirksamkeit der übrigen Bestimmungen.</w:t>
            </w:r>
            <w:r>
              <w:rPr>
                <w:rFonts w:ascii="Arial" w:hAnsi="Arial" w:cs="Arial"/>
                <w:b w:val="0"/>
                <w:lang w:val="de-DE"/>
              </w:rPr>
              <w:t xml:space="preserve"> Die unwirk</w:t>
            </w:r>
            <w:r>
              <w:rPr>
                <w:rFonts w:ascii="Arial" w:hAnsi="Arial" w:cs="Arial"/>
                <w:b w:val="0"/>
                <w:lang w:val="de-DE"/>
              </w:rPr>
              <w:softHyphen/>
              <w:t xml:space="preserve">same, undurchführbare oder </w:t>
            </w:r>
            <w:proofErr w:type="spellStart"/>
            <w:r>
              <w:rPr>
                <w:rFonts w:ascii="Arial" w:hAnsi="Arial" w:cs="Arial"/>
                <w:b w:val="0"/>
                <w:lang w:val="de-DE"/>
              </w:rPr>
              <w:t>undurch</w:t>
            </w:r>
            <w:r>
              <w:rPr>
                <w:rFonts w:ascii="Arial" w:hAnsi="Arial" w:cs="Arial"/>
                <w:b w:val="0"/>
                <w:lang w:val="de-DE"/>
              </w:rPr>
              <w:softHyphen/>
              <w:t>setz</w:t>
            </w:r>
            <w:r>
              <w:rPr>
                <w:rFonts w:ascii="Arial" w:hAnsi="Arial" w:cs="Arial"/>
                <w:b w:val="0"/>
                <w:lang w:val="de-DE"/>
              </w:rPr>
              <w:softHyphen/>
              <w:t>bare</w:t>
            </w:r>
            <w:proofErr w:type="spellEnd"/>
            <w:r>
              <w:rPr>
                <w:rFonts w:ascii="Arial" w:hAnsi="Arial" w:cs="Arial"/>
                <w:b w:val="0"/>
                <w:lang w:val="de-DE"/>
              </w:rPr>
              <w:t xml:space="preserve"> Bestimmung wird durch eine solche wirksame, durchführbare und durchsetzbare Bestimmung ersetzt, die der unwirksamen, undurchführ</w:t>
            </w:r>
            <w:r>
              <w:rPr>
                <w:rFonts w:ascii="Arial" w:hAnsi="Arial" w:cs="Arial"/>
                <w:b w:val="0"/>
                <w:lang w:val="de-DE"/>
              </w:rPr>
              <w:softHyphen/>
              <w:t xml:space="preserve">baren oder </w:t>
            </w:r>
            <w:proofErr w:type="spellStart"/>
            <w:r>
              <w:rPr>
                <w:rFonts w:ascii="Arial" w:hAnsi="Arial" w:cs="Arial"/>
                <w:b w:val="0"/>
                <w:lang w:val="de-DE"/>
              </w:rPr>
              <w:t>undurchsetzbaren</w:t>
            </w:r>
            <w:proofErr w:type="spellEnd"/>
            <w:r>
              <w:rPr>
                <w:rFonts w:ascii="Arial" w:hAnsi="Arial" w:cs="Arial"/>
                <w:b w:val="0"/>
                <w:lang w:val="de-DE"/>
              </w:rPr>
              <w:t xml:space="preserve"> Klausel und dem rechtlichen und wirtschaft</w:t>
            </w:r>
            <w:r>
              <w:rPr>
                <w:rFonts w:ascii="Arial" w:hAnsi="Arial" w:cs="Arial"/>
                <w:b w:val="0"/>
                <w:lang w:val="de-DE"/>
              </w:rPr>
              <w:softHyphen/>
              <w:t>lichen Interesse der Parteien am nächsten kommt.</w:t>
            </w:r>
          </w:p>
        </w:tc>
      </w:tr>
      <w:tr w:rsidR="002A5ED9" w:rsidRPr="003F2C03" w14:paraId="03016F8F" w14:textId="77777777" w:rsidTr="002A5ED9">
        <w:trPr>
          <w:gridAfter w:val="1"/>
          <w:wAfter w:w="4547" w:type="dxa"/>
        </w:trPr>
        <w:tc>
          <w:tcPr>
            <w:tcW w:w="4554" w:type="dxa"/>
            <w:gridSpan w:val="2"/>
          </w:tcPr>
          <w:p w14:paraId="07D2F3F6" w14:textId="77777777" w:rsidR="002A5ED9" w:rsidRPr="006752BC" w:rsidRDefault="002A5ED9" w:rsidP="002A5ED9">
            <w:pPr>
              <w:pStyle w:val="AOHead2"/>
              <w:keepNext w:val="0"/>
              <w:widowControl w:val="0"/>
              <w:spacing w:before="120" w:line="300" w:lineRule="auto"/>
              <w:rPr>
                <w:rFonts w:ascii="Arial" w:eastAsia="Times New Roman" w:hAnsi="Arial" w:cs="Arial"/>
                <w:b w:val="0"/>
                <w:bCs/>
                <w:lang w:val="de-DE"/>
              </w:rPr>
            </w:pPr>
            <w:proofErr w:type="spellStart"/>
            <w:r w:rsidRPr="006752BC">
              <w:rPr>
                <w:rFonts w:ascii="Arial" w:eastAsia="Times New Roman" w:hAnsi="Arial" w:cs="Arial"/>
                <w:b w:val="0"/>
                <w:lang w:val="de-DE"/>
              </w:rPr>
              <w:t>Contract</w:t>
            </w:r>
            <w:proofErr w:type="spellEnd"/>
            <w:r w:rsidRPr="006752BC">
              <w:rPr>
                <w:rFonts w:ascii="Arial" w:eastAsia="Times New Roman" w:hAnsi="Arial" w:cs="Arial"/>
                <w:b w:val="0"/>
                <w:lang w:val="de-DE"/>
              </w:rPr>
              <w:t xml:space="preserve"> </w:t>
            </w:r>
            <w:proofErr w:type="spellStart"/>
            <w:r w:rsidRPr="006752BC">
              <w:rPr>
                <w:rFonts w:ascii="Arial" w:eastAsia="Times New Roman" w:hAnsi="Arial" w:cs="Arial"/>
                <w:b w:val="0"/>
                <w:lang w:val="de-DE"/>
              </w:rPr>
              <w:t>documents</w:t>
            </w:r>
            <w:proofErr w:type="spellEnd"/>
          </w:p>
          <w:p w14:paraId="42E5D0BA" w14:textId="77777777" w:rsidR="002A5ED9" w:rsidRPr="003F2C03" w:rsidRDefault="002A5ED9" w:rsidP="002A5ED9">
            <w:pPr>
              <w:pStyle w:val="AOHead2"/>
              <w:keepNext w:val="0"/>
              <w:numPr>
                <w:ilvl w:val="0"/>
                <w:numId w:val="0"/>
              </w:numPr>
              <w:spacing w:before="120" w:line="300" w:lineRule="auto"/>
              <w:ind w:left="720"/>
              <w:rPr>
                <w:rFonts w:ascii="Arial" w:eastAsia="Times New Roman" w:hAnsi="Arial" w:cs="Arial"/>
                <w:b w:val="0"/>
                <w:bCs/>
              </w:rPr>
            </w:pPr>
            <w:r w:rsidRPr="003F2C03">
              <w:rPr>
                <w:rFonts w:ascii="Arial" w:hAnsi="Arial" w:cs="Arial"/>
                <w:b w:val="0"/>
                <w:lang w:val="en-US"/>
              </w:rPr>
              <w:t xml:space="preserve">The Annexes referred to in this Agreement, each of which has been </w:t>
            </w:r>
            <w:r>
              <w:rPr>
                <w:rFonts w:ascii="Arial" w:hAnsi="Arial" w:cs="Arial"/>
                <w:b w:val="0"/>
                <w:lang w:val="en-US"/>
              </w:rPr>
              <w:t xml:space="preserve">initialed </w:t>
            </w:r>
            <w:r w:rsidRPr="005720DF">
              <w:rPr>
                <w:rFonts w:ascii="Arial" w:hAnsi="Arial" w:cs="Arial"/>
                <w:b w:val="0"/>
                <w:lang w:val="en"/>
              </w:rPr>
              <w:t xml:space="preserve">by the Parties, </w:t>
            </w:r>
            <w:r>
              <w:rPr>
                <w:rFonts w:ascii="Arial" w:hAnsi="Arial" w:cs="Arial"/>
                <w:b w:val="0"/>
                <w:lang w:val="en"/>
              </w:rPr>
              <w:t xml:space="preserve">are </w:t>
            </w:r>
            <w:r w:rsidRPr="005720DF">
              <w:rPr>
                <w:rFonts w:ascii="Arial" w:hAnsi="Arial" w:cs="Arial"/>
                <w:b w:val="0"/>
                <w:lang w:val="en"/>
              </w:rPr>
              <w:t>part of this Agreement.</w:t>
            </w:r>
          </w:p>
        </w:tc>
        <w:tc>
          <w:tcPr>
            <w:tcW w:w="4547" w:type="dxa"/>
            <w:gridSpan w:val="2"/>
          </w:tcPr>
          <w:p w14:paraId="0585376E" w14:textId="77777777" w:rsidR="002A5ED9" w:rsidRPr="00B56360" w:rsidRDefault="002A5ED9" w:rsidP="003028F4">
            <w:pPr>
              <w:pStyle w:val="AOHead2"/>
              <w:keepNext w:val="0"/>
              <w:widowControl w:val="0"/>
              <w:numPr>
                <w:ilvl w:val="1"/>
                <w:numId w:val="140"/>
              </w:numPr>
              <w:tabs>
                <w:tab w:val="clear" w:pos="720"/>
                <w:tab w:val="num" w:pos="595"/>
              </w:tabs>
              <w:spacing w:before="120" w:line="300" w:lineRule="auto"/>
              <w:rPr>
                <w:rFonts w:ascii="Arial" w:eastAsia="Times New Roman" w:hAnsi="Arial" w:cs="Arial"/>
                <w:b w:val="0"/>
                <w:bCs/>
              </w:rPr>
            </w:pPr>
            <w:proofErr w:type="spellStart"/>
            <w:r w:rsidRPr="00B56360">
              <w:rPr>
                <w:rFonts w:ascii="Arial" w:eastAsia="Times New Roman" w:hAnsi="Arial" w:cs="Arial"/>
                <w:b w:val="0"/>
                <w:lang w:val="en"/>
              </w:rPr>
              <w:t>Vertragsdokumente</w:t>
            </w:r>
            <w:proofErr w:type="spellEnd"/>
          </w:p>
          <w:p w14:paraId="62AC31DA" w14:textId="77777777" w:rsidR="002A5ED9" w:rsidRPr="003F2C03" w:rsidRDefault="002A5ED9" w:rsidP="002A5ED9">
            <w:pPr>
              <w:pStyle w:val="AOHead2"/>
              <w:keepNext w:val="0"/>
              <w:widowControl w:val="0"/>
              <w:numPr>
                <w:ilvl w:val="0"/>
                <w:numId w:val="0"/>
              </w:numPr>
              <w:spacing w:before="120" w:line="300" w:lineRule="auto"/>
              <w:ind w:left="595"/>
              <w:rPr>
                <w:rFonts w:ascii="Arial" w:eastAsia="Times New Roman" w:hAnsi="Arial" w:cs="Arial"/>
                <w:b w:val="0"/>
                <w:bCs/>
                <w:lang w:val="de-DE"/>
              </w:rPr>
            </w:pPr>
            <w:r w:rsidRPr="003F2C03">
              <w:rPr>
                <w:rFonts w:ascii="Arial" w:hAnsi="Arial" w:cs="Arial"/>
                <w:b w:val="0"/>
                <w:lang w:val="de-DE"/>
              </w:rPr>
              <w:t>Die jeweils durch die Parteien paraphierten Anlagen</w:t>
            </w:r>
            <w:r>
              <w:rPr>
                <w:rFonts w:ascii="Arial" w:hAnsi="Arial" w:cs="Arial"/>
                <w:b w:val="0"/>
                <w:lang w:val="de-DE"/>
              </w:rPr>
              <w:t xml:space="preserve"> sind Bestandteil dieses Vertrages</w:t>
            </w:r>
            <w:r w:rsidRPr="003F2C03">
              <w:rPr>
                <w:rFonts w:ascii="Arial" w:hAnsi="Arial" w:cs="Arial"/>
                <w:b w:val="0"/>
                <w:lang w:val="de-DE"/>
              </w:rPr>
              <w:t>.</w:t>
            </w:r>
          </w:p>
        </w:tc>
      </w:tr>
      <w:tr w:rsidR="002A5ED9" w:rsidRPr="003F2C03" w14:paraId="0A2964AC" w14:textId="77777777" w:rsidTr="002A5ED9">
        <w:trPr>
          <w:gridAfter w:val="1"/>
          <w:wAfter w:w="4547" w:type="dxa"/>
        </w:trPr>
        <w:tc>
          <w:tcPr>
            <w:tcW w:w="4554" w:type="dxa"/>
            <w:gridSpan w:val="2"/>
          </w:tcPr>
          <w:p w14:paraId="692181FC" w14:textId="77777777" w:rsidR="002A5ED9" w:rsidRPr="00B565D9" w:rsidRDefault="002A5ED9" w:rsidP="002A5ED9">
            <w:pPr>
              <w:pStyle w:val="AOHead2"/>
              <w:spacing w:before="120" w:line="300" w:lineRule="auto"/>
              <w:rPr>
                <w:rFonts w:ascii="Arial" w:eastAsia="Times New Roman" w:hAnsi="Arial" w:cs="Arial"/>
                <w:b w:val="0"/>
                <w:bCs/>
              </w:rPr>
            </w:pPr>
            <w:r w:rsidRPr="005720DF">
              <w:rPr>
                <w:rFonts w:ascii="Arial" w:eastAsia="Times New Roman" w:hAnsi="Arial" w:cs="Arial"/>
                <w:b w:val="0"/>
                <w:lang w:val="en"/>
              </w:rPr>
              <w:lastRenderedPageBreak/>
              <w:t>Language</w:t>
            </w:r>
          </w:p>
        </w:tc>
        <w:tc>
          <w:tcPr>
            <w:tcW w:w="4547" w:type="dxa"/>
            <w:gridSpan w:val="2"/>
          </w:tcPr>
          <w:p w14:paraId="458493DD" w14:textId="77777777" w:rsidR="002A5ED9" w:rsidRPr="00B56360" w:rsidRDefault="002A5ED9" w:rsidP="003028F4">
            <w:pPr>
              <w:pStyle w:val="AOHead2"/>
              <w:numPr>
                <w:ilvl w:val="1"/>
                <w:numId w:val="141"/>
              </w:numPr>
              <w:tabs>
                <w:tab w:val="clear" w:pos="720"/>
                <w:tab w:val="num" w:pos="595"/>
              </w:tabs>
              <w:spacing w:before="120" w:line="300" w:lineRule="auto"/>
              <w:rPr>
                <w:rFonts w:ascii="Arial" w:eastAsia="Times New Roman" w:hAnsi="Arial" w:cs="Arial"/>
                <w:b w:val="0"/>
                <w:bCs/>
              </w:rPr>
            </w:pPr>
            <w:proofErr w:type="spellStart"/>
            <w:r w:rsidRPr="00B56360">
              <w:rPr>
                <w:rFonts w:ascii="Arial" w:eastAsia="Times New Roman" w:hAnsi="Arial" w:cs="Arial"/>
                <w:b w:val="0"/>
                <w:lang w:val="en"/>
              </w:rPr>
              <w:t>Sprache</w:t>
            </w:r>
            <w:proofErr w:type="spellEnd"/>
          </w:p>
        </w:tc>
      </w:tr>
      <w:tr w:rsidR="002A5ED9" w:rsidRPr="003F2C03" w14:paraId="36BC464E" w14:textId="77777777" w:rsidTr="002A5ED9">
        <w:trPr>
          <w:gridAfter w:val="1"/>
          <w:wAfter w:w="4547" w:type="dxa"/>
        </w:trPr>
        <w:tc>
          <w:tcPr>
            <w:tcW w:w="4554" w:type="dxa"/>
            <w:gridSpan w:val="2"/>
          </w:tcPr>
          <w:p w14:paraId="7107D6B9" w14:textId="77777777" w:rsidR="002A5ED9" w:rsidRPr="005720DF" w:rsidRDefault="002A5ED9" w:rsidP="002A5ED9">
            <w:pPr>
              <w:keepNext/>
              <w:spacing w:before="120" w:line="300" w:lineRule="auto"/>
              <w:ind w:left="709"/>
              <w:jc w:val="both"/>
              <w:rPr>
                <w:rFonts w:ascii="Arial" w:hAnsi="Arial" w:cs="Arial"/>
                <w:lang w:val="en-GB"/>
              </w:rPr>
            </w:pPr>
            <w:r w:rsidRPr="005720DF">
              <w:rPr>
                <w:rFonts w:ascii="Arial" w:hAnsi="Arial" w:cs="Arial"/>
                <w:lang w:val="en"/>
              </w:rPr>
              <w:t>This Agreement is effected in both German and English. In case of doubt, however, the German version shall prevail.</w:t>
            </w:r>
          </w:p>
        </w:tc>
        <w:tc>
          <w:tcPr>
            <w:tcW w:w="4547" w:type="dxa"/>
            <w:gridSpan w:val="2"/>
          </w:tcPr>
          <w:p w14:paraId="54C578E8" w14:textId="77777777" w:rsidR="002A5ED9" w:rsidRPr="003F2C03" w:rsidRDefault="002A5ED9" w:rsidP="002A5ED9">
            <w:pPr>
              <w:keepNext/>
              <w:spacing w:before="120" w:line="300" w:lineRule="auto"/>
              <w:ind w:left="595"/>
              <w:jc w:val="both"/>
              <w:rPr>
                <w:rFonts w:ascii="Arial" w:hAnsi="Arial" w:cs="Arial"/>
              </w:rPr>
            </w:pPr>
            <w:r w:rsidRPr="003F2C03">
              <w:rPr>
                <w:rFonts w:ascii="Arial" w:hAnsi="Arial" w:cs="Arial"/>
              </w:rPr>
              <w:t xml:space="preserve">Dieser Vertrag wird sowohl in deutscher als auch englischer Sprache ausgefertigt. </w:t>
            </w:r>
            <w:r>
              <w:rPr>
                <w:rFonts w:ascii="Arial" w:hAnsi="Arial" w:cs="Arial"/>
              </w:rPr>
              <w:t>Im Zweifel ist die deutsche Version maßgeblich</w:t>
            </w:r>
            <w:r w:rsidRPr="003F2C03">
              <w:rPr>
                <w:rFonts w:ascii="Arial" w:hAnsi="Arial" w:cs="Arial"/>
              </w:rPr>
              <w:t>.</w:t>
            </w:r>
          </w:p>
        </w:tc>
      </w:tr>
      <w:tr w:rsidR="002A5ED9" w:rsidRPr="00F243B2" w14:paraId="6DF9B162" w14:textId="77777777" w:rsidTr="002A5ED9">
        <w:trPr>
          <w:gridAfter w:val="1"/>
          <w:wAfter w:w="4547" w:type="dxa"/>
        </w:trPr>
        <w:tc>
          <w:tcPr>
            <w:tcW w:w="4554" w:type="dxa"/>
            <w:gridSpan w:val="2"/>
          </w:tcPr>
          <w:p w14:paraId="6FE1F8FF" w14:textId="77777777" w:rsidR="002A5ED9" w:rsidRPr="00D20FA7" w:rsidRDefault="002A5ED9" w:rsidP="002A5ED9">
            <w:pPr>
              <w:pStyle w:val="AOHead2"/>
              <w:keepNext w:val="0"/>
              <w:widowControl w:val="0"/>
              <w:spacing w:before="120" w:line="300" w:lineRule="auto"/>
              <w:rPr>
                <w:rFonts w:ascii="Arial" w:eastAsia="Times New Roman" w:hAnsi="Arial" w:cs="Arial"/>
                <w:b w:val="0"/>
                <w:lang w:val="en"/>
              </w:rPr>
            </w:pPr>
            <w:r w:rsidRPr="00D20FA7">
              <w:rPr>
                <w:rFonts w:ascii="Arial" w:eastAsia="Times New Roman" w:hAnsi="Arial" w:cs="Arial"/>
                <w:b w:val="0"/>
                <w:lang w:val="en"/>
              </w:rPr>
              <w:t>Other Rights</w:t>
            </w:r>
          </w:p>
          <w:p w14:paraId="4B1A4699" w14:textId="654F5577" w:rsidR="002A5ED9" w:rsidRPr="00BE00FC" w:rsidRDefault="002A5ED9" w:rsidP="002A5ED9">
            <w:pPr>
              <w:pStyle w:val="AOHead2"/>
              <w:keepNext w:val="0"/>
              <w:widowControl w:val="0"/>
              <w:numPr>
                <w:ilvl w:val="0"/>
                <w:numId w:val="0"/>
              </w:numPr>
              <w:spacing w:before="120" w:line="300" w:lineRule="auto"/>
              <w:ind w:left="720"/>
              <w:rPr>
                <w:rFonts w:ascii="Arial" w:eastAsia="Times New Roman" w:hAnsi="Arial" w:cs="Arial"/>
                <w:b w:val="0"/>
                <w:lang w:val="en"/>
              </w:rPr>
            </w:pPr>
            <w:r w:rsidRPr="00955DD4">
              <w:rPr>
                <w:rFonts w:ascii="Arial" w:eastAsia="Times New Roman" w:hAnsi="Arial" w:cs="Arial"/>
                <w:b w:val="0"/>
                <w:lang w:val="en"/>
              </w:rPr>
              <w:t>The Parties agree</w:t>
            </w:r>
            <w:r>
              <w:rPr>
                <w:rFonts w:ascii="Arial" w:eastAsia="Times New Roman" w:hAnsi="Arial" w:cs="Arial"/>
                <w:b w:val="0"/>
                <w:lang w:val="en"/>
              </w:rPr>
              <w:t xml:space="preserve"> that their rights</w:t>
            </w:r>
            <w:r w:rsidRPr="00955DD4">
              <w:rPr>
                <w:rFonts w:ascii="Arial" w:eastAsia="Times New Roman" w:hAnsi="Arial" w:cs="Arial"/>
                <w:b w:val="0"/>
                <w:lang w:val="en"/>
              </w:rPr>
              <w:t xml:space="preserve"> </w:t>
            </w:r>
            <w:r>
              <w:rPr>
                <w:rFonts w:ascii="Arial" w:eastAsia="Times New Roman" w:hAnsi="Arial" w:cs="Arial"/>
                <w:b w:val="0"/>
                <w:lang w:val="en"/>
              </w:rPr>
              <w:t xml:space="preserve">and/or claims under and </w:t>
            </w:r>
            <w:r w:rsidRPr="00955DD4">
              <w:rPr>
                <w:rFonts w:ascii="Arial" w:eastAsia="Times New Roman" w:hAnsi="Arial" w:cs="Arial"/>
                <w:b w:val="0"/>
                <w:lang w:val="en"/>
              </w:rPr>
              <w:t xml:space="preserve">in connection with this Agreement shall be </w:t>
            </w:r>
            <w:r>
              <w:rPr>
                <w:rFonts w:ascii="Arial" w:eastAsia="Times New Roman" w:hAnsi="Arial" w:cs="Arial"/>
                <w:b w:val="0"/>
                <w:lang w:val="en"/>
              </w:rPr>
              <w:t xml:space="preserve">solely be </w:t>
            </w:r>
            <w:r w:rsidRPr="00955DD4">
              <w:rPr>
                <w:rFonts w:ascii="Arial" w:eastAsia="Times New Roman" w:hAnsi="Arial" w:cs="Arial"/>
                <w:b w:val="0"/>
                <w:lang w:val="en"/>
              </w:rPr>
              <w:t>governed by this Agreement and shall</w:t>
            </w:r>
            <w:r>
              <w:rPr>
                <w:rFonts w:ascii="Arial" w:eastAsia="Times New Roman" w:hAnsi="Arial" w:cs="Arial"/>
                <w:b w:val="0"/>
                <w:lang w:val="en"/>
              </w:rPr>
              <w:t>, unless expressly pro</w:t>
            </w:r>
            <w:r>
              <w:rPr>
                <w:rFonts w:ascii="Arial" w:eastAsia="Times New Roman" w:hAnsi="Arial" w:cs="Arial"/>
                <w:b w:val="0"/>
                <w:lang w:val="en"/>
              </w:rPr>
              <w:softHyphen/>
              <w:t>vided for otherwise herein or unless prevented by mandatory laws,</w:t>
            </w:r>
            <w:r w:rsidRPr="00955DD4">
              <w:rPr>
                <w:rFonts w:ascii="Arial" w:eastAsia="Times New Roman" w:hAnsi="Arial" w:cs="Arial"/>
                <w:b w:val="0"/>
                <w:lang w:val="en"/>
              </w:rPr>
              <w:t xml:space="preserve"> be the ex</w:t>
            </w:r>
            <w:r>
              <w:rPr>
                <w:rFonts w:ascii="Arial" w:eastAsia="Times New Roman" w:hAnsi="Arial" w:cs="Arial"/>
                <w:b w:val="0"/>
                <w:lang w:val="en"/>
              </w:rPr>
              <w:softHyphen/>
            </w:r>
            <w:r w:rsidRPr="00955DD4">
              <w:rPr>
                <w:rFonts w:ascii="Arial" w:eastAsia="Times New Roman" w:hAnsi="Arial" w:cs="Arial"/>
                <w:b w:val="0"/>
                <w:lang w:val="en"/>
              </w:rPr>
              <w:t>clusive rights</w:t>
            </w:r>
            <w:r>
              <w:rPr>
                <w:rFonts w:ascii="Arial" w:eastAsia="Times New Roman" w:hAnsi="Arial" w:cs="Arial"/>
                <w:b w:val="0"/>
                <w:lang w:val="en"/>
              </w:rPr>
              <w:t>/claims</w:t>
            </w:r>
            <w:r w:rsidRPr="00955DD4">
              <w:rPr>
                <w:rFonts w:ascii="Arial" w:eastAsia="Times New Roman" w:hAnsi="Arial" w:cs="Arial"/>
                <w:b w:val="0"/>
                <w:lang w:val="en"/>
              </w:rPr>
              <w:t xml:space="preserve"> available t</w:t>
            </w:r>
            <w:r>
              <w:rPr>
                <w:rFonts w:ascii="Arial" w:eastAsia="Times New Roman" w:hAnsi="Arial" w:cs="Arial"/>
                <w:b w:val="0"/>
                <w:lang w:val="en"/>
              </w:rPr>
              <w:t>o them.</w:t>
            </w:r>
            <w:r w:rsidRPr="00955DD4">
              <w:rPr>
                <w:rFonts w:ascii="Arial" w:eastAsia="Times New Roman" w:hAnsi="Arial" w:cs="Arial"/>
                <w:b w:val="0"/>
                <w:lang w:val="en"/>
              </w:rPr>
              <w:t xml:space="preserve"> </w:t>
            </w:r>
            <w:r>
              <w:rPr>
                <w:rFonts w:ascii="Arial" w:eastAsia="Times New Roman" w:hAnsi="Arial" w:cs="Arial"/>
                <w:b w:val="0"/>
                <w:lang w:val="en"/>
              </w:rPr>
              <w:t>Therefore, and unless provided for otherwise in this Agreement, all rights or claims for whatsoever reason</w:t>
            </w:r>
            <w:r w:rsidRPr="00955DD4">
              <w:rPr>
                <w:rFonts w:ascii="Arial" w:eastAsia="Times New Roman" w:hAnsi="Arial" w:cs="Arial"/>
                <w:b w:val="0"/>
                <w:lang w:val="en"/>
              </w:rPr>
              <w:t xml:space="preserve">, </w:t>
            </w:r>
            <w:r>
              <w:rPr>
                <w:rFonts w:ascii="Arial" w:eastAsia="Times New Roman" w:hAnsi="Arial" w:cs="Arial"/>
                <w:b w:val="0"/>
                <w:lang w:val="en"/>
              </w:rPr>
              <w:t>particularly, but not limited to (i) rescission (</w:t>
            </w:r>
            <w:proofErr w:type="spellStart"/>
            <w:r w:rsidRPr="000F6C5A">
              <w:rPr>
                <w:rFonts w:ascii="Arial" w:eastAsia="Times New Roman" w:hAnsi="Arial" w:cs="Arial"/>
                <w:b w:val="0"/>
                <w:i/>
                <w:lang w:val="en"/>
              </w:rPr>
              <w:t>Rücktritt</w:t>
            </w:r>
            <w:proofErr w:type="spellEnd"/>
            <w:r>
              <w:rPr>
                <w:rFonts w:ascii="Arial" w:eastAsia="Times New Roman" w:hAnsi="Arial" w:cs="Arial"/>
                <w:b w:val="0"/>
                <w:lang w:val="en"/>
              </w:rPr>
              <w:t>), (ii) termination (</w:t>
            </w:r>
            <w:proofErr w:type="spellStart"/>
            <w:r w:rsidRPr="000F6C5A">
              <w:rPr>
                <w:rFonts w:ascii="Arial" w:eastAsia="Times New Roman" w:hAnsi="Arial" w:cs="Arial"/>
                <w:b w:val="0"/>
                <w:i/>
                <w:lang w:val="en"/>
              </w:rPr>
              <w:t>Kündigung</w:t>
            </w:r>
            <w:proofErr w:type="spellEnd"/>
            <w:r>
              <w:rPr>
                <w:rFonts w:ascii="Arial" w:eastAsia="Times New Roman" w:hAnsi="Arial" w:cs="Arial"/>
                <w:b w:val="0"/>
                <w:lang w:val="en"/>
              </w:rPr>
              <w:t xml:space="preserve">), </w:t>
            </w:r>
            <w:r w:rsidRPr="00955DD4">
              <w:rPr>
                <w:rFonts w:ascii="Arial" w:eastAsia="Times New Roman" w:hAnsi="Arial" w:cs="Arial"/>
                <w:b w:val="0"/>
                <w:lang w:val="en"/>
              </w:rPr>
              <w:t>(i</w:t>
            </w:r>
            <w:r>
              <w:rPr>
                <w:rFonts w:ascii="Arial" w:eastAsia="Times New Roman" w:hAnsi="Arial" w:cs="Arial"/>
                <w:b w:val="0"/>
                <w:lang w:val="en"/>
              </w:rPr>
              <w:t>ii</w:t>
            </w:r>
            <w:r w:rsidRPr="00955DD4">
              <w:rPr>
                <w:rFonts w:ascii="Arial" w:eastAsia="Times New Roman" w:hAnsi="Arial" w:cs="Arial"/>
                <w:b w:val="0"/>
                <w:lang w:val="en"/>
              </w:rPr>
              <w:t>) for damages (</w:t>
            </w:r>
            <w:proofErr w:type="spellStart"/>
            <w:r w:rsidRPr="00022048">
              <w:rPr>
                <w:rFonts w:ascii="Arial" w:eastAsia="Times New Roman" w:hAnsi="Arial" w:cs="Arial"/>
                <w:b w:val="0"/>
                <w:i/>
                <w:lang w:val="en"/>
              </w:rPr>
              <w:t>Schadensersatz</w:t>
            </w:r>
            <w:proofErr w:type="spellEnd"/>
            <w:r w:rsidRPr="00955DD4">
              <w:rPr>
                <w:rFonts w:ascii="Arial" w:eastAsia="Times New Roman" w:hAnsi="Arial" w:cs="Arial"/>
                <w:b w:val="0"/>
                <w:lang w:val="en"/>
              </w:rPr>
              <w:t>)</w:t>
            </w:r>
            <w:r>
              <w:rPr>
                <w:rFonts w:ascii="Arial" w:eastAsia="Times New Roman" w:hAnsi="Arial" w:cs="Arial"/>
                <w:b w:val="0"/>
                <w:lang w:val="en"/>
              </w:rPr>
              <w:t xml:space="preserve">, </w:t>
            </w:r>
            <w:r w:rsidRPr="00955DD4">
              <w:rPr>
                <w:rFonts w:ascii="Arial" w:eastAsia="Times New Roman" w:hAnsi="Arial" w:cs="Arial"/>
                <w:b w:val="0"/>
                <w:lang w:val="en"/>
              </w:rPr>
              <w:t>(i</w:t>
            </w:r>
            <w:r>
              <w:rPr>
                <w:rFonts w:ascii="Arial" w:eastAsia="Times New Roman" w:hAnsi="Arial" w:cs="Arial"/>
                <w:b w:val="0"/>
                <w:lang w:val="en"/>
              </w:rPr>
              <w:t>v</w:t>
            </w:r>
            <w:r w:rsidRPr="00955DD4">
              <w:rPr>
                <w:rFonts w:ascii="Arial" w:eastAsia="Times New Roman" w:hAnsi="Arial" w:cs="Arial"/>
                <w:b w:val="0"/>
                <w:lang w:val="en"/>
              </w:rPr>
              <w:t xml:space="preserve">) </w:t>
            </w:r>
            <w:r>
              <w:rPr>
                <w:rFonts w:ascii="Arial" w:eastAsia="Times New Roman" w:hAnsi="Arial" w:cs="Arial"/>
                <w:b w:val="0"/>
                <w:lang w:val="en"/>
              </w:rPr>
              <w:t>relating</w:t>
            </w:r>
            <w:r w:rsidRPr="00955DD4">
              <w:rPr>
                <w:rFonts w:ascii="Arial" w:eastAsia="Times New Roman" w:hAnsi="Arial" w:cs="Arial"/>
                <w:b w:val="0"/>
                <w:lang w:val="en"/>
              </w:rPr>
              <w:t xml:space="preserve"> </w:t>
            </w:r>
            <w:r>
              <w:rPr>
                <w:rFonts w:ascii="Arial" w:eastAsia="Times New Roman" w:hAnsi="Arial" w:cs="Arial"/>
                <w:b w:val="0"/>
                <w:lang w:val="en"/>
              </w:rPr>
              <w:t xml:space="preserve">directly </w:t>
            </w:r>
            <w:r w:rsidRPr="00955DD4">
              <w:rPr>
                <w:rFonts w:ascii="Arial" w:eastAsia="Times New Roman" w:hAnsi="Arial" w:cs="Arial"/>
                <w:b w:val="0"/>
                <w:lang w:val="en"/>
              </w:rPr>
              <w:t>from violation of pre-contractual duties of care (</w:t>
            </w:r>
            <w:r w:rsidRPr="00022048">
              <w:rPr>
                <w:rFonts w:ascii="Arial" w:eastAsia="Times New Roman" w:hAnsi="Arial" w:cs="Arial"/>
                <w:b w:val="0"/>
                <w:i/>
                <w:lang w:val="en"/>
              </w:rPr>
              <w:t xml:space="preserve">culpa in </w:t>
            </w:r>
            <w:proofErr w:type="spellStart"/>
            <w:r w:rsidRPr="00022048">
              <w:rPr>
                <w:rFonts w:ascii="Arial" w:eastAsia="Times New Roman" w:hAnsi="Arial" w:cs="Arial"/>
                <w:b w:val="0"/>
                <w:i/>
                <w:lang w:val="en"/>
              </w:rPr>
              <w:t>contrahendo</w:t>
            </w:r>
            <w:proofErr w:type="spellEnd"/>
            <w:r w:rsidRPr="00955DD4">
              <w:rPr>
                <w:rFonts w:ascii="Arial" w:eastAsia="Times New Roman" w:hAnsi="Arial" w:cs="Arial"/>
                <w:b w:val="0"/>
                <w:lang w:val="en"/>
              </w:rPr>
              <w:t>)</w:t>
            </w:r>
            <w:r>
              <w:rPr>
                <w:rFonts w:ascii="Arial" w:eastAsia="Times New Roman" w:hAnsi="Arial" w:cs="Arial"/>
                <w:b w:val="0"/>
                <w:lang w:val="en"/>
              </w:rPr>
              <w:t xml:space="preserve"> </w:t>
            </w:r>
            <w:r w:rsidRPr="00955DD4">
              <w:rPr>
                <w:rFonts w:ascii="Arial" w:eastAsia="Times New Roman" w:hAnsi="Arial" w:cs="Arial"/>
                <w:b w:val="0"/>
                <w:lang w:val="en"/>
              </w:rPr>
              <w:t>(</w:t>
            </w:r>
            <w:r>
              <w:rPr>
                <w:rFonts w:ascii="Arial" w:eastAsia="Times New Roman" w:hAnsi="Arial" w:cs="Arial"/>
                <w:b w:val="0"/>
                <w:lang w:val="en"/>
              </w:rPr>
              <w:t>v</w:t>
            </w:r>
            <w:r w:rsidRPr="00955DD4">
              <w:rPr>
                <w:rFonts w:ascii="Arial" w:eastAsia="Times New Roman" w:hAnsi="Arial" w:cs="Arial"/>
                <w:b w:val="0"/>
                <w:lang w:val="en"/>
              </w:rPr>
              <w:t>) resulting from frustration of contract (</w:t>
            </w:r>
            <w:proofErr w:type="spellStart"/>
            <w:r w:rsidRPr="00022048">
              <w:rPr>
                <w:rFonts w:ascii="Arial" w:eastAsia="Times New Roman" w:hAnsi="Arial" w:cs="Arial"/>
                <w:b w:val="0"/>
                <w:i/>
                <w:lang w:val="en"/>
              </w:rPr>
              <w:t>Wegfall</w:t>
            </w:r>
            <w:proofErr w:type="spellEnd"/>
            <w:r w:rsidRPr="00022048">
              <w:rPr>
                <w:rFonts w:ascii="Arial" w:eastAsia="Times New Roman" w:hAnsi="Arial" w:cs="Arial"/>
                <w:b w:val="0"/>
                <w:i/>
                <w:lang w:val="en"/>
              </w:rPr>
              <w:t xml:space="preserve"> </w:t>
            </w:r>
            <w:proofErr w:type="spellStart"/>
            <w:r w:rsidRPr="00022048">
              <w:rPr>
                <w:rFonts w:ascii="Arial" w:eastAsia="Times New Roman" w:hAnsi="Arial" w:cs="Arial"/>
                <w:b w:val="0"/>
                <w:i/>
                <w:lang w:val="en"/>
              </w:rPr>
              <w:t>oder</w:t>
            </w:r>
            <w:proofErr w:type="spellEnd"/>
            <w:r w:rsidRPr="00022048">
              <w:rPr>
                <w:rFonts w:ascii="Arial" w:eastAsia="Times New Roman" w:hAnsi="Arial" w:cs="Arial"/>
                <w:b w:val="0"/>
                <w:i/>
                <w:lang w:val="en"/>
              </w:rPr>
              <w:t xml:space="preserve"> </w:t>
            </w:r>
            <w:proofErr w:type="spellStart"/>
            <w:r w:rsidRPr="00022048">
              <w:rPr>
                <w:rFonts w:ascii="Arial" w:eastAsia="Times New Roman" w:hAnsi="Arial" w:cs="Arial"/>
                <w:b w:val="0"/>
                <w:i/>
                <w:lang w:val="en"/>
              </w:rPr>
              <w:t>Störung</w:t>
            </w:r>
            <w:proofErr w:type="spellEnd"/>
            <w:r w:rsidRPr="00022048">
              <w:rPr>
                <w:rFonts w:ascii="Arial" w:eastAsia="Times New Roman" w:hAnsi="Arial" w:cs="Arial"/>
                <w:b w:val="0"/>
                <w:i/>
                <w:lang w:val="en"/>
              </w:rPr>
              <w:t xml:space="preserve"> der </w:t>
            </w:r>
            <w:proofErr w:type="spellStart"/>
            <w:r w:rsidRPr="00022048">
              <w:rPr>
                <w:rFonts w:ascii="Arial" w:eastAsia="Times New Roman" w:hAnsi="Arial" w:cs="Arial"/>
                <w:b w:val="0"/>
                <w:i/>
                <w:lang w:val="en"/>
              </w:rPr>
              <w:t>Geschäftsgrund</w:t>
            </w:r>
            <w:r>
              <w:rPr>
                <w:rFonts w:ascii="Arial" w:eastAsia="Times New Roman" w:hAnsi="Arial" w:cs="Arial"/>
                <w:b w:val="0"/>
                <w:i/>
                <w:lang w:val="en"/>
              </w:rPr>
              <w:softHyphen/>
            </w:r>
            <w:r w:rsidRPr="00022048">
              <w:rPr>
                <w:rFonts w:ascii="Arial" w:eastAsia="Times New Roman" w:hAnsi="Arial" w:cs="Arial"/>
                <w:b w:val="0"/>
                <w:i/>
                <w:lang w:val="en"/>
              </w:rPr>
              <w:t>lage</w:t>
            </w:r>
            <w:proofErr w:type="spellEnd"/>
            <w:r w:rsidRPr="00955DD4">
              <w:rPr>
                <w:rFonts w:ascii="Arial" w:eastAsia="Times New Roman" w:hAnsi="Arial" w:cs="Arial"/>
                <w:b w:val="0"/>
                <w:lang w:val="en"/>
              </w:rPr>
              <w:t>) pursuant to Section 313 of the German Civil Code (</w:t>
            </w:r>
            <w:proofErr w:type="spellStart"/>
            <w:r w:rsidRPr="00022048">
              <w:rPr>
                <w:rFonts w:ascii="Arial" w:eastAsia="Times New Roman" w:hAnsi="Arial" w:cs="Arial"/>
                <w:b w:val="0"/>
                <w:i/>
                <w:lang w:val="en"/>
              </w:rPr>
              <w:t>Bürgerliches</w:t>
            </w:r>
            <w:proofErr w:type="spellEnd"/>
            <w:r w:rsidRPr="00022048">
              <w:rPr>
                <w:rFonts w:ascii="Arial" w:eastAsia="Times New Roman" w:hAnsi="Arial" w:cs="Arial"/>
                <w:b w:val="0"/>
                <w:i/>
                <w:lang w:val="en"/>
              </w:rPr>
              <w:t xml:space="preserve"> </w:t>
            </w:r>
            <w:proofErr w:type="spellStart"/>
            <w:r w:rsidRPr="00022048">
              <w:rPr>
                <w:rFonts w:ascii="Arial" w:eastAsia="Times New Roman" w:hAnsi="Arial" w:cs="Arial"/>
                <w:b w:val="0"/>
                <w:i/>
                <w:lang w:val="en"/>
              </w:rPr>
              <w:t>Gesetz</w:t>
            </w:r>
            <w:r>
              <w:rPr>
                <w:rFonts w:ascii="Arial" w:eastAsia="Times New Roman" w:hAnsi="Arial" w:cs="Arial"/>
                <w:b w:val="0"/>
                <w:i/>
                <w:lang w:val="en"/>
              </w:rPr>
              <w:softHyphen/>
            </w:r>
            <w:r>
              <w:rPr>
                <w:rFonts w:ascii="Arial" w:eastAsia="Times New Roman" w:hAnsi="Arial" w:cs="Arial"/>
                <w:b w:val="0"/>
                <w:i/>
                <w:lang w:val="en"/>
              </w:rPr>
              <w:softHyphen/>
            </w:r>
            <w:r w:rsidRPr="00022048">
              <w:rPr>
                <w:rFonts w:ascii="Arial" w:eastAsia="Times New Roman" w:hAnsi="Arial" w:cs="Arial"/>
                <w:b w:val="0"/>
                <w:i/>
                <w:lang w:val="en"/>
              </w:rPr>
              <w:t>buch</w:t>
            </w:r>
            <w:proofErr w:type="spellEnd"/>
            <w:r w:rsidRPr="00955DD4">
              <w:rPr>
                <w:rFonts w:ascii="Arial" w:eastAsia="Times New Roman" w:hAnsi="Arial" w:cs="Arial"/>
                <w:b w:val="0"/>
                <w:lang w:val="en"/>
              </w:rPr>
              <w:t>)</w:t>
            </w:r>
            <w:r>
              <w:rPr>
                <w:rFonts w:ascii="Arial" w:eastAsia="Times New Roman" w:hAnsi="Arial" w:cs="Arial"/>
                <w:b w:val="0"/>
                <w:lang w:val="en"/>
              </w:rPr>
              <w:t>, (vi) resulting from defects (</w:t>
            </w:r>
            <w:proofErr w:type="spellStart"/>
            <w:r w:rsidRPr="000F6C5A">
              <w:rPr>
                <w:rFonts w:ascii="Arial" w:eastAsia="Times New Roman" w:hAnsi="Arial" w:cs="Arial"/>
                <w:b w:val="0"/>
                <w:i/>
                <w:lang w:val="en"/>
              </w:rPr>
              <w:t>Sachmängelgewährleitung</w:t>
            </w:r>
            <w:proofErr w:type="spellEnd"/>
            <w:r>
              <w:rPr>
                <w:rFonts w:ascii="Arial" w:eastAsia="Times New Roman" w:hAnsi="Arial" w:cs="Arial"/>
                <w:b w:val="0"/>
                <w:lang w:val="en"/>
              </w:rPr>
              <w:t xml:space="preserve">) and (vii) any and all </w:t>
            </w:r>
            <w:proofErr w:type="spellStart"/>
            <w:r>
              <w:rPr>
                <w:rFonts w:ascii="Arial" w:eastAsia="Times New Roman" w:hAnsi="Arial" w:cs="Arial"/>
                <w:b w:val="0"/>
                <w:lang w:val="en"/>
              </w:rPr>
              <w:t>statutary</w:t>
            </w:r>
            <w:proofErr w:type="spellEnd"/>
            <w:r>
              <w:rPr>
                <w:rFonts w:ascii="Arial" w:eastAsia="Times New Roman" w:hAnsi="Arial" w:cs="Arial"/>
                <w:b w:val="0"/>
                <w:lang w:val="en"/>
              </w:rPr>
              <w:t xml:space="preserve"> rights and or/claims (</w:t>
            </w:r>
            <w:proofErr w:type="spellStart"/>
            <w:r w:rsidRPr="000F6C5A">
              <w:rPr>
                <w:rFonts w:ascii="Arial" w:eastAsia="Times New Roman" w:hAnsi="Arial" w:cs="Arial"/>
                <w:b w:val="0"/>
                <w:i/>
                <w:lang w:val="en"/>
              </w:rPr>
              <w:t>gesetzliche</w:t>
            </w:r>
            <w:proofErr w:type="spellEnd"/>
            <w:r w:rsidRPr="000F6C5A">
              <w:rPr>
                <w:rFonts w:ascii="Arial" w:eastAsia="Times New Roman" w:hAnsi="Arial" w:cs="Arial"/>
                <w:b w:val="0"/>
                <w:i/>
                <w:lang w:val="en"/>
              </w:rPr>
              <w:t xml:space="preserve"> </w:t>
            </w:r>
            <w:proofErr w:type="spellStart"/>
            <w:r w:rsidRPr="000F6C5A">
              <w:rPr>
                <w:rFonts w:ascii="Arial" w:eastAsia="Times New Roman" w:hAnsi="Arial" w:cs="Arial"/>
                <w:b w:val="0"/>
                <w:i/>
                <w:lang w:val="en"/>
              </w:rPr>
              <w:t>Rechte</w:t>
            </w:r>
            <w:proofErr w:type="spellEnd"/>
            <w:r w:rsidRPr="000F6C5A">
              <w:rPr>
                <w:rFonts w:ascii="Arial" w:eastAsia="Times New Roman" w:hAnsi="Arial" w:cs="Arial"/>
                <w:b w:val="0"/>
                <w:i/>
                <w:lang w:val="en"/>
              </w:rPr>
              <w:t xml:space="preserve"> und/</w:t>
            </w:r>
            <w:proofErr w:type="spellStart"/>
            <w:r w:rsidRPr="000F6C5A">
              <w:rPr>
                <w:rFonts w:ascii="Arial" w:eastAsia="Times New Roman" w:hAnsi="Arial" w:cs="Arial"/>
                <w:b w:val="0"/>
                <w:i/>
                <w:lang w:val="en"/>
              </w:rPr>
              <w:t>oder</w:t>
            </w:r>
            <w:proofErr w:type="spellEnd"/>
            <w:r w:rsidRPr="000F6C5A">
              <w:rPr>
                <w:rFonts w:ascii="Arial" w:eastAsia="Times New Roman" w:hAnsi="Arial" w:cs="Arial"/>
                <w:b w:val="0"/>
                <w:i/>
                <w:lang w:val="en"/>
              </w:rPr>
              <w:t xml:space="preserve"> </w:t>
            </w:r>
            <w:proofErr w:type="spellStart"/>
            <w:r w:rsidRPr="000F6C5A">
              <w:rPr>
                <w:rFonts w:ascii="Arial" w:eastAsia="Times New Roman" w:hAnsi="Arial" w:cs="Arial"/>
                <w:b w:val="0"/>
                <w:i/>
                <w:lang w:val="en"/>
              </w:rPr>
              <w:t>Ansprüche</w:t>
            </w:r>
            <w:proofErr w:type="spellEnd"/>
            <w:r>
              <w:rPr>
                <w:rFonts w:ascii="Arial" w:eastAsia="Times New Roman" w:hAnsi="Arial" w:cs="Arial"/>
                <w:b w:val="0"/>
                <w:lang w:val="en"/>
              </w:rPr>
              <w:t>)</w:t>
            </w:r>
            <w:r w:rsidRPr="00955DD4">
              <w:rPr>
                <w:rFonts w:ascii="Arial" w:eastAsia="Times New Roman" w:hAnsi="Arial" w:cs="Arial"/>
                <w:b w:val="0"/>
                <w:lang w:val="en"/>
              </w:rPr>
              <w:t xml:space="preserve"> </w:t>
            </w:r>
            <w:r>
              <w:rPr>
                <w:rFonts w:ascii="Arial" w:eastAsia="Times New Roman" w:hAnsi="Arial" w:cs="Arial"/>
                <w:b w:val="0"/>
                <w:lang w:val="en"/>
              </w:rPr>
              <w:t>are expressly ex</w:t>
            </w:r>
            <w:r>
              <w:rPr>
                <w:rFonts w:ascii="Arial" w:eastAsia="Times New Roman" w:hAnsi="Arial" w:cs="Arial"/>
                <w:b w:val="0"/>
                <w:lang w:val="en"/>
              </w:rPr>
              <w:softHyphen/>
              <w:t>cluded except for any thereof rela</w:t>
            </w:r>
            <w:r>
              <w:rPr>
                <w:rFonts w:ascii="Arial" w:eastAsia="Times New Roman" w:hAnsi="Arial" w:cs="Arial"/>
                <w:b w:val="0"/>
                <w:lang w:val="en"/>
              </w:rPr>
              <w:softHyphen/>
              <w:t xml:space="preserve">ting to, resulting from or, directly or indirectly, associated with </w:t>
            </w:r>
            <w:r w:rsidRPr="00955DD4">
              <w:rPr>
                <w:rFonts w:ascii="Arial" w:eastAsia="Times New Roman" w:hAnsi="Arial" w:cs="Arial"/>
                <w:b w:val="0"/>
                <w:lang w:val="en"/>
              </w:rPr>
              <w:t>fraud</w:t>
            </w:r>
            <w:r>
              <w:rPr>
                <w:rFonts w:ascii="Arial" w:eastAsia="Times New Roman" w:hAnsi="Arial" w:cs="Arial"/>
                <w:b w:val="0"/>
                <w:lang w:val="en"/>
              </w:rPr>
              <w:t>ulent misrepresentation</w:t>
            </w:r>
            <w:r w:rsidRPr="00955DD4">
              <w:rPr>
                <w:rFonts w:ascii="Arial" w:eastAsia="Times New Roman" w:hAnsi="Arial" w:cs="Arial"/>
                <w:b w:val="0"/>
                <w:lang w:val="en"/>
              </w:rPr>
              <w:t xml:space="preserve"> (</w:t>
            </w:r>
            <w:proofErr w:type="spellStart"/>
            <w:r w:rsidRPr="00022048">
              <w:rPr>
                <w:rFonts w:ascii="Arial" w:eastAsia="Times New Roman" w:hAnsi="Arial" w:cs="Arial"/>
                <w:b w:val="0"/>
                <w:i/>
                <w:lang w:val="en"/>
              </w:rPr>
              <w:t>arg</w:t>
            </w:r>
            <w:r>
              <w:rPr>
                <w:rFonts w:ascii="Arial" w:eastAsia="Times New Roman" w:hAnsi="Arial" w:cs="Arial"/>
                <w:b w:val="0"/>
                <w:i/>
                <w:lang w:val="en"/>
              </w:rPr>
              <w:softHyphen/>
            </w:r>
            <w:r w:rsidRPr="00022048">
              <w:rPr>
                <w:rFonts w:ascii="Arial" w:eastAsia="Times New Roman" w:hAnsi="Arial" w:cs="Arial"/>
                <w:b w:val="0"/>
                <w:i/>
                <w:lang w:val="en"/>
              </w:rPr>
              <w:t>listige</w:t>
            </w:r>
            <w:proofErr w:type="spellEnd"/>
            <w:r w:rsidRPr="00022048">
              <w:rPr>
                <w:rFonts w:ascii="Arial" w:eastAsia="Times New Roman" w:hAnsi="Arial" w:cs="Arial"/>
                <w:b w:val="0"/>
                <w:i/>
                <w:lang w:val="en"/>
              </w:rPr>
              <w:t xml:space="preserve"> </w:t>
            </w:r>
            <w:proofErr w:type="spellStart"/>
            <w:r w:rsidRPr="00022048">
              <w:rPr>
                <w:rFonts w:ascii="Arial" w:eastAsia="Times New Roman" w:hAnsi="Arial" w:cs="Arial"/>
                <w:b w:val="0"/>
                <w:i/>
                <w:lang w:val="en"/>
              </w:rPr>
              <w:t>Täu</w:t>
            </w:r>
            <w:r>
              <w:rPr>
                <w:rFonts w:ascii="Arial" w:eastAsia="Times New Roman" w:hAnsi="Arial" w:cs="Arial"/>
                <w:b w:val="0"/>
                <w:i/>
                <w:lang w:val="en"/>
              </w:rPr>
              <w:softHyphen/>
            </w:r>
            <w:r w:rsidRPr="00022048">
              <w:rPr>
                <w:rFonts w:ascii="Arial" w:eastAsia="Times New Roman" w:hAnsi="Arial" w:cs="Arial"/>
                <w:b w:val="0"/>
                <w:i/>
                <w:lang w:val="en"/>
              </w:rPr>
              <w:t>sch</w:t>
            </w:r>
            <w:r>
              <w:rPr>
                <w:rFonts w:ascii="Arial" w:eastAsia="Times New Roman" w:hAnsi="Arial" w:cs="Arial"/>
                <w:b w:val="0"/>
                <w:i/>
                <w:lang w:val="en"/>
              </w:rPr>
              <w:softHyphen/>
            </w:r>
            <w:r w:rsidRPr="00022048">
              <w:rPr>
                <w:rFonts w:ascii="Arial" w:eastAsia="Times New Roman" w:hAnsi="Arial" w:cs="Arial"/>
                <w:b w:val="0"/>
                <w:i/>
                <w:lang w:val="en"/>
              </w:rPr>
              <w:t>ung</w:t>
            </w:r>
            <w:proofErr w:type="spellEnd"/>
            <w:r w:rsidRPr="00955DD4">
              <w:rPr>
                <w:rFonts w:ascii="Arial" w:eastAsia="Times New Roman" w:hAnsi="Arial" w:cs="Arial"/>
                <w:b w:val="0"/>
                <w:lang w:val="en"/>
              </w:rPr>
              <w:t>)</w:t>
            </w:r>
            <w:r>
              <w:rPr>
                <w:rFonts w:ascii="Arial" w:eastAsia="Times New Roman" w:hAnsi="Arial" w:cs="Arial"/>
                <w:b w:val="0"/>
                <w:lang w:val="en"/>
              </w:rPr>
              <w:t>,</w:t>
            </w:r>
            <w:r w:rsidRPr="00955DD4">
              <w:rPr>
                <w:rFonts w:ascii="Arial" w:eastAsia="Times New Roman" w:hAnsi="Arial" w:cs="Arial"/>
                <w:b w:val="0"/>
                <w:lang w:val="en"/>
              </w:rPr>
              <w:t xml:space="preserve"> wil</w:t>
            </w:r>
            <w:r>
              <w:rPr>
                <w:rFonts w:ascii="Arial" w:eastAsia="Times New Roman" w:hAnsi="Arial" w:cs="Arial"/>
                <w:b w:val="0"/>
                <w:lang w:val="en"/>
              </w:rPr>
              <w:t>l</w:t>
            </w:r>
            <w:r w:rsidRPr="00955DD4">
              <w:rPr>
                <w:rFonts w:ascii="Arial" w:eastAsia="Times New Roman" w:hAnsi="Arial" w:cs="Arial"/>
                <w:b w:val="0"/>
                <w:lang w:val="en"/>
              </w:rPr>
              <w:t xml:space="preserve">ful </w:t>
            </w:r>
            <w:r>
              <w:rPr>
                <w:rFonts w:ascii="Arial" w:eastAsia="Times New Roman" w:hAnsi="Arial" w:cs="Arial"/>
                <w:b w:val="0"/>
                <w:lang w:val="en"/>
              </w:rPr>
              <w:t>mis</w:t>
            </w:r>
            <w:r>
              <w:rPr>
                <w:rFonts w:ascii="Arial" w:eastAsia="Times New Roman" w:hAnsi="Arial" w:cs="Arial"/>
                <w:b w:val="0"/>
                <w:lang w:val="en"/>
              </w:rPr>
              <w:softHyphen/>
            </w:r>
            <w:r w:rsidRPr="00955DD4">
              <w:rPr>
                <w:rFonts w:ascii="Arial" w:eastAsia="Times New Roman" w:hAnsi="Arial" w:cs="Arial"/>
                <w:b w:val="0"/>
                <w:lang w:val="en"/>
              </w:rPr>
              <w:t>conduct (</w:t>
            </w:r>
            <w:proofErr w:type="spellStart"/>
            <w:r w:rsidRPr="00022048">
              <w:rPr>
                <w:rFonts w:ascii="Arial" w:eastAsia="Times New Roman" w:hAnsi="Arial" w:cs="Arial"/>
                <w:b w:val="0"/>
                <w:i/>
                <w:lang w:val="en"/>
              </w:rPr>
              <w:t>Vorsatz</w:t>
            </w:r>
            <w:proofErr w:type="spellEnd"/>
            <w:r w:rsidRPr="00955DD4">
              <w:rPr>
                <w:rFonts w:ascii="Arial" w:eastAsia="Times New Roman" w:hAnsi="Arial" w:cs="Arial"/>
                <w:b w:val="0"/>
                <w:lang w:val="en"/>
              </w:rPr>
              <w:t xml:space="preserve">) </w:t>
            </w:r>
            <w:r>
              <w:rPr>
                <w:rFonts w:ascii="Arial" w:eastAsia="Times New Roman" w:hAnsi="Arial" w:cs="Arial"/>
                <w:b w:val="0"/>
                <w:lang w:val="en"/>
              </w:rPr>
              <w:t xml:space="preserve">or </w:t>
            </w:r>
            <w:r>
              <w:rPr>
                <w:rFonts w:ascii="Arial" w:eastAsia="Times New Roman" w:hAnsi="Arial" w:cs="Arial"/>
                <w:b w:val="0"/>
                <w:lang w:val="en"/>
              </w:rPr>
              <w:lastRenderedPageBreak/>
              <w:t>gross neg</w:t>
            </w:r>
            <w:r>
              <w:rPr>
                <w:rFonts w:ascii="Arial" w:eastAsia="Times New Roman" w:hAnsi="Arial" w:cs="Arial"/>
                <w:b w:val="0"/>
                <w:lang w:val="en"/>
              </w:rPr>
              <w:softHyphen/>
              <w:t>ligence (</w:t>
            </w:r>
            <w:proofErr w:type="spellStart"/>
            <w:r w:rsidRPr="00022048">
              <w:rPr>
                <w:rFonts w:ascii="Arial" w:eastAsia="Times New Roman" w:hAnsi="Arial" w:cs="Arial"/>
                <w:b w:val="0"/>
                <w:i/>
                <w:lang w:val="en"/>
              </w:rPr>
              <w:t>grobe</w:t>
            </w:r>
            <w:proofErr w:type="spellEnd"/>
            <w:r w:rsidRPr="00022048">
              <w:rPr>
                <w:rFonts w:ascii="Arial" w:eastAsia="Times New Roman" w:hAnsi="Arial" w:cs="Arial"/>
                <w:b w:val="0"/>
                <w:i/>
                <w:lang w:val="en"/>
              </w:rPr>
              <w:t xml:space="preserve"> </w:t>
            </w:r>
            <w:proofErr w:type="spellStart"/>
            <w:r w:rsidRPr="00022048">
              <w:rPr>
                <w:rFonts w:ascii="Arial" w:eastAsia="Times New Roman" w:hAnsi="Arial" w:cs="Arial"/>
                <w:b w:val="0"/>
                <w:i/>
                <w:lang w:val="en"/>
              </w:rPr>
              <w:t>Fahr</w:t>
            </w:r>
            <w:r>
              <w:rPr>
                <w:rFonts w:ascii="Arial" w:eastAsia="Times New Roman" w:hAnsi="Arial" w:cs="Arial"/>
                <w:b w:val="0"/>
                <w:i/>
                <w:lang w:val="en"/>
              </w:rPr>
              <w:softHyphen/>
            </w:r>
            <w:r w:rsidRPr="00022048">
              <w:rPr>
                <w:rFonts w:ascii="Arial" w:eastAsia="Times New Roman" w:hAnsi="Arial" w:cs="Arial"/>
                <w:b w:val="0"/>
                <w:i/>
                <w:lang w:val="en"/>
              </w:rPr>
              <w:t>lässigkeit</w:t>
            </w:r>
            <w:proofErr w:type="spellEnd"/>
            <w:r>
              <w:rPr>
                <w:rFonts w:ascii="Arial" w:eastAsia="Times New Roman" w:hAnsi="Arial" w:cs="Arial"/>
                <w:b w:val="0"/>
                <w:lang w:val="en"/>
              </w:rPr>
              <w:t xml:space="preserve">) </w:t>
            </w:r>
            <w:r w:rsidRPr="00955DD4">
              <w:rPr>
                <w:rFonts w:ascii="Arial" w:eastAsia="Times New Roman" w:hAnsi="Arial" w:cs="Arial"/>
                <w:b w:val="0"/>
                <w:lang w:val="en"/>
              </w:rPr>
              <w:t xml:space="preserve">of the </w:t>
            </w:r>
            <w:r>
              <w:rPr>
                <w:rFonts w:ascii="Arial" w:eastAsia="Times New Roman" w:hAnsi="Arial" w:cs="Arial"/>
                <w:b w:val="0"/>
                <w:lang w:val="en"/>
              </w:rPr>
              <w:t>Parties.</w:t>
            </w:r>
          </w:p>
        </w:tc>
        <w:tc>
          <w:tcPr>
            <w:tcW w:w="4547" w:type="dxa"/>
            <w:gridSpan w:val="2"/>
          </w:tcPr>
          <w:p w14:paraId="4A132E14" w14:textId="77777777" w:rsidR="002A5ED9" w:rsidRPr="00B56360" w:rsidRDefault="002A5ED9" w:rsidP="003028F4">
            <w:pPr>
              <w:pStyle w:val="AOHead2"/>
              <w:numPr>
                <w:ilvl w:val="1"/>
                <w:numId w:val="142"/>
              </w:numPr>
              <w:tabs>
                <w:tab w:val="clear" w:pos="720"/>
                <w:tab w:val="num" w:pos="595"/>
              </w:tabs>
              <w:spacing w:before="120" w:line="300" w:lineRule="auto"/>
              <w:rPr>
                <w:rFonts w:ascii="Arial" w:hAnsi="Arial" w:cs="Arial"/>
                <w:b w:val="0"/>
              </w:rPr>
            </w:pPr>
            <w:proofErr w:type="spellStart"/>
            <w:r w:rsidRPr="00B56360">
              <w:rPr>
                <w:rFonts w:ascii="Arial" w:hAnsi="Arial" w:cs="Arial"/>
                <w:b w:val="0"/>
              </w:rPr>
              <w:lastRenderedPageBreak/>
              <w:t>Andere</w:t>
            </w:r>
            <w:proofErr w:type="spellEnd"/>
            <w:r w:rsidRPr="00B56360">
              <w:rPr>
                <w:rFonts w:ascii="Arial" w:hAnsi="Arial" w:cs="Arial"/>
                <w:b w:val="0"/>
              </w:rPr>
              <w:t xml:space="preserve"> </w:t>
            </w:r>
            <w:proofErr w:type="spellStart"/>
            <w:r w:rsidRPr="00B56360">
              <w:rPr>
                <w:rFonts w:ascii="Arial" w:hAnsi="Arial" w:cs="Arial"/>
                <w:b w:val="0"/>
              </w:rPr>
              <w:t>Rechte</w:t>
            </w:r>
            <w:proofErr w:type="spellEnd"/>
          </w:p>
          <w:p w14:paraId="5CDB8E94" w14:textId="2F8E9491" w:rsidR="002A5ED9" w:rsidRPr="00F243B2" w:rsidRDefault="002A5ED9" w:rsidP="00C96E58">
            <w:pPr>
              <w:widowControl w:val="0"/>
              <w:spacing w:before="120" w:line="300" w:lineRule="auto"/>
              <w:ind w:left="595"/>
              <w:jc w:val="both"/>
              <w:rPr>
                <w:rFonts w:ascii="Arial" w:hAnsi="Arial" w:cs="Arial"/>
              </w:rPr>
            </w:pPr>
            <w:r w:rsidRPr="00F243B2">
              <w:rPr>
                <w:rFonts w:ascii="Arial" w:hAnsi="Arial" w:cs="Arial"/>
              </w:rPr>
              <w:t xml:space="preserve">Die </w:t>
            </w:r>
            <w:r>
              <w:rPr>
                <w:rFonts w:ascii="Arial" w:hAnsi="Arial" w:cs="Arial"/>
              </w:rPr>
              <w:t>Parteien sind einig, dass ihre R</w:t>
            </w:r>
            <w:r w:rsidRPr="00F243B2">
              <w:rPr>
                <w:rFonts w:ascii="Arial" w:hAnsi="Arial" w:cs="Arial"/>
              </w:rPr>
              <w:t xml:space="preserve">echte und/oder Ansprüche aus </w:t>
            </w:r>
            <w:r>
              <w:rPr>
                <w:rFonts w:ascii="Arial" w:hAnsi="Arial" w:cs="Arial"/>
              </w:rPr>
              <w:t>ode</w:t>
            </w:r>
            <w:r w:rsidRPr="00F243B2">
              <w:rPr>
                <w:rFonts w:ascii="Arial" w:hAnsi="Arial" w:cs="Arial"/>
              </w:rPr>
              <w:t>r</w:t>
            </w:r>
            <w:r>
              <w:rPr>
                <w:rFonts w:ascii="Arial" w:hAnsi="Arial" w:cs="Arial"/>
              </w:rPr>
              <w:t xml:space="preserve"> </w:t>
            </w:r>
            <w:r w:rsidRPr="00F243B2">
              <w:rPr>
                <w:rFonts w:ascii="Arial" w:hAnsi="Arial" w:cs="Arial"/>
              </w:rPr>
              <w:t>im Zusammenhang mit diesem Ver</w:t>
            </w:r>
            <w:r>
              <w:rPr>
                <w:rFonts w:ascii="Arial" w:hAnsi="Arial" w:cs="Arial"/>
              </w:rPr>
              <w:softHyphen/>
            </w:r>
            <w:r w:rsidRPr="00F243B2">
              <w:rPr>
                <w:rFonts w:ascii="Arial" w:hAnsi="Arial" w:cs="Arial"/>
              </w:rPr>
              <w:t>trag</w:t>
            </w:r>
            <w:r>
              <w:rPr>
                <w:rFonts w:ascii="Arial" w:hAnsi="Arial" w:cs="Arial"/>
              </w:rPr>
              <w:t>, soweit nicht ausdrücklich ander</w:t>
            </w:r>
            <w:r>
              <w:rPr>
                <w:rFonts w:ascii="Arial" w:hAnsi="Arial" w:cs="Arial"/>
              </w:rPr>
              <w:softHyphen/>
              <w:t>weitig vereinbart, durch diesen geregelt werden sollen und auf diesen beschränkt sind. Deshalb sind, soweit nicht anderweitig vereinbart und soweit nicht aufgrund zwingender gesetzlicher Regelung ausge</w:t>
            </w:r>
            <w:r>
              <w:rPr>
                <w:rFonts w:ascii="Arial" w:hAnsi="Arial" w:cs="Arial"/>
              </w:rPr>
              <w:softHyphen/>
              <w:t>schlossen, alle Rechte und Ansprüche, egal aus welchem Rechtsgrund, insbesondere, aber hierauf nicht beschränkt (i) auf Rücktritt, (ii) auf Kündigung, (iii) auf Schadensersatz, (iv) aus unmittel</w:t>
            </w:r>
            <w:r>
              <w:rPr>
                <w:rFonts w:ascii="Arial" w:hAnsi="Arial" w:cs="Arial"/>
              </w:rPr>
              <w:softHyphen/>
              <w:t>barer Verletzung vorvertrag</w:t>
            </w:r>
            <w:r>
              <w:rPr>
                <w:rFonts w:ascii="Arial" w:hAnsi="Arial" w:cs="Arial"/>
              </w:rPr>
              <w:softHyphen/>
              <w:t>licher Aufklärungs</w:t>
            </w:r>
            <w:r>
              <w:rPr>
                <w:rFonts w:ascii="Arial" w:hAnsi="Arial" w:cs="Arial"/>
              </w:rPr>
              <w:softHyphen/>
              <w:t>pflichten (</w:t>
            </w:r>
            <w:r w:rsidRPr="00F243B2">
              <w:rPr>
                <w:rFonts w:ascii="Arial" w:hAnsi="Arial" w:cs="Arial"/>
                <w:i/>
              </w:rPr>
              <w:t xml:space="preserve">culpa in </w:t>
            </w:r>
            <w:proofErr w:type="spellStart"/>
            <w:r w:rsidRPr="00F243B2">
              <w:rPr>
                <w:rFonts w:ascii="Arial" w:hAnsi="Arial" w:cs="Arial"/>
                <w:i/>
              </w:rPr>
              <w:t>contrahendo</w:t>
            </w:r>
            <w:proofErr w:type="spellEnd"/>
            <w:r>
              <w:rPr>
                <w:rFonts w:ascii="Arial" w:hAnsi="Arial" w:cs="Arial"/>
              </w:rPr>
              <w:t>) (v) aufgrund Wegfalls der Geschäftsgrundlage nach § 313 BGB, (vi) aus Sachmängelgewähr</w:t>
            </w:r>
            <w:r>
              <w:rPr>
                <w:rFonts w:ascii="Arial" w:hAnsi="Arial" w:cs="Arial"/>
              </w:rPr>
              <w:softHyphen/>
              <w:t xml:space="preserve">leistung und (vii) alle gesetzlichen Rechte und/oder Ansprüche ausdrücklich ausgeschlossen, soweit diese sich nicht aus oder in Zusammenhang stehen mit oder aus oder aufgrund arglistiger Täuschung, Vorsatz oder grober Fahrlässigkeit der </w:t>
            </w:r>
            <w:r w:rsidR="00C96E58">
              <w:rPr>
                <w:rFonts w:ascii="Arial" w:hAnsi="Arial" w:cs="Arial"/>
              </w:rPr>
              <w:t xml:space="preserve">Parteien </w:t>
            </w:r>
            <w:r>
              <w:rPr>
                <w:rFonts w:ascii="Arial" w:hAnsi="Arial" w:cs="Arial"/>
              </w:rPr>
              <w:t>ergeben.</w:t>
            </w:r>
          </w:p>
        </w:tc>
      </w:tr>
      <w:tr w:rsidR="002A5ED9" w:rsidRPr="00FC5BFA" w14:paraId="4E6EEDDB" w14:textId="77777777" w:rsidTr="002A5ED9">
        <w:trPr>
          <w:gridAfter w:val="1"/>
          <w:wAfter w:w="4547" w:type="dxa"/>
        </w:trPr>
        <w:tc>
          <w:tcPr>
            <w:tcW w:w="9101" w:type="dxa"/>
            <w:gridSpan w:val="4"/>
          </w:tcPr>
          <w:p w14:paraId="1F16F2D7" w14:textId="77777777" w:rsidR="002A5ED9" w:rsidRPr="00A25778" w:rsidRDefault="002A5ED9" w:rsidP="002A5ED9">
            <w:pPr>
              <w:pStyle w:val="AOHead1"/>
              <w:keepNext w:val="0"/>
              <w:spacing w:after="120" w:line="300" w:lineRule="auto"/>
              <w:rPr>
                <w:rFonts w:ascii="Arial" w:hAnsi="Arial" w:cs="Arial"/>
                <w:lang w:val="en-US"/>
              </w:rPr>
            </w:pPr>
            <w:bookmarkStart w:id="118" w:name="_Toc222196648"/>
            <w:bookmarkStart w:id="119" w:name="_Toc451172411"/>
            <w:bookmarkStart w:id="120" w:name="_Toc451531038"/>
            <w:bookmarkStart w:id="121" w:name="_Toc88682069"/>
            <w:r w:rsidRPr="00A25778">
              <w:rPr>
                <w:rFonts w:ascii="Arial" w:hAnsi="Arial" w:cs="Arial"/>
                <w:lang w:val="en-US"/>
              </w:rPr>
              <w:t xml:space="preserve">APPLICABLE LAW AND </w:t>
            </w:r>
            <w:bookmarkEnd w:id="118"/>
            <w:bookmarkEnd w:id="119"/>
            <w:bookmarkEnd w:id="120"/>
            <w:r w:rsidRPr="00A25778">
              <w:rPr>
                <w:rFonts w:ascii="Arial" w:hAnsi="Arial" w:cs="Arial"/>
                <w:lang w:val="en-US"/>
              </w:rPr>
              <w:t>PLACE OF JURISDICTION – ANWENDBARES RECHT UND GERICHTSSTAND</w:t>
            </w:r>
            <w:bookmarkEnd w:id="121"/>
          </w:p>
        </w:tc>
      </w:tr>
      <w:tr w:rsidR="002A5ED9" w:rsidRPr="003F2C03" w14:paraId="27985135" w14:textId="77777777" w:rsidTr="002A5ED9">
        <w:trPr>
          <w:gridAfter w:val="1"/>
          <w:wAfter w:w="4547" w:type="dxa"/>
        </w:trPr>
        <w:tc>
          <w:tcPr>
            <w:tcW w:w="4554" w:type="dxa"/>
            <w:gridSpan w:val="2"/>
          </w:tcPr>
          <w:p w14:paraId="10A7DCE7" w14:textId="77777777" w:rsidR="002A5ED9" w:rsidRPr="00F243B2" w:rsidRDefault="002A5ED9" w:rsidP="002A5ED9">
            <w:pPr>
              <w:pStyle w:val="AOHead2"/>
              <w:keepNext w:val="0"/>
              <w:widowControl w:val="0"/>
              <w:numPr>
                <w:ilvl w:val="1"/>
                <w:numId w:val="48"/>
              </w:numPr>
              <w:spacing w:before="120" w:line="300" w:lineRule="auto"/>
              <w:rPr>
                <w:rFonts w:ascii="Arial" w:eastAsia="Times New Roman" w:hAnsi="Arial" w:cs="Arial"/>
                <w:b w:val="0"/>
                <w:bCs/>
                <w:lang w:val="de-DE"/>
              </w:rPr>
            </w:pPr>
            <w:proofErr w:type="spellStart"/>
            <w:r w:rsidRPr="00F243B2">
              <w:rPr>
                <w:rFonts w:ascii="Arial" w:eastAsia="Times New Roman" w:hAnsi="Arial" w:cs="Arial"/>
                <w:b w:val="0"/>
                <w:lang w:val="de-DE"/>
              </w:rPr>
              <w:t>Governing</w:t>
            </w:r>
            <w:proofErr w:type="spellEnd"/>
            <w:r w:rsidRPr="00F243B2">
              <w:rPr>
                <w:rFonts w:ascii="Arial" w:eastAsia="Times New Roman" w:hAnsi="Arial" w:cs="Arial"/>
                <w:b w:val="0"/>
                <w:lang w:val="de-DE"/>
              </w:rPr>
              <w:t xml:space="preserve"> Law</w:t>
            </w:r>
          </w:p>
        </w:tc>
        <w:tc>
          <w:tcPr>
            <w:tcW w:w="4547" w:type="dxa"/>
            <w:gridSpan w:val="2"/>
          </w:tcPr>
          <w:p w14:paraId="12D24471" w14:textId="77777777" w:rsidR="002A5ED9" w:rsidRPr="00F243B2" w:rsidRDefault="002A5ED9" w:rsidP="002A5ED9">
            <w:pPr>
              <w:pStyle w:val="AOHead2"/>
              <w:keepNext w:val="0"/>
              <w:widowControl w:val="0"/>
              <w:numPr>
                <w:ilvl w:val="1"/>
                <w:numId w:val="49"/>
              </w:numPr>
              <w:spacing w:before="120" w:line="300" w:lineRule="auto"/>
              <w:rPr>
                <w:rFonts w:ascii="Arial" w:eastAsia="Times New Roman" w:hAnsi="Arial" w:cs="Arial"/>
                <w:b w:val="0"/>
                <w:bCs/>
                <w:lang w:val="de-DE"/>
              </w:rPr>
            </w:pPr>
            <w:r w:rsidRPr="00F243B2">
              <w:rPr>
                <w:rFonts w:ascii="Arial" w:eastAsia="Times New Roman" w:hAnsi="Arial" w:cs="Arial"/>
                <w:b w:val="0"/>
                <w:lang w:val="de-DE"/>
              </w:rPr>
              <w:t>Anwendbares Recht</w:t>
            </w:r>
          </w:p>
        </w:tc>
      </w:tr>
      <w:tr w:rsidR="002A5ED9" w:rsidRPr="003F2C03" w14:paraId="244788B8" w14:textId="77777777" w:rsidTr="002A5ED9">
        <w:trPr>
          <w:gridAfter w:val="1"/>
          <w:wAfter w:w="4547" w:type="dxa"/>
        </w:trPr>
        <w:tc>
          <w:tcPr>
            <w:tcW w:w="4554" w:type="dxa"/>
            <w:gridSpan w:val="2"/>
          </w:tcPr>
          <w:p w14:paraId="197033E6" w14:textId="77777777" w:rsidR="002A5ED9" w:rsidRPr="003F2C03" w:rsidRDefault="002A5ED9" w:rsidP="002A5ED9">
            <w:pPr>
              <w:widowControl w:val="0"/>
              <w:spacing w:before="120" w:line="300" w:lineRule="auto"/>
              <w:ind w:left="709"/>
              <w:jc w:val="both"/>
              <w:rPr>
                <w:rFonts w:ascii="Arial" w:hAnsi="Arial" w:cs="Arial"/>
                <w:lang w:val="en"/>
              </w:rPr>
            </w:pPr>
            <w:proofErr w:type="spellStart"/>
            <w:r w:rsidRPr="009E2B5A">
              <w:rPr>
                <w:rFonts w:ascii="Arial" w:hAnsi="Arial" w:cs="Arial"/>
                <w:lang w:val="en-US"/>
              </w:rPr>
              <w:t>Th</w:t>
            </w:r>
            <w:proofErr w:type="spellEnd"/>
            <w:r w:rsidRPr="005720DF">
              <w:rPr>
                <w:rFonts w:ascii="Arial" w:hAnsi="Arial" w:cs="Arial"/>
                <w:lang w:val="en"/>
              </w:rPr>
              <w:t>is Agreement is subject to the laws of the Federal Republic of Germany with exclusion of the UN-Convention on Contracts for the international sale of goods (CISG).</w:t>
            </w:r>
          </w:p>
        </w:tc>
        <w:tc>
          <w:tcPr>
            <w:tcW w:w="4547" w:type="dxa"/>
            <w:gridSpan w:val="2"/>
          </w:tcPr>
          <w:p w14:paraId="0083C9A3" w14:textId="77777777" w:rsidR="002A5ED9" w:rsidRPr="003F2C03" w:rsidRDefault="002A5ED9" w:rsidP="002A5ED9">
            <w:pPr>
              <w:widowControl w:val="0"/>
              <w:spacing w:before="120" w:line="300" w:lineRule="auto"/>
              <w:ind w:left="709"/>
              <w:jc w:val="both"/>
              <w:rPr>
                <w:rFonts w:ascii="Arial" w:hAnsi="Arial" w:cs="Arial"/>
              </w:rPr>
            </w:pPr>
            <w:r>
              <w:rPr>
                <w:rFonts w:ascii="Arial" w:hAnsi="Arial" w:cs="Arial"/>
              </w:rPr>
              <w:t>Dieser Vertrag unterliegt dem R</w:t>
            </w:r>
            <w:r w:rsidRPr="003F2C03">
              <w:rPr>
                <w:rFonts w:ascii="Arial" w:hAnsi="Arial" w:cs="Arial"/>
              </w:rPr>
              <w:t xml:space="preserve">echt der Bundesrepublik Deutschland unter </w:t>
            </w:r>
            <w:proofErr w:type="spellStart"/>
            <w:r w:rsidRPr="003F2C03">
              <w:rPr>
                <w:rFonts w:ascii="Arial" w:hAnsi="Arial" w:cs="Arial"/>
              </w:rPr>
              <w:t>Ausschluß</w:t>
            </w:r>
            <w:proofErr w:type="spellEnd"/>
            <w:r w:rsidRPr="003F2C03">
              <w:rPr>
                <w:rFonts w:ascii="Arial" w:hAnsi="Arial" w:cs="Arial"/>
              </w:rPr>
              <w:t xml:space="preserve"> des UN-Kaufrechts (CISG).</w:t>
            </w:r>
          </w:p>
          <w:p w14:paraId="5ADB25D7" w14:textId="77777777" w:rsidR="002A5ED9" w:rsidRPr="003F2C03" w:rsidRDefault="002A5ED9" w:rsidP="002A5ED9">
            <w:pPr>
              <w:widowControl w:val="0"/>
              <w:spacing w:line="300" w:lineRule="auto"/>
              <w:rPr>
                <w:rFonts w:ascii="Arial" w:hAnsi="Arial" w:cs="Arial"/>
              </w:rPr>
            </w:pPr>
          </w:p>
        </w:tc>
      </w:tr>
      <w:tr w:rsidR="002A5ED9" w:rsidRPr="003F2C03" w14:paraId="2718BE4C" w14:textId="77777777" w:rsidTr="002A5ED9">
        <w:trPr>
          <w:gridAfter w:val="1"/>
          <w:wAfter w:w="4547" w:type="dxa"/>
        </w:trPr>
        <w:tc>
          <w:tcPr>
            <w:tcW w:w="4554" w:type="dxa"/>
            <w:gridSpan w:val="2"/>
          </w:tcPr>
          <w:p w14:paraId="6754B117" w14:textId="77777777" w:rsidR="002A5ED9" w:rsidRPr="002753DA" w:rsidRDefault="002A5ED9" w:rsidP="002A5ED9">
            <w:pPr>
              <w:pStyle w:val="AOHead2"/>
              <w:keepNext w:val="0"/>
              <w:widowControl w:val="0"/>
              <w:spacing w:before="120" w:line="300" w:lineRule="auto"/>
              <w:rPr>
                <w:rFonts w:ascii="Arial" w:eastAsia="Times New Roman" w:hAnsi="Arial" w:cs="Arial"/>
                <w:b w:val="0"/>
                <w:lang w:val="en"/>
              </w:rPr>
            </w:pPr>
            <w:r>
              <w:rPr>
                <w:rFonts w:ascii="Arial" w:eastAsia="Times New Roman" w:hAnsi="Arial" w:cs="Arial"/>
                <w:b w:val="0"/>
                <w:lang w:val="en"/>
              </w:rPr>
              <w:t>Venue</w:t>
            </w:r>
          </w:p>
          <w:p w14:paraId="371AACAD" w14:textId="77777777" w:rsidR="002A5ED9" w:rsidRPr="005720DF" w:rsidRDefault="002A5ED9" w:rsidP="002A5ED9">
            <w:pPr>
              <w:pStyle w:val="AODocTxtL1"/>
              <w:widowControl w:val="0"/>
              <w:spacing w:before="60" w:line="300" w:lineRule="auto"/>
              <w:ind w:left="709"/>
              <w:rPr>
                <w:rFonts w:ascii="Arial" w:hAnsi="Arial" w:cs="Arial"/>
                <w:lang w:val="en-US"/>
              </w:rPr>
            </w:pPr>
            <w:r w:rsidRPr="002753DA">
              <w:rPr>
                <w:rFonts w:ascii="Arial" w:hAnsi="Arial" w:cs="Arial"/>
                <w:lang w:val="en"/>
              </w:rPr>
              <w:t>The Berlin courts shall have exclusive jurisdiction over any disputes arising under or in connection with this Agreement.</w:t>
            </w:r>
          </w:p>
        </w:tc>
        <w:tc>
          <w:tcPr>
            <w:tcW w:w="4547" w:type="dxa"/>
            <w:gridSpan w:val="2"/>
          </w:tcPr>
          <w:p w14:paraId="155F4337" w14:textId="77777777" w:rsidR="002A5ED9" w:rsidRPr="00DE7CFD" w:rsidRDefault="002A5ED9" w:rsidP="002A5ED9">
            <w:pPr>
              <w:pStyle w:val="AOHead2"/>
              <w:keepNext w:val="0"/>
              <w:widowControl w:val="0"/>
              <w:numPr>
                <w:ilvl w:val="1"/>
                <w:numId w:val="50"/>
              </w:numPr>
              <w:spacing w:before="120" w:line="300" w:lineRule="auto"/>
              <w:rPr>
                <w:rFonts w:ascii="Arial" w:eastAsia="Times New Roman" w:hAnsi="Arial" w:cs="Arial"/>
                <w:b w:val="0"/>
                <w:lang w:val="en"/>
              </w:rPr>
            </w:pPr>
            <w:proofErr w:type="spellStart"/>
            <w:r>
              <w:rPr>
                <w:rFonts w:ascii="Arial" w:eastAsia="Times New Roman" w:hAnsi="Arial" w:cs="Arial"/>
                <w:b w:val="0"/>
                <w:lang w:val="en"/>
              </w:rPr>
              <w:t>Gerichtsstand</w:t>
            </w:r>
            <w:proofErr w:type="spellEnd"/>
          </w:p>
          <w:p w14:paraId="02A24AB5" w14:textId="77777777" w:rsidR="002A5ED9" w:rsidRPr="003F2C03" w:rsidRDefault="002A5ED9" w:rsidP="002A5ED9">
            <w:pPr>
              <w:pStyle w:val="AODocTxtL1"/>
              <w:widowControl w:val="0"/>
              <w:spacing w:before="60" w:line="300" w:lineRule="auto"/>
              <w:ind w:left="709"/>
              <w:rPr>
                <w:rFonts w:ascii="Arial" w:hAnsi="Arial" w:cs="Arial"/>
                <w:lang w:val="de-DE"/>
              </w:rPr>
            </w:pPr>
            <w:r w:rsidRPr="003F2C03">
              <w:rPr>
                <w:rFonts w:ascii="Arial" w:hAnsi="Arial" w:cs="Arial"/>
                <w:lang w:val="de-DE"/>
              </w:rPr>
              <w:t>Die Berlin</w:t>
            </w:r>
            <w:r>
              <w:rPr>
                <w:rFonts w:ascii="Arial" w:hAnsi="Arial" w:cs="Arial"/>
                <w:lang w:val="de-DE"/>
              </w:rPr>
              <w:t xml:space="preserve">er Gerichte sind </w:t>
            </w:r>
            <w:proofErr w:type="spellStart"/>
            <w:r>
              <w:rPr>
                <w:rFonts w:ascii="Arial" w:hAnsi="Arial" w:cs="Arial"/>
                <w:lang w:val="de-DE"/>
              </w:rPr>
              <w:t>auschließlich</w:t>
            </w:r>
            <w:proofErr w:type="spellEnd"/>
            <w:r>
              <w:rPr>
                <w:rFonts w:ascii="Arial" w:hAnsi="Arial" w:cs="Arial"/>
                <w:lang w:val="de-DE"/>
              </w:rPr>
              <w:t xml:space="preserve"> für alle Streitigkeiten aus oder im Zusammenhang mit diesem Vertrag zuständig</w:t>
            </w:r>
            <w:r w:rsidRPr="003F2C03">
              <w:rPr>
                <w:rFonts w:ascii="Arial" w:hAnsi="Arial" w:cs="Arial"/>
                <w:lang w:val="de-DE"/>
              </w:rPr>
              <w:t>.</w:t>
            </w:r>
          </w:p>
        </w:tc>
      </w:tr>
      <w:tr w:rsidR="002A5ED9" w:rsidRPr="005720DF" w14:paraId="1D643EA9" w14:textId="77777777" w:rsidTr="002A5ED9">
        <w:trPr>
          <w:gridAfter w:val="1"/>
          <w:wAfter w:w="4547" w:type="dxa"/>
        </w:trPr>
        <w:tc>
          <w:tcPr>
            <w:tcW w:w="4554" w:type="dxa"/>
            <w:gridSpan w:val="2"/>
          </w:tcPr>
          <w:p w14:paraId="7B493A75" w14:textId="77777777" w:rsidR="002A5ED9" w:rsidRPr="003F2C03" w:rsidRDefault="002A5ED9" w:rsidP="002A5ED9">
            <w:pPr>
              <w:widowControl w:val="0"/>
              <w:spacing w:before="240" w:after="120" w:line="300" w:lineRule="auto"/>
              <w:jc w:val="center"/>
              <w:rPr>
                <w:rFonts w:ascii="Arial" w:hAnsi="Arial" w:cs="Arial"/>
                <w:lang w:val="en"/>
              </w:rPr>
            </w:pPr>
            <w:r w:rsidRPr="005720DF">
              <w:rPr>
                <w:rFonts w:ascii="Arial" w:hAnsi="Arial" w:cs="Arial"/>
                <w:lang w:val="en"/>
              </w:rPr>
              <w:t>[SIGNATURE PAGE TO FOLLOW]</w:t>
            </w:r>
          </w:p>
        </w:tc>
        <w:tc>
          <w:tcPr>
            <w:tcW w:w="4547" w:type="dxa"/>
            <w:gridSpan w:val="2"/>
          </w:tcPr>
          <w:p w14:paraId="43548AF9" w14:textId="77777777" w:rsidR="002A5ED9" w:rsidRPr="003F2C03" w:rsidRDefault="002A5ED9" w:rsidP="002A5ED9">
            <w:pPr>
              <w:widowControl w:val="0"/>
              <w:spacing w:before="240" w:after="120" w:line="300" w:lineRule="auto"/>
              <w:jc w:val="center"/>
              <w:rPr>
                <w:rFonts w:ascii="Arial" w:hAnsi="Arial" w:cs="Arial"/>
                <w:lang w:val="en"/>
              </w:rPr>
            </w:pPr>
            <w:r w:rsidRPr="005720DF">
              <w:rPr>
                <w:rFonts w:ascii="Arial" w:hAnsi="Arial" w:cs="Arial"/>
                <w:lang w:val="en"/>
              </w:rPr>
              <w:t>[</w:t>
            </w:r>
            <w:r>
              <w:rPr>
                <w:rFonts w:ascii="Arial" w:hAnsi="Arial" w:cs="Arial"/>
                <w:lang w:val="en"/>
              </w:rPr>
              <w:t>UNTERSCHRIFTSSEITE FOLGT</w:t>
            </w:r>
            <w:r w:rsidRPr="005720DF">
              <w:rPr>
                <w:rFonts w:ascii="Arial" w:hAnsi="Arial" w:cs="Arial"/>
                <w:lang w:val="en"/>
              </w:rPr>
              <w:t>]</w:t>
            </w:r>
          </w:p>
        </w:tc>
      </w:tr>
      <w:tr w:rsidR="002A5ED9" w:rsidRPr="00A8590E" w14:paraId="6A389622" w14:textId="77777777" w:rsidTr="002A5ED9">
        <w:trPr>
          <w:gridAfter w:val="1"/>
          <w:wAfter w:w="4547" w:type="dxa"/>
        </w:trPr>
        <w:tc>
          <w:tcPr>
            <w:tcW w:w="4554" w:type="dxa"/>
            <w:gridSpan w:val="2"/>
          </w:tcPr>
          <w:p w14:paraId="29C4A8D2" w14:textId="77777777" w:rsidR="002A5ED9" w:rsidRPr="005720DF" w:rsidRDefault="002A5ED9" w:rsidP="002A5ED9">
            <w:pPr>
              <w:pageBreakBefore/>
              <w:spacing w:line="300" w:lineRule="auto"/>
              <w:jc w:val="both"/>
              <w:rPr>
                <w:rFonts w:ascii="Arial" w:hAnsi="Arial" w:cs="Arial"/>
                <w:lang w:val="en"/>
              </w:rPr>
            </w:pPr>
          </w:p>
          <w:p w14:paraId="788D4871" w14:textId="77777777" w:rsidR="002A5ED9" w:rsidRPr="005720DF" w:rsidRDefault="002A5ED9" w:rsidP="002A5ED9">
            <w:pPr>
              <w:pageBreakBefore/>
              <w:spacing w:line="300" w:lineRule="auto"/>
              <w:jc w:val="both"/>
              <w:rPr>
                <w:rFonts w:ascii="Arial" w:hAnsi="Arial" w:cs="Arial"/>
                <w:lang w:val="en-US"/>
              </w:rPr>
            </w:pPr>
            <w:r w:rsidRPr="005720DF">
              <w:rPr>
                <w:rFonts w:ascii="Arial" w:hAnsi="Arial" w:cs="Arial"/>
                <w:lang w:val="en"/>
              </w:rPr>
              <w:t xml:space="preserve">In witness whereof the Parties </w:t>
            </w:r>
            <w:r>
              <w:rPr>
                <w:rFonts w:ascii="Arial" w:hAnsi="Arial" w:cs="Arial"/>
                <w:lang w:val="en"/>
              </w:rPr>
              <w:t>execute</w:t>
            </w:r>
            <w:r w:rsidRPr="005720DF">
              <w:rPr>
                <w:rFonts w:ascii="Arial" w:hAnsi="Arial" w:cs="Arial"/>
                <w:lang w:val="en"/>
              </w:rPr>
              <w:t xml:space="preserve"> this Agreement in duplicate which together constitute one and the same agreement on this </w:t>
            </w:r>
            <w:r w:rsidRPr="00D55FD2">
              <w:rPr>
                <w:rFonts w:ascii="Arial" w:hAnsi="Arial" w:cs="Arial"/>
                <w:highlight w:val="yellow"/>
                <w:lang w:val="en"/>
              </w:rPr>
              <w:t>[___]</w:t>
            </w:r>
            <w:r>
              <w:rPr>
                <w:rFonts w:ascii="Arial" w:hAnsi="Arial" w:cs="Arial"/>
                <w:lang w:val="en"/>
              </w:rPr>
              <w:t xml:space="preserve"> day of </w:t>
            </w:r>
            <w:r w:rsidRPr="00D55FD2">
              <w:rPr>
                <w:rFonts w:ascii="Arial" w:hAnsi="Arial" w:cs="Arial"/>
                <w:highlight w:val="yellow"/>
                <w:lang w:val="en"/>
              </w:rPr>
              <w:t>[___________]</w:t>
            </w:r>
            <w:r w:rsidRPr="00D55FD2">
              <w:rPr>
                <w:rFonts w:ascii="Arial" w:hAnsi="Arial" w:cs="Arial"/>
                <w:sz w:val="20"/>
                <w:lang w:val="en"/>
              </w:rPr>
              <w:t xml:space="preserve"> </w:t>
            </w:r>
            <w:r w:rsidRPr="00D55FD2">
              <w:rPr>
                <w:rFonts w:ascii="Arial" w:hAnsi="Arial" w:cs="Arial"/>
                <w:lang w:val="en"/>
              </w:rPr>
              <w:t>2021:</w:t>
            </w:r>
          </w:p>
        </w:tc>
        <w:tc>
          <w:tcPr>
            <w:tcW w:w="4547" w:type="dxa"/>
            <w:gridSpan w:val="2"/>
          </w:tcPr>
          <w:p w14:paraId="5F21142E" w14:textId="77777777" w:rsidR="002A5ED9" w:rsidRPr="005720DF" w:rsidRDefault="002A5ED9" w:rsidP="002A5ED9">
            <w:pPr>
              <w:pageBreakBefore/>
              <w:spacing w:line="300" w:lineRule="auto"/>
              <w:jc w:val="both"/>
              <w:rPr>
                <w:rFonts w:ascii="Arial" w:hAnsi="Arial" w:cs="Arial"/>
                <w:lang w:val="en"/>
              </w:rPr>
            </w:pPr>
          </w:p>
          <w:p w14:paraId="13100FBE" w14:textId="77777777" w:rsidR="002A5ED9" w:rsidRPr="00A8590E" w:rsidRDefault="002A5ED9" w:rsidP="002A5ED9">
            <w:pPr>
              <w:pageBreakBefore/>
              <w:spacing w:line="300" w:lineRule="auto"/>
              <w:jc w:val="both"/>
              <w:rPr>
                <w:rFonts w:ascii="Arial" w:hAnsi="Arial" w:cs="Arial"/>
              </w:rPr>
            </w:pPr>
            <w:r w:rsidRPr="00A8590E">
              <w:rPr>
                <w:rFonts w:ascii="Arial" w:hAnsi="Arial" w:cs="Arial"/>
              </w:rPr>
              <w:t xml:space="preserve">Dieser Vertrag wird </w:t>
            </w:r>
            <w:r>
              <w:rPr>
                <w:rFonts w:ascii="Arial" w:hAnsi="Arial" w:cs="Arial"/>
              </w:rPr>
              <w:t xml:space="preserve">am </w:t>
            </w:r>
            <w:r w:rsidRPr="00D55FD2">
              <w:rPr>
                <w:rFonts w:ascii="Arial" w:hAnsi="Arial" w:cs="Arial"/>
                <w:shd w:val="clear" w:color="auto" w:fill="FFFF00"/>
              </w:rPr>
              <w:t>[___]</w:t>
            </w:r>
            <w:r>
              <w:rPr>
                <w:rFonts w:ascii="Arial" w:hAnsi="Arial" w:cs="Arial"/>
              </w:rPr>
              <w:t xml:space="preserve">. Tag des Monats </w:t>
            </w:r>
            <w:r w:rsidRPr="00D55FD2">
              <w:rPr>
                <w:rFonts w:ascii="Arial" w:hAnsi="Arial" w:cs="Arial"/>
                <w:shd w:val="clear" w:color="auto" w:fill="FFFF00"/>
              </w:rPr>
              <w:t>[</w:t>
            </w:r>
            <w:r w:rsidRPr="00D55FD2">
              <w:rPr>
                <w:rFonts w:ascii="Arial" w:hAnsi="Arial" w:cs="Arial"/>
                <w:highlight w:val="yellow"/>
                <w:shd w:val="clear" w:color="auto" w:fill="FFFF00"/>
              </w:rPr>
              <w:t>___________</w:t>
            </w:r>
            <w:r w:rsidRPr="00D55FD2">
              <w:rPr>
                <w:rFonts w:ascii="Arial" w:hAnsi="Arial" w:cs="Arial"/>
                <w:shd w:val="clear" w:color="auto" w:fill="FFFF00"/>
              </w:rPr>
              <w:t>]</w:t>
            </w:r>
            <w:r>
              <w:rPr>
                <w:rFonts w:ascii="Arial" w:hAnsi="Arial" w:cs="Arial"/>
              </w:rPr>
              <w:t xml:space="preserve"> 2021 </w:t>
            </w:r>
            <w:r w:rsidRPr="00A8590E">
              <w:rPr>
                <w:rFonts w:ascii="Arial" w:hAnsi="Arial" w:cs="Arial"/>
              </w:rPr>
              <w:t xml:space="preserve">in zwei </w:t>
            </w:r>
            <w:r>
              <w:rPr>
                <w:rFonts w:ascii="Arial" w:hAnsi="Arial" w:cs="Arial"/>
              </w:rPr>
              <w:t xml:space="preserve">(2) </w:t>
            </w:r>
            <w:r w:rsidRPr="00A8590E">
              <w:rPr>
                <w:rFonts w:ascii="Arial" w:hAnsi="Arial" w:cs="Arial"/>
              </w:rPr>
              <w:t>Ausfertigungen unterzeichnet, die zusammen ein und denselben Vertrag bilden.</w:t>
            </w:r>
          </w:p>
        </w:tc>
      </w:tr>
      <w:tr w:rsidR="002A5ED9" w:rsidRPr="005720DF" w14:paraId="57FAF333" w14:textId="77777777" w:rsidTr="002A5ED9">
        <w:trPr>
          <w:gridAfter w:val="1"/>
          <w:wAfter w:w="4547" w:type="dxa"/>
        </w:trPr>
        <w:tc>
          <w:tcPr>
            <w:tcW w:w="4554" w:type="dxa"/>
            <w:gridSpan w:val="2"/>
          </w:tcPr>
          <w:p w14:paraId="17E47357" w14:textId="77777777" w:rsidR="002A5ED9" w:rsidRPr="00A8590E" w:rsidRDefault="002A5ED9" w:rsidP="002A5ED9">
            <w:pPr>
              <w:spacing w:line="300" w:lineRule="auto"/>
              <w:rPr>
                <w:rFonts w:ascii="Arial" w:hAnsi="Arial" w:cs="Arial"/>
              </w:rPr>
            </w:pPr>
          </w:p>
          <w:p w14:paraId="3229940B" w14:textId="77777777" w:rsidR="002A5ED9" w:rsidRPr="002C3175" w:rsidRDefault="002A5ED9" w:rsidP="002A5ED9">
            <w:pPr>
              <w:spacing w:line="300" w:lineRule="auto"/>
              <w:rPr>
                <w:rFonts w:ascii="Arial" w:hAnsi="Arial" w:cs="Arial"/>
              </w:rPr>
            </w:pPr>
            <w:r w:rsidRPr="002C3175">
              <w:rPr>
                <w:rFonts w:ascii="Arial" w:hAnsi="Arial" w:cs="Arial"/>
              </w:rPr>
              <w:t xml:space="preserve">ON BEHALF OF CUSTOMER: </w:t>
            </w:r>
          </w:p>
        </w:tc>
        <w:tc>
          <w:tcPr>
            <w:tcW w:w="4547" w:type="dxa"/>
            <w:gridSpan w:val="2"/>
          </w:tcPr>
          <w:p w14:paraId="00212FC2" w14:textId="77777777" w:rsidR="002A5ED9" w:rsidRPr="002C3175" w:rsidRDefault="002A5ED9" w:rsidP="002A5ED9">
            <w:pPr>
              <w:spacing w:line="300" w:lineRule="auto"/>
              <w:rPr>
                <w:rFonts w:ascii="Arial" w:hAnsi="Arial" w:cs="Arial"/>
              </w:rPr>
            </w:pPr>
          </w:p>
          <w:p w14:paraId="1431DD14" w14:textId="77777777" w:rsidR="002A5ED9" w:rsidRPr="002C3175" w:rsidRDefault="002A5ED9" w:rsidP="002A5ED9">
            <w:pPr>
              <w:spacing w:after="120" w:line="300" w:lineRule="auto"/>
              <w:rPr>
                <w:rFonts w:ascii="Arial" w:hAnsi="Arial" w:cs="Arial"/>
              </w:rPr>
            </w:pPr>
            <w:r w:rsidRPr="002C3175">
              <w:rPr>
                <w:rFonts w:ascii="Arial" w:hAnsi="Arial" w:cs="Arial"/>
              </w:rPr>
              <w:t xml:space="preserve">FÜR DIE ERWERBERIN: </w:t>
            </w:r>
          </w:p>
        </w:tc>
      </w:tr>
      <w:tr w:rsidR="002A5ED9" w:rsidRPr="00E93B65" w14:paraId="3D62A17F" w14:textId="77777777" w:rsidTr="002A5ED9">
        <w:trPr>
          <w:gridAfter w:val="1"/>
          <w:wAfter w:w="4547" w:type="dxa"/>
        </w:trPr>
        <w:tc>
          <w:tcPr>
            <w:tcW w:w="4554" w:type="dxa"/>
            <w:gridSpan w:val="2"/>
          </w:tcPr>
          <w:p w14:paraId="5150D6CE" w14:textId="77777777" w:rsidR="002A5ED9" w:rsidRPr="00D55FD2" w:rsidRDefault="002A5ED9" w:rsidP="002A5ED9">
            <w:pPr>
              <w:tabs>
                <w:tab w:val="left" w:pos="4253"/>
              </w:tabs>
              <w:spacing w:before="120" w:line="300" w:lineRule="auto"/>
              <w:rPr>
                <w:rFonts w:ascii="Arial" w:hAnsi="Arial" w:cs="Arial"/>
                <w:b/>
              </w:rPr>
            </w:pPr>
            <w:r w:rsidRPr="00D55FD2">
              <w:rPr>
                <w:rFonts w:ascii="Arial" w:hAnsi="Arial" w:cs="Arial"/>
                <w:b/>
                <w:bCs/>
              </w:rPr>
              <w:t>HAVELLÄNDISCHE EISENBAHN</w:t>
            </w:r>
            <w:r w:rsidRPr="00D55FD2">
              <w:rPr>
                <w:rFonts w:ascii="Arial" w:hAnsi="Arial" w:cs="Arial"/>
                <w:b/>
                <w:bCs/>
              </w:rPr>
              <w:tab/>
            </w:r>
            <w:r w:rsidRPr="00D55FD2">
              <w:rPr>
                <w:rFonts w:ascii="Arial" w:hAnsi="Arial" w:cs="Arial"/>
                <w:b/>
                <w:bCs/>
              </w:rPr>
              <w:tab/>
              <w:t xml:space="preserve"> </w:t>
            </w:r>
            <w:r w:rsidRPr="00D55FD2">
              <w:rPr>
                <w:rFonts w:ascii="Arial" w:hAnsi="Arial" w:cs="Arial"/>
                <w:b/>
              </w:rPr>
              <w:br/>
              <w:t>AKTIENGESELLSCHAFT</w:t>
            </w:r>
          </w:p>
          <w:p w14:paraId="254D82BE" w14:textId="77777777" w:rsidR="002A5ED9" w:rsidRPr="00D55FD2" w:rsidRDefault="002A5ED9" w:rsidP="002A5ED9">
            <w:pPr>
              <w:tabs>
                <w:tab w:val="left" w:pos="4320"/>
              </w:tabs>
              <w:spacing w:line="300" w:lineRule="auto"/>
              <w:jc w:val="both"/>
              <w:rPr>
                <w:rFonts w:ascii="Arial" w:hAnsi="Arial" w:cs="Arial"/>
                <w:b/>
              </w:rPr>
            </w:pPr>
          </w:p>
          <w:p w14:paraId="299D67B3" w14:textId="77777777" w:rsidR="002A5ED9" w:rsidRPr="00D55FD2" w:rsidRDefault="002A5ED9" w:rsidP="002A5ED9">
            <w:pPr>
              <w:tabs>
                <w:tab w:val="left" w:pos="4320"/>
              </w:tabs>
              <w:spacing w:line="300" w:lineRule="auto"/>
              <w:jc w:val="both"/>
              <w:rPr>
                <w:rFonts w:ascii="Arial" w:hAnsi="Arial" w:cs="Arial"/>
                <w:b/>
              </w:rPr>
            </w:pPr>
          </w:p>
          <w:p w14:paraId="16A00C1B" w14:textId="77777777" w:rsidR="002A5ED9" w:rsidRPr="00D7742F" w:rsidRDefault="002A5ED9" w:rsidP="002A5ED9">
            <w:pPr>
              <w:tabs>
                <w:tab w:val="left" w:pos="4320"/>
              </w:tabs>
              <w:spacing w:line="300" w:lineRule="auto"/>
              <w:jc w:val="both"/>
              <w:rPr>
                <w:rFonts w:ascii="Arial" w:hAnsi="Arial" w:cs="Arial"/>
              </w:rPr>
            </w:pPr>
          </w:p>
          <w:p w14:paraId="14FD25A1" w14:textId="77777777" w:rsidR="002A5ED9" w:rsidRPr="00D7742F" w:rsidRDefault="002A5ED9" w:rsidP="002A5ED9">
            <w:pPr>
              <w:tabs>
                <w:tab w:val="left" w:pos="4320"/>
              </w:tabs>
              <w:spacing w:line="300" w:lineRule="auto"/>
              <w:jc w:val="both"/>
              <w:rPr>
                <w:rFonts w:ascii="Arial" w:hAnsi="Arial" w:cs="Arial"/>
              </w:rPr>
            </w:pPr>
            <w:r w:rsidRPr="00D7742F">
              <w:rPr>
                <w:rFonts w:ascii="Arial" w:hAnsi="Arial" w:cs="Arial"/>
              </w:rPr>
              <w:t>______________________________</w:t>
            </w:r>
          </w:p>
          <w:p w14:paraId="4E993F58" w14:textId="77777777" w:rsidR="002A5ED9" w:rsidRPr="000C77FA" w:rsidRDefault="002A5ED9" w:rsidP="002A5ED9">
            <w:pPr>
              <w:tabs>
                <w:tab w:val="left" w:pos="4320"/>
              </w:tabs>
              <w:spacing w:line="300" w:lineRule="auto"/>
              <w:jc w:val="both"/>
              <w:rPr>
                <w:rFonts w:ascii="Arial" w:hAnsi="Arial" w:cs="Arial"/>
              </w:rPr>
            </w:pPr>
            <w:r w:rsidRPr="000C77FA">
              <w:rPr>
                <w:rFonts w:ascii="Arial" w:hAnsi="Arial" w:cs="Arial"/>
              </w:rPr>
              <w:t>NAME: MARTIN WISCHNER</w:t>
            </w:r>
          </w:p>
          <w:p w14:paraId="681FF31A" w14:textId="77777777" w:rsidR="002A5ED9" w:rsidRPr="00D55FD2" w:rsidRDefault="002A5ED9" w:rsidP="002A5ED9">
            <w:pPr>
              <w:tabs>
                <w:tab w:val="left" w:pos="4320"/>
              </w:tabs>
              <w:spacing w:line="300" w:lineRule="auto"/>
              <w:jc w:val="both"/>
              <w:rPr>
                <w:rFonts w:ascii="Arial" w:hAnsi="Arial" w:cs="Arial"/>
                <w:b/>
                <w:lang w:val="en-US"/>
              </w:rPr>
            </w:pPr>
            <w:r w:rsidRPr="00D7742F">
              <w:rPr>
                <w:rFonts w:ascii="Arial" w:hAnsi="Arial" w:cs="Arial"/>
                <w:lang w:val="en-US"/>
              </w:rPr>
              <w:t>TITLE: Member of the Board</w:t>
            </w:r>
          </w:p>
        </w:tc>
        <w:tc>
          <w:tcPr>
            <w:tcW w:w="4547" w:type="dxa"/>
            <w:gridSpan w:val="2"/>
          </w:tcPr>
          <w:p w14:paraId="2CBE0802" w14:textId="77777777" w:rsidR="002A5ED9" w:rsidRPr="00D55FD2" w:rsidRDefault="002A5ED9" w:rsidP="002A5ED9">
            <w:pPr>
              <w:tabs>
                <w:tab w:val="left" w:pos="4253"/>
              </w:tabs>
              <w:spacing w:before="120" w:line="300" w:lineRule="auto"/>
              <w:rPr>
                <w:rFonts w:ascii="Arial" w:hAnsi="Arial" w:cs="Arial"/>
                <w:b/>
              </w:rPr>
            </w:pPr>
            <w:r w:rsidRPr="00D55FD2">
              <w:rPr>
                <w:rFonts w:ascii="Arial" w:hAnsi="Arial" w:cs="Arial"/>
                <w:b/>
                <w:bCs/>
              </w:rPr>
              <w:t>HAVELLÄNDISCHE EISENBAHN</w:t>
            </w:r>
            <w:r w:rsidRPr="00D55FD2">
              <w:rPr>
                <w:rFonts w:ascii="Arial" w:hAnsi="Arial" w:cs="Arial"/>
                <w:b/>
                <w:bCs/>
              </w:rPr>
              <w:tab/>
            </w:r>
            <w:r w:rsidRPr="00D55FD2">
              <w:rPr>
                <w:rFonts w:ascii="Arial" w:hAnsi="Arial" w:cs="Arial"/>
                <w:b/>
                <w:bCs/>
              </w:rPr>
              <w:tab/>
            </w:r>
            <w:r w:rsidRPr="00D55FD2">
              <w:rPr>
                <w:rFonts w:ascii="Arial" w:hAnsi="Arial" w:cs="Arial"/>
                <w:b/>
              </w:rPr>
              <w:t xml:space="preserve">  </w:t>
            </w:r>
            <w:r w:rsidRPr="00D55FD2">
              <w:rPr>
                <w:rFonts w:ascii="Arial" w:hAnsi="Arial" w:cs="Arial"/>
                <w:b/>
              </w:rPr>
              <w:br/>
              <w:t>AKTIENGESELLSCHAFT</w:t>
            </w:r>
          </w:p>
          <w:p w14:paraId="11460D38" w14:textId="77777777" w:rsidR="002A5ED9" w:rsidRPr="00D55FD2" w:rsidRDefault="002A5ED9" w:rsidP="002A5ED9">
            <w:pPr>
              <w:tabs>
                <w:tab w:val="left" w:pos="4320"/>
              </w:tabs>
              <w:spacing w:line="300" w:lineRule="auto"/>
              <w:jc w:val="both"/>
              <w:rPr>
                <w:rFonts w:ascii="Arial" w:hAnsi="Arial" w:cs="Arial"/>
                <w:b/>
              </w:rPr>
            </w:pPr>
          </w:p>
          <w:p w14:paraId="4775E4AD" w14:textId="77777777" w:rsidR="002A5ED9" w:rsidRPr="00D55FD2" w:rsidRDefault="002A5ED9" w:rsidP="002A5ED9">
            <w:pPr>
              <w:tabs>
                <w:tab w:val="left" w:pos="4320"/>
              </w:tabs>
              <w:spacing w:line="300" w:lineRule="auto"/>
              <w:jc w:val="both"/>
              <w:rPr>
                <w:rFonts w:ascii="Arial" w:hAnsi="Arial" w:cs="Arial"/>
                <w:b/>
              </w:rPr>
            </w:pPr>
          </w:p>
          <w:p w14:paraId="10D297B1" w14:textId="77777777" w:rsidR="002A5ED9" w:rsidRPr="00D55FD2" w:rsidRDefault="002A5ED9" w:rsidP="002A5ED9">
            <w:pPr>
              <w:tabs>
                <w:tab w:val="left" w:pos="4320"/>
              </w:tabs>
              <w:spacing w:line="300" w:lineRule="auto"/>
              <w:jc w:val="both"/>
              <w:rPr>
                <w:rFonts w:ascii="Arial" w:hAnsi="Arial" w:cs="Arial"/>
                <w:b/>
              </w:rPr>
            </w:pPr>
          </w:p>
          <w:p w14:paraId="7A1228C7" w14:textId="77777777" w:rsidR="002A5ED9" w:rsidRPr="00D7742F" w:rsidRDefault="002A5ED9" w:rsidP="002A5ED9">
            <w:pPr>
              <w:tabs>
                <w:tab w:val="left" w:pos="4320"/>
              </w:tabs>
              <w:spacing w:line="300" w:lineRule="auto"/>
              <w:jc w:val="both"/>
              <w:rPr>
                <w:rFonts w:ascii="Arial" w:hAnsi="Arial" w:cs="Arial"/>
              </w:rPr>
            </w:pPr>
            <w:r w:rsidRPr="00D7742F">
              <w:rPr>
                <w:rFonts w:ascii="Arial" w:hAnsi="Arial" w:cs="Arial"/>
              </w:rPr>
              <w:t>______________________________</w:t>
            </w:r>
          </w:p>
          <w:p w14:paraId="25B36570" w14:textId="77777777" w:rsidR="002A5ED9" w:rsidRPr="00D7742F" w:rsidRDefault="002A5ED9" w:rsidP="002A5ED9">
            <w:pPr>
              <w:tabs>
                <w:tab w:val="left" w:pos="4320"/>
              </w:tabs>
              <w:spacing w:line="300" w:lineRule="auto"/>
              <w:jc w:val="both"/>
              <w:rPr>
                <w:rFonts w:ascii="Arial" w:hAnsi="Arial" w:cs="Arial"/>
              </w:rPr>
            </w:pPr>
            <w:r w:rsidRPr="00D7742F">
              <w:rPr>
                <w:rFonts w:ascii="Arial" w:hAnsi="Arial" w:cs="Arial"/>
              </w:rPr>
              <w:t>NAME: MARTIN WISCHNER</w:t>
            </w:r>
          </w:p>
          <w:p w14:paraId="6E473900" w14:textId="77777777" w:rsidR="002A5ED9" w:rsidRPr="00D55FD2" w:rsidRDefault="002A5ED9" w:rsidP="002A5ED9">
            <w:pPr>
              <w:tabs>
                <w:tab w:val="left" w:pos="4320"/>
              </w:tabs>
              <w:spacing w:line="300" w:lineRule="auto"/>
              <w:jc w:val="both"/>
              <w:rPr>
                <w:rFonts w:ascii="Arial" w:hAnsi="Arial" w:cs="Arial"/>
                <w:b/>
                <w:lang w:val="es-ES_tradnl"/>
              </w:rPr>
            </w:pPr>
            <w:r w:rsidRPr="00D7742F">
              <w:rPr>
                <w:rFonts w:ascii="Arial" w:hAnsi="Arial" w:cs="Arial"/>
                <w:lang w:val="es-ES_tradnl"/>
              </w:rPr>
              <w:t>TITEL: Mitglied des Vorstandes</w:t>
            </w:r>
          </w:p>
        </w:tc>
      </w:tr>
      <w:tr w:rsidR="002A5ED9" w:rsidRPr="005720DF" w14:paraId="097D2E88" w14:textId="77777777" w:rsidTr="002A5ED9">
        <w:trPr>
          <w:gridAfter w:val="1"/>
          <w:wAfter w:w="4547" w:type="dxa"/>
        </w:trPr>
        <w:tc>
          <w:tcPr>
            <w:tcW w:w="4554" w:type="dxa"/>
            <w:gridSpan w:val="2"/>
          </w:tcPr>
          <w:p w14:paraId="0BDA5F94" w14:textId="77777777" w:rsidR="002A5ED9" w:rsidRPr="000C77FA" w:rsidRDefault="002A5ED9" w:rsidP="002A5ED9">
            <w:pPr>
              <w:tabs>
                <w:tab w:val="left" w:pos="4320"/>
              </w:tabs>
              <w:spacing w:line="300" w:lineRule="auto"/>
              <w:jc w:val="both"/>
              <w:rPr>
                <w:rFonts w:ascii="Arial" w:hAnsi="Arial" w:cs="Arial"/>
                <w:lang w:val="en-US"/>
              </w:rPr>
            </w:pPr>
          </w:p>
          <w:p w14:paraId="53916D75" w14:textId="77777777" w:rsidR="002A5ED9" w:rsidRPr="000C77FA" w:rsidRDefault="002A5ED9" w:rsidP="002A5ED9">
            <w:pPr>
              <w:tabs>
                <w:tab w:val="left" w:pos="4320"/>
              </w:tabs>
              <w:spacing w:line="300" w:lineRule="auto"/>
              <w:jc w:val="both"/>
              <w:rPr>
                <w:rFonts w:ascii="Arial" w:hAnsi="Arial" w:cs="Arial"/>
                <w:lang w:val="en-US"/>
              </w:rPr>
            </w:pPr>
          </w:p>
          <w:p w14:paraId="0D21004B" w14:textId="77777777" w:rsidR="002A5ED9" w:rsidRPr="000C77FA" w:rsidRDefault="002A5ED9" w:rsidP="002A5ED9">
            <w:pPr>
              <w:tabs>
                <w:tab w:val="left" w:pos="4320"/>
              </w:tabs>
              <w:spacing w:line="300" w:lineRule="auto"/>
              <w:jc w:val="both"/>
              <w:rPr>
                <w:rFonts w:ascii="Arial" w:hAnsi="Arial" w:cs="Arial"/>
                <w:lang w:val="en-US"/>
              </w:rPr>
            </w:pPr>
          </w:p>
          <w:p w14:paraId="4614E81B" w14:textId="77777777" w:rsidR="002A5ED9" w:rsidRPr="000C77FA" w:rsidRDefault="002A5ED9" w:rsidP="002A5ED9">
            <w:pPr>
              <w:tabs>
                <w:tab w:val="left" w:pos="4320"/>
              </w:tabs>
              <w:spacing w:line="300" w:lineRule="auto"/>
              <w:jc w:val="both"/>
              <w:rPr>
                <w:rFonts w:ascii="Arial" w:hAnsi="Arial" w:cs="Arial"/>
                <w:lang w:val="en-US"/>
              </w:rPr>
            </w:pPr>
          </w:p>
          <w:p w14:paraId="2B1929C1" w14:textId="77777777" w:rsidR="002A5ED9" w:rsidRPr="00D55FD2" w:rsidRDefault="002A5ED9" w:rsidP="002A5ED9">
            <w:pPr>
              <w:tabs>
                <w:tab w:val="left" w:pos="4320"/>
              </w:tabs>
              <w:spacing w:line="300" w:lineRule="auto"/>
              <w:jc w:val="both"/>
              <w:rPr>
                <w:rFonts w:ascii="Arial" w:hAnsi="Arial" w:cs="Arial"/>
                <w:lang w:val="en-US"/>
              </w:rPr>
            </w:pPr>
            <w:r w:rsidRPr="00D55FD2">
              <w:rPr>
                <w:rFonts w:ascii="Arial" w:hAnsi="Arial" w:cs="Arial"/>
                <w:lang w:val="en-US"/>
              </w:rPr>
              <w:t>______________________________</w:t>
            </w:r>
          </w:p>
          <w:p w14:paraId="7F6391B3" w14:textId="77777777" w:rsidR="002A5ED9" w:rsidRPr="00D55FD2" w:rsidRDefault="002A5ED9" w:rsidP="002A5ED9">
            <w:pPr>
              <w:tabs>
                <w:tab w:val="left" w:pos="4320"/>
              </w:tabs>
              <w:spacing w:line="300" w:lineRule="auto"/>
              <w:jc w:val="both"/>
              <w:rPr>
                <w:rFonts w:ascii="Arial" w:hAnsi="Arial" w:cs="Arial"/>
                <w:lang w:val="en-US"/>
              </w:rPr>
            </w:pPr>
            <w:r w:rsidRPr="00D55FD2">
              <w:rPr>
                <w:rFonts w:ascii="Arial" w:hAnsi="Arial" w:cs="Arial"/>
                <w:lang w:val="en-US"/>
              </w:rPr>
              <w:t>NAME: LUDOLF KERKELING</w:t>
            </w:r>
          </w:p>
          <w:p w14:paraId="29D96FE6" w14:textId="77777777" w:rsidR="002A5ED9" w:rsidRPr="00D55FD2" w:rsidRDefault="002A5ED9" w:rsidP="002A5ED9">
            <w:pPr>
              <w:spacing w:line="300" w:lineRule="auto"/>
              <w:rPr>
                <w:rFonts w:ascii="Arial" w:hAnsi="Arial" w:cs="Arial"/>
                <w:lang w:val="en"/>
              </w:rPr>
            </w:pPr>
            <w:r w:rsidRPr="00D55FD2">
              <w:rPr>
                <w:rFonts w:ascii="Arial" w:hAnsi="Arial" w:cs="Arial"/>
                <w:lang w:val="en-US"/>
              </w:rPr>
              <w:t>TITEL: Member of the Board</w:t>
            </w:r>
            <w:r w:rsidRPr="00D55FD2">
              <w:rPr>
                <w:rFonts w:ascii="Arial" w:hAnsi="Arial" w:cs="Arial"/>
                <w:lang w:val="en-US"/>
              </w:rPr>
              <w:tab/>
            </w:r>
          </w:p>
        </w:tc>
        <w:tc>
          <w:tcPr>
            <w:tcW w:w="4547" w:type="dxa"/>
            <w:gridSpan w:val="2"/>
          </w:tcPr>
          <w:p w14:paraId="15A68560" w14:textId="77777777" w:rsidR="002A5ED9" w:rsidRPr="00D55FD2" w:rsidRDefault="002A5ED9" w:rsidP="002A5ED9">
            <w:pPr>
              <w:tabs>
                <w:tab w:val="left" w:pos="4320"/>
              </w:tabs>
              <w:spacing w:line="300" w:lineRule="auto"/>
              <w:jc w:val="both"/>
              <w:rPr>
                <w:rFonts w:ascii="Arial" w:hAnsi="Arial" w:cs="Arial"/>
                <w:lang w:val="en-US"/>
              </w:rPr>
            </w:pPr>
          </w:p>
          <w:p w14:paraId="30577DE8" w14:textId="77777777" w:rsidR="002A5ED9" w:rsidRPr="00D55FD2" w:rsidRDefault="002A5ED9" w:rsidP="002A5ED9">
            <w:pPr>
              <w:tabs>
                <w:tab w:val="left" w:pos="4320"/>
              </w:tabs>
              <w:spacing w:line="300" w:lineRule="auto"/>
              <w:jc w:val="both"/>
              <w:rPr>
                <w:rFonts w:ascii="Arial" w:hAnsi="Arial" w:cs="Arial"/>
                <w:lang w:val="en-US"/>
              </w:rPr>
            </w:pPr>
          </w:p>
          <w:p w14:paraId="2785F271" w14:textId="77777777" w:rsidR="002A5ED9" w:rsidRPr="00D55FD2" w:rsidRDefault="002A5ED9" w:rsidP="002A5ED9">
            <w:pPr>
              <w:tabs>
                <w:tab w:val="left" w:pos="4320"/>
              </w:tabs>
              <w:spacing w:line="300" w:lineRule="auto"/>
              <w:jc w:val="both"/>
              <w:rPr>
                <w:rFonts w:ascii="Arial" w:hAnsi="Arial" w:cs="Arial"/>
                <w:lang w:val="en-US"/>
              </w:rPr>
            </w:pPr>
          </w:p>
          <w:p w14:paraId="58B2A5A0" w14:textId="77777777" w:rsidR="002A5ED9" w:rsidRPr="00D55FD2" w:rsidRDefault="002A5ED9" w:rsidP="002A5ED9">
            <w:pPr>
              <w:tabs>
                <w:tab w:val="left" w:pos="4320"/>
              </w:tabs>
              <w:spacing w:line="300" w:lineRule="auto"/>
              <w:jc w:val="both"/>
              <w:rPr>
                <w:rFonts w:ascii="Arial" w:hAnsi="Arial" w:cs="Arial"/>
                <w:lang w:val="en-US"/>
              </w:rPr>
            </w:pPr>
          </w:p>
          <w:p w14:paraId="5888DD64" w14:textId="77777777" w:rsidR="002A5ED9" w:rsidRPr="00D55FD2" w:rsidRDefault="002A5ED9" w:rsidP="002A5ED9">
            <w:pPr>
              <w:tabs>
                <w:tab w:val="left" w:pos="4320"/>
              </w:tabs>
              <w:spacing w:line="300" w:lineRule="auto"/>
              <w:jc w:val="both"/>
              <w:rPr>
                <w:rFonts w:ascii="Arial" w:hAnsi="Arial" w:cs="Arial"/>
              </w:rPr>
            </w:pPr>
            <w:r w:rsidRPr="00D55FD2">
              <w:rPr>
                <w:rFonts w:ascii="Arial" w:hAnsi="Arial" w:cs="Arial"/>
              </w:rPr>
              <w:t>______________________________</w:t>
            </w:r>
          </w:p>
          <w:p w14:paraId="15A21F3F" w14:textId="77777777" w:rsidR="002A5ED9" w:rsidRPr="00D55FD2" w:rsidRDefault="002A5ED9" w:rsidP="002A5ED9">
            <w:pPr>
              <w:tabs>
                <w:tab w:val="left" w:pos="4320"/>
              </w:tabs>
              <w:spacing w:line="300" w:lineRule="auto"/>
              <w:jc w:val="both"/>
              <w:rPr>
                <w:rFonts w:ascii="Arial" w:hAnsi="Arial" w:cs="Arial"/>
              </w:rPr>
            </w:pPr>
            <w:r w:rsidRPr="00D55FD2">
              <w:rPr>
                <w:rFonts w:ascii="Arial" w:hAnsi="Arial" w:cs="Arial"/>
              </w:rPr>
              <w:t>NAME: LUDOLF KERKELING</w:t>
            </w:r>
          </w:p>
          <w:p w14:paraId="0795662B" w14:textId="77777777" w:rsidR="002A5ED9" w:rsidRPr="00D55FD2" w:rsidRDefault="002A5ED9" w:rsidP="002A5ED9">
            <w:pPr>
              <w:spacing w:line="300" w:lineRule="auto"/>
              <w:rPr>
                <w:rFonts w:ascii="Arial" w:hAnsi="Arial" w:cs="Arial"/>
              </w:rPr>
            </w:pPr>
            <w:r w:rsidRPr="00D55FD2">
              <w:rPr>
                <w:rFonts w:ascii="Arial" w:hAnsi="Arial" w:cs="Arial"/>
              </w:rPr>
              <w:t>TITEL: Mitglied des Vorstandes</w:t>
            </w:r>
            <w:r w:rsidRPr="00D55FD2">
              <w:rPr>
                <w:rFonts w:ascii="Arial" w:hAnsi="Arial" w:cs="Arial"/>
              </w:rPr>
              <w:tab/>
            </w:r>
          </w:p>
        </w:tc>
      </w:tr>
      <w:tr w:rsidR="002A5ED9" w:rsidRPr="005720DF" w14:paraId="6B6AADDB" w14:textId="77777777" w:rsidTr="002A5ED9">
        <w:trPr>
          <w:gridAfter w:val="1"/>
          <w:wAfter w:w="4547" w:type="dxa"/>
        </w:trPr>
        <w:tc>
          <w:tcPr>
            <w:tcW w:w="4554" w:type="dxa"/>
            <w:gridSpan w:val="2"/>
          </w:tcPr>
          <w:p w14:paraId="226EBFA5" w14:textId="77777777" w:rsidR="002A5ED9" w:rsidRPr="00034295" w:rsidRDefault="002A5ED9" w:rsidP="002A5ED9">
            <w:pPr>
              <w:spacing w:line="300" w:lineRule="auto"/>
              <w:rPr>
                <w:rFonts w:ascii="Arial" w:hAnsi="Arial" w:cs="Arial"/>
              </w:rPr>
            </w:pPr>
          </w:p>
          <w:p w14:paraId="0DBAE52D" w14:textId="77777777" w:rsidR="002A5ED9" w:rsidRPr="005720DF" w:rsidRDefault="002A5ED9" w:rsidP="002A5ED9">
            <w:pPr>
              <w:spacing w:line="300" w:lineRule="auto"/>
              <w:rPr>
                <w:rFonts w:ascii="Arial" w:hAnsi="Arial" w:cs="Arial"/>
                <w:lang w:val="en-US"/>
              </w:rPr>
            </w:pPr>
            <w:r w:rsidRPr="005720DF">
              <w:rPr>
                <w:rFonts w:ascii="Arial" w:hAnsi="Arial" w:cs="Arial"/>
                <w:lang w:val="en"/>
              </w:rPr>
              <w:t>ON BEHALF OF SUPPLIER:</w:t>
            </w:r>
          </w:p>
        </w:tc>
        <w:tc>
          <w:tcPr>
            <w:tcW w:w="4547" w:type="dxa"/>
            <w:gridSpan w:val="2"/>
          </w:tcPr>
          <w:p w14:paraId="55F6A6B8" w14:textId="77777777" w:rsidR="002A5ED9" w:rsidRPr="005720DF" w:rsidRDefault="002A5ED9" w:rsidP="002A5ED9">
            <w:pPr>
              <w:spacing w:line="300" w:lineRule="auto"/>
              <w:rPr>
                <w:rFonts w:ascii="Arial" w:hAnsi="Arial" w:cs="Arial"/>
                <w:lang w:val="en"/>
              </w:rPr>
            </w:pPr>
          </w:p>
          <w:p w14:paraId="7266C399" w14:textId="77777777" w:rsidR="002A5ED9" w:rsidRPr="005720DF" w:rsidRDefault="002A5ED9" w:rsidP="002A5ED9">
            <w:pPr>
              <w:spacing w:after="120" w:line="300" w:lineRule="auto"/>
              <w:rPr>
                <w:rFonts w:ascii="Arial" w:hAnsi="Arial" w:cs="Arial"/>
                <w:lang w:val="en-US"/>
              </w:rPr>
            </w:pPr>
            <w:r>
              <w:rPr>
                <w:rFonts w:ascii="Arial" w:hAnsi="Arial" w:cs="Arial"/>
                <w:lang w:val="en"/>
              </w:rPr>
              <w:t>FÜR DIE LIEFERANTIN</w:t>
            </w:r>
            <w:r w:rsidRPr="005720DF">
              <w:rPr>
                <w:rFonts w:ascii="Arial" w:hAnsi="Arial" w:cs="Arial"/>
                <w:lang w:val="en"/>
              </w:rPr>
              <w:t>:</w:t>
            </w:r>
          </w:p>
        </w:tc>
      </w:tr>
      <w:tr w:rsidR="002A5ED9" w:rsidRPr="009D7925" w14:paraId="73B59FFD" w14:textId="77777777" w:rsidTr="002A5ED9">
        <w:trPr>
          <w:gridAfter w:val="1"/>
          <w:wAfter w:w="4547" w:type="dxa"/>
        </w:trPr>
        <w:tc>
          <w:tcPr>
            <w:tcW w:w="4554" w:type="dxa"/>
            <w:gridSpan w:val="2"/>
          </w:tcPr>
          <w:p w14:paraId="769C8C56" w14:textId="77777777" w:rsidR="002A5ED9" w:rsidRPr="00034295" w:rsidRDefault="002A5ED9" w:rsidP="002A5ED9">
            <w:pPr>
              <w:tabs>
                <w:tab w:val="left" w:pos="4253"/>
              </w:tabs>
              <w:spacing w:before="120" w:line="300" w:lineRule="auto"/>
              <w:jc w:val="both"/>
              <w:rPr>
                <w:rFonts w:ascii="Arial" w:eastAsia="Times New Roman" w:hAnsi="Arial" w:cs="Arial"/>
                <w:szCs w:val="20"/>
                <w:lang w:val="en-US" w:eastAsia="de-DE"/>
              </w:rPr>
            </w:pPr>
            <w:r w:rsidRPr="00162B91">
              <w:rPr>
                <w:rFonts w:ascii="Arial" w:eastAsia="SimSun" w:hAnsi="Arial" w:cs="Arial"/>
                <w:b/>
                <w:bCs/>
                <w:highlight w:val="yellow"/>
                <w:lang w:val="en-US"/>
              </w:rPr>
              <w:t>[SUPPLIER]</w:t>
            </w:r>
          </w:p>
          <w:p w14:paraId="6EC0C117" w14:textId="77777777" w:rsidR="002A5ED9" w:rsidRPr="00034295" w:rsidRDefault="002A5ED9" w:rsidP="002A5ED9">
            <w:pPr>
              <w:tabs>
                <w:tab w:val="left" w:pos="4320"/>
              </w:tabs>
              <w:spacing w:after="160" w:line="300" w:lineRule="auto"/>
              <w:jc w:val="both"/>
              <w:rPr>
                <w:rFonts w:ascii="Arial" w:hAnsi="Arial" w:cs="Arial"/>
                <w:lang w:val="en-US"/>
              </w:rPr>
            </w:pPr>
          </w:p>
          <w:p w14:paraId="73BC8750" w14:textId="77777777" w:rsidR="002A5ED9" w:rsidRPr="00034295" w:rsidRDefault="002A5ED9" w:rsidP="002A5ED9">
            <w:pPr>
              <w:tabs>
                <w:tab w:val="left" w:pos="4320"/>
              </w:tabs>
              <w:spacing w:after="160" w:line="300" w:lineRule="auto"/>
              <w:jc w:val="both"/>
              <w:rPr>
                <w:rFonts w:ascii="Arial" w:hAnsi="Arial" w:cs="Arial"/>
                <w:lang w:val="en-US"/>
              </w:rPr>
            </w:pPr>
          </w:p>
          <w:p w14:paraId="22A000ED" w14:textId="77777777" w:rsidR="002A5ED9" w:rsidRPr="005720DF" w:rsidRDefault="002A5ED9" w:rsidP="002A5ED9">
            <w:pPr>
              <w:tabs>
                <w:tab w:val="left" w:pos="4320"/>
              </w:tabs>
              <w:spacing w:line="300" w:lineRule="auto"/>
              <w:jc w:val="both"/>
              <w:rPr>
                <w:rFonts w:ascii="Arial" w:hAnsi="Arial" w:cs="Arial"/>
                <w:lang w:val="en-US"/>
              </w:rPr>
            </w:pPr>
            <w:r w:rsidRPr="005720DF">
              <w:rPr>
                <w:rFonts w:ascii="Arial" w:hAnsi="Arial" w:cs="Arial"/>
                <w:lang w:val="en-US"/>
              </w:rPr>
              <w:t>______________________________</w:t>
            </w:r>
          </w:p>
          <w:p w14:paraId="6F50371F" w14:textId="77777777" w:rsidR="002A5ED9" w:rsidRPr="00022048" w:rsidRDefault="002A5ED9" w:rsidP="002A5ED9">
            <w:pPr>
              <w:tabs>
                <w:tab w:val="left" w:pos="993"/>
                <w:tab w:val="left" w:pos="4320"/>
                <w:tab w:val="left" w:pos="5245"/>
              </w:tabs>
              <w:spacing w:line="300" w:lineRule="auto"/>
              <w:jc w:val="both"/>
              <w:rPr>
                <w:rFonts w:ascii="Arial" w:hAnsi="Arial" w:cs="Arial"/>
                <w:b/>
                <w:bCs/>
                <w:lang w:val="en-US"/>
              </w:rPr>
            </w:pPr>
            <w:r w:rsidRPr="00162B91">
              <w:rPr>
                <w:rFonts w:ascii="Arial" w:hAnsi="Arial" w:cs="Arial"/>
                <w:lang w:val="en-US"/>
              </w:rPr>
              <w:t>NAME:</w:t>
            </w:r>
            <w:r w:rsidRPr="00022048">
              <w:rPr>
                <w:rFonts w:ascii="Arial" w:hAnsi="Arial" w:cs="Arial"/>
                <w:b/>
                <w:lang w:val="en-US"/>
              </w:rPr>
              <w:t xml:space="preserve"> </w:t>
            </w:r>
            <w:r w:rsidRPr="00D55FD2">
              <w:rPr>
                <w:rFonts w:ascii="Arial" w:hAnsi="Arial" w:cs="Arial"/>
                <w:bCs/>
                <w:highlight w:val="yellow"/>
                <w:lang w:val="en-US"/>
              </w:rPr>
              <w:t>[_____________]</w:t>
            </w:r>
          </w:p>
          <w:p w14:paraId="735F94D9" w14:textId="0DEFF240" w:rsidR="002A5ED9" w:rsidRPr="00162B91" w:rsidRDefault="002A5ED9" w:rsidP="002A5ED9">
            <w:pPr>
              <w:tabs>
                <w:tab w:val="left" w:pos="746"/>
                <w:tab w:val="left" w:pos="4320"/>
                <w:tab w:val="left" w:pos="5245"/>
              </w:tabs>
              <w:spacing w:line="300" w:lineRule="auto"/>
              <w:jc w:val="both"/>
              <w:rPr>
                <w:rFonts w:ascii="Arial" w:hAnsi="Arial" w:cs="Arial"/>
                <w:lang w:val="en-US"/>
              </w:rPr>
            </w:pPr>
            <w:r w:rsidRPr="00162B91">
              <w:rPr>
                <w:rFonts w:ascii="Arial" w:hAnsi="Arial" w:cs="Arial"/>
                <w:bCs/>
                <w:lang w:val="en-US"/>
              </w:rPr>
              <w:t>TITLE:</w:t>
            </w:r>
            <w:r>
              <w:rPr>
                <w:rFonts w:ascii="Arial" w:hAnsi="Arial" w:cs="Arial"/>
                <w:bCs/>
                <w:lang w:val="en-US"/>
              </w:rPr>
              <w:t xml:space="preserve"> </w:t>
            </w:r>
            <w:r w:rsidRPr="00162B91">
              <w:rPr>
                <w:rFonts w:ascii="Arial" w:hAnsi="Arial" w:cs="Arial"/>
                <w:bCs/>
                <w:highlight w:val="yellow"/>
                <w:lang w:val="en-US"/>
              </w:rPr>
              <w:t>[_____________]</w:t>
            </w:r>
            <w:r w:rsidRPr="00162B91">
              <w:rPr>
                <w:rFonts w:ascii="Arial" w:hAnsi="Arial" w:cs="Arial"/>
                <w:bCs/>
                <w:lang w:val="en-US"/>
              </w:rPr>
              <w:t xml:space="preserve"> </w:t>
            </w:r>
            <w:r w:rsidRPr="00162B91">
              <w:rPr>
                <w:rFonts w:ascii="Arial" w:hAnsi="Arial" w:cs="Arial"/>
                <w:bCs/>
                <w:lang w:val="en-US"/>
              </w:rPr>
              <w:tab/>
            </w:r>
          </w:p>
        </w:tc>
        <w:tc>
          <w:tcPr>
            <w:tcW w:w="4547" w:type="dxa"/>
            <w:gridSpan w:val="2"/>
          </w:tcPr>
          <w:p w14:paraId="34DE3AF3" w14:textId="77777777" w:rsidR="002A5ED9" w:rsidRPr="00F742D0" w:rsidRDefault="002A5ED9" w:rsidP="002A5ED9">
            <w:pPr>
              <w:tabs>
                <w:tab w:val="left" w:pos="4253"/>
              </w:tabs>
              <w:spacing w:before="120" w:line="300" w:lineRule="auto"/>
              <w:jc w:val="both"/>
              <w:rPr>
                <w:rFonts w:ascii="Arial" w:hAnsi="Arial" w:cs="Arial"/>
                <w:lang w:val="en-US"/>
              </w:rPr>
            </w:pPr>
            <w:r w:rsidRPr="00162B91">
              <w:rPr>
                <w:rFonts w:ascii="Arial" w:hAnsi="Arial" w:cs="Arial"/>
                <w:b/>
                <w:bCs/>
                <w:highlight w:val="yellow"/>
                <w:lang w:val="en-US"/>
              </w:rPr>
              <w:t>[LIEFERANTIN]</w:t>
            </w:r>
          </w:p>
          <w:p w14:paraId="4C884854" w14:textId="77777777" w:rsidR="002A5ED9" w:rsidRPr="00F742D0" w:rsidRDefault="002A5ED9" w:rsidP="002A5ED9">
            <w:pPr>
              <w:tabs>
                <w:tab w:val="left" w:pos="4320"/>
              </w:tabs>
              <w:spacing w:after="160" w:line="300" w:lineRule="auto"/>
              <w:jc w:val="both"/>
              <w:rPr>
                <w:rFonts w:ascii="Arial" w:hAnsi="Arial" w:cs="Arial"/>
                <w:lang w:val="en-US"/>
              </w:rPr>
            </w:pPr>
          </w:p>
          <w:p w14:paraId="234BA65E" w14:textId="77777777" w:rsidR="002A5ED9" w:rsidRPr="00F742D0" w:rsidRDefault="002A5ED9" w:rsidP="002A5ED9">
            <w:pPr>
              <w:tabs>
                <w:tab w:val="left" w:pos="4320"/>
              </w:tabs>
              <w:spacing w:after="160" w:line="300" w:lineRule="auto"/>
              <w:jc w:val="both"/>
              <w:rPr>
                <w:rFonts w:ascii="Arial" w:hAnsi="Arial" w:cs="Arial"/>
                <w:lang w:val="en-US"/>
              </w:rPr>
            </w:pPr>
          </w:p>
          <w:p w14:paraId="283A348C" w14:textId="77777777" w:rsidR="002A5ED9" w:rsidRPr="005720DF" w:rsidRDefault="002A5ED9" w:rsidP="002A5ED9">
            <w:pPr>
              <w:tabs>
                <w:tab w:val="left" w:pos="4320"/>
              </w:tabs>
              <w:spacing w:line="300" w:lineRule="auto"/>
              <w:jc w:val="both"/>
              <w:rPr>
                <w:rFonts w:ascii="Arial" w:hAnsi="Arial" w:cs="Arial"/>
                <w:lang w:val="en-US"/>
              </w:rPr>
            </w:pPr>
            <w:r w:rsidRPr="005720DF">
              <w:rPr>
                <w:rFonts w:ascii="Arial" w:hAnsi="Arial" w:cs="Arial"/>
                <w:lang w:val="en-US"/>
              </w:rPr>
              <w:t>______________________________</w:t>
            </w:r>
          </w:p>
          <w:p w14:paraId="5BFEB4E0" w14:textId="77777777" w:rsidR="002A5ED9" w:rsidRPr="00022048" w:rsidRDefault="002A5ED9" w:rsidP="002A5ED9">
            <w:pPr>
              <w:tabs>
                <w:tab w:val="left" w:pos="993"/>
                <w:tab w:val="left" w:pos="4320"/>
                <w:tab w:val="left" w:pos="5245"/>
              </w:tabs>
              <w:spacing w:line="300" w:lineRule="auto"/>
              <w:jc w:val="both"/>
              <w:rPr>
                <w:rFonts w:ascii="Arial" w:hAnsi="Arial" w:cs="Arial"/>
                <w:b/>
                <w:bCs/>
                <w:lang w:val="en-US"/>
              </w:rPr>
            </w:pPr>
            <w:r w:rsidRPr="00162B91">
              <w:rPr>
                <w:rFonts w:ascii="Arial" w:hAnsi="Arial" w:cs="Arial"/>
                <w:lang w:val="en-US"/>
              </w:rPr>
              <w:t>NAME:</w:t>
            </w:r>
            <w:r w:rsidRPr="00022048">
              <w:rPr>
                <w:rFonts w:ascii="Arial" w:hAnsi="Arial" w:cs="Arial"/>
                <w:b/>
                <w:lang w:val="en-US"/>
              </w:rPr>
              <w:t xml:space="preserve"> </w:t>
            </w:r>
            <w:r w:rsidRPr="00162B91">
              <w:rPr>
                <w:rFonts w:ascii="Arial" w:hAnsi="Arial" w:cs="Arial"/>
                <w:bCs/>
                <w:highlight w:val="yellow"/>
                <w:lang w:val="en-US"/>
              </w:rPr>
              <w:t>[_______________]</w:t>
            </w:r>
          </w:p>
          <w:p w14:paraId="556DE34B" w14:textId="77777777" w:rsidR="002A5ED9" w:rsidRPr="00162B91" w:rsidRDefault="002A5ED9" w:rsidP="002A5ED9">
            <w:pPr>
              <w:tabs>
                <w:tab w:val="left" w:pos="993"/>
                <w:tab w:val="left" w:pos="4320"/>
                <w:tab w:val="left" w:pos="5245"/>
              </w:tabs>
              <w:spacing w:line="300" w:lineRule="auto"/>
              <w:jc w:val="both"/>
              <w:rPr>
                <w:rFonts w:ascii="Arial" w:hAnsi="Arial" w:cs="Arial"/>
                <w:lang w:val="en-US"/>
              </w:rPr>
            </w:pPr>
            <w:r w:rsidRPr="00162B91">
              <w:rPr>
                <w:rFonts w:ascii="Arial" w:hAnsi="Arial" w:cs="Arial"/>
                <w:bCs/>
                <w:lang w:val="en-US"/>
              </w:rPr>
              <w:t xml:space="preserve">TITEL: </w:t>
            </w:r>
            <w:r w:rsidRPr="00D55FD2">
              <w:rPr>
                <w:rFonts w:ascii="Arial" w:hAnsi="Arial" w:cs="Arial"/>
                <w:bCs/>
                <w:highlight w:val="yellow"/>
                <w:lang w:val="en-US"/>
              </w:rPr>
              <w:t>[_______________]</w:t>
            </w:r>
          </w:p>
        </w:tc>
      </w:tr>
      <w:tr w:rsidR="002A5ED9" w:rsidRPr="0072004C" w14:paraId="10D65238" w14:textId="77777777" w:rsidTr="002A5ED9">
        <w:trPr>
          <w:gridAfter w:val="1"/>
          <w:wAfter w:w="4547" w:type="dxa"/>
        </w:trPr>
        <w:tc>
          <w:tcPr>
            <w:tcW w:w="4554" w:type="dxa"/>
            <w:gridSpan w:val="2"/>
          </w:tcPr>
          <w:p w14:paraId="19C7B4C2" w14:textId="77777777" w:rsidR="002A5ED9" w:rsidRPr="00AC0E78" w:rsidRDefault="002A5ED9" w:rsidP="002A5ED9">
            <w:pPr>
              <w:tabs>
                <w:tab w:val="left" w:pos="4320"/>
              </w:tabs>
              <w:spacing w:line="300" w:lineRule="auto"/>
              <w:jc w:val="both"/>
              <w:rPr>
                <w:rFonts w:ascii="Arial" w:hAnsi="Arial" w:cs="Arial"/>
                <w:lang w:val="en-US"/>
              </w:rPr>
            </w:pPr>
          </w:p>
          <w:p w14:paraId="1D6E3618" w14:textId="77777777" w:rsidR="002A5ED9" w:rsidRDefault="002A5ED9" w:rsidP="002A5ED9">
            <w:pPr>
              <w:tabs>
                <w:tab w:val="left" w:pos="4320"/>
              </w:tabs>
              <w:spacing w:line="300" w:lineRule="auto"/>
              <w:jc w:val="both"/>
              <w:rPr>
                <w:rFonts w:ascii="Arial" w:hAnsi="Arial" w:cs="Arial"/>
                <w:lang w:val="en-US"/>
              </w:rPr>
            </w:pPr>
          </w:p>
          <w:p w14:paraId="281DF25D" w14:textId="77777777" w:rsidR="002A5ED9" w:rsidRPr="00AC0E78" w:rsidRDefault="002A5ED9" w:rsidP="002A5ED9">
            <w:pPr>
              <w:tabs>
                <w:tab w:val="left" w:pos="4320"/>
              </w:tabs>
              <w:spacing w:line="300" w:lineRule="auto"/>
              <w:jc w:val="both"/>
              <w:rPr>
                <w:rFonts w:ascii="Arial" w:hAnsi="Arial" w:cs="Arial"/>
                <w:lang w:val="en-US"/>
              </w:rPr>
            </w:pPr>
          </w:p>
          <w:p w14:paraId="1FE7A3BE" w14:textId="77777777" w:rsidR="002A5ED9" w:rsidRPr="00AC0E78" w:rsidRDefault="002A5ED9" w:rsidP="002A5ED9">
            <w:pPr>
              <w:tabs>
                <w:tab w:val="left" w:pos="4320"/>
              </w:tabs>
              <w:spacing w:line="300" w:lineRule="auto"/>
              <w:jc w:val="both"/>
              <w:rPr>
                <w:rFonts w:ascii="Arial" w:hAnsi="Arial" w:cs="Arial"/>
                <w:lang w:val="en-US"/>
              </w:rPr>
            </w:pPr>
          </w:p>
          <w:p w14:paraId="14816E38" w14:textId="77777777" w:rsidR="002A5ED9" w:rsidRPr="00AC0E78" w:rsidRDefault="002A5ED9" w:rsidP="002A5ED9">
            <w:pPr>
              <w:tabs>
                <w:tab w:val="left" w:pos="4320"/>
              </w:tabs>
              <w:spacing w:line="300" w:lineRule="auto"/>
              <w:jc w:val="both"/>
              <w:rPr>
                <w:rFonts w:ascii="Arial" w:hAnsi="Arial" w:cs="Arial"/>
                <w:lang w:val="en-US"/>
              </w:rPr>
            </w:pPr>
            <w:r w:rsidRPr="00AC0E78">
              <w:rPr>
                <w:rFonts w:ascii="Arial" w:hAnsi="Arial" w:cs="Arial"/>
                <w:lang w:val="en-US"/>
              </w:rPr>
              <w:t>______________________________</w:t>
            </w:r>
          </w:p>
          <w:p w14:paraId="446E04AE" w14:textId="77777777" w:rsidR="002A5ED9" w:rsidRPr="00022048" w:rsidRDefault="002A5ED9" w:rsidP="002A5ED9">
            <w:pPr>
              <w:spacing w:line="300" w:lineRule="auto"/>
              <w:jc w:val="both"/>
              <w:rPr>
                <w:rFonts w:ascii="Arial" w:hAnsi="Arial" w:cs="Arial"/>
                <w:b/>
                <w:lang w:val="en-US"/>
              </w:rPr>
            </w:pPr>
            <w:r w:rsidRPr="0072004C">
              <w:rPr>
                <w:rFonts w:ascii="Arial" w:hAnsi="Arial" w:cs="Arial"/>
                <w:lang w:val="en-US"/>
              </w:rPr>
              <w:t xml:space="preserve">NAME: </w:t>
            </w:r>
            <w:r w:rsidRPr="00D55FD2">
              <w:rPr>
                <w:rFonts w:ascii="Arial" w:hAnsi="Arial" w:cs="Arial"/>
                <w:bCs/>
                <w:highlight w:val="yellow"/>
                <w:lang w:val="en-US"/>
              </w:rPr>
              <w:t>[_____________]</w:t>
            </w:r>
            <w:r w:rsidRPr="00022048">
              <w:rPr>
                <w:rFonts w:ascii="Arial" w:hAnsi="Arial" w:cs="Arial"/>
                <w:b/>
                <w:lang w:val="en-US"/>
              </w:rPr>
              <w:t xml:space="preserve"> </w:t>
            </w:r>
          </w:p>
          <w:p w14:paraId="4BB652BD" w14:textId="77777777" w:rsidR="002A5ED9" w:rsidRPr="005720DF" w:rsidRDefault="002A5ED9" w:rsidP="002A5ED9">
            <w:pPr>
              <w:spacing w:line="300" w:lineRule="auto"/>
              <w:rPr>
                <w:rFonts w:ascii="Arial" w:hAnsi="Arial" w:cs="Arial"/>
                <w:lang w:val="en-US"/>
              </w:rPr>
            </w:pPr>
            <w:r w:rsidRPr="0072004C">
              <w:rPr>
                <w:rFonts w:ascii="Arial" w:hAnsi="Arial" w:cs="Arial"/>
                <w:lang w:val="en-US"/>
              </w:rPr>
              <w:t xml:space="preserve">TITLE: </w:t>
            </w:r>
            <w:r w:rsidRPr="00D55FD2">
              <w:rPr>
                <w:rFonts w:ascii="Arial" w:hAnsi="Arial" w:cs="Arial"/>
                <w:bCs/>
                <w:highlight w:val="yellow"/>
                <w:lang w:val="en-US"/>
              </w:rPr>
              <w:t>[_____________]</w:t>
            </w:r>
          </w:p>
        </w:tc>
        <w:tc>
          <w:tcPr>
            <w:tcW w:w="4547" w:type="dxa"/>
            <w:gridSpan w:val="2"/>
          </w:tcPr>
          <w:p w14:paraId="2C90FA19" w14:textId="77777777" w:rsidR="002A5ED9" w:rsidRDefault="002A5ED9" w:rsidP="002A5ED9">
            <w:pPr>
              <w:tabs>
                <w:tab w:val="left" w:pos="4320"/>
              </w:tabs>
              <w:spacing w:line="300" w:lineRule="auto"/>
              <w:jc w:val="both"/>
              <w:rPr>
                <w:rFonts w:ascii="Arial" w:hAnsi="Arial" w:cs="Arial"/>
                <w:lang w:val="en-US"/>
              </w:rPr>
            </w:pPr>
          </w:p>
          <w:p w14:paraId="50D757F7" w14:textId="77777777" w:rsidR="002A5ED9" w:rsidRPr="00AC0E78" w:rsidRDefault="002A5ED9" w:rsidP="002A5ED9">
            <w:pPr>
              <w:tabs>
                <w:tab w:val="left" w:pos="4320"/>
              </w:tabs>
              <w:spacing w:line="300" w:lineRule="auto"/>
              <w:jc w:val="both"/>
              <w:rPr>
                <w:rFonts w:ascii="Arial" w:hAnsi="Arial" w:cs="Arial"/>
                <w:lang w:val="en-US"/>
              </w:rPr>
            </w:pPr>
          </w:p>
          <w:p w14:paraId="7056721F" w14:textId="77777777" w:rsidR="002A5ED9" w:rsidRPr="00AC0E78" w:rsidRDefault="002A5ED9" w:rsidP="002A5ED9">
            <w:pPr>
              <w:tabs>
                <w:tab w:val="left" w:pos="4320"/>
              </w:tabs>
              <w:spacing w:line="300" w:lineRule="auto"/>
              <w:jc w:val="both"/>
              <w:rPr>
                <w:rFonts w:ascii="Arial" w:hAnsi="Arial" w:cs="Arial"/>
                <w:lang w:val="en-US"/>
              </w:rPr>
            </w:pPr>
          </w:p>
          <w:p w14:paraId="3F6515D5" w14:textId="77777777" w:rsidR="002A5ED9" w:rsidRPr="00AC0E78" w:rsidRDefault="002A5ED9" w:rsidP="002A5ED9">
            <w:pPr>
              <w:tabs>
                <w:tab w:val="left" w:pos="4320"/>
              </w:tabs>
              <w:spacing w:line="300" w:lineRule="auto"/>
              <w:jc w:val="both"/>
              <w:rPr>
                <w:rFonts w:ascii="Arial" w:hAnsi="Arial" w:cs="Arial"/>
                <w:lang w:val="en-US"/>
              </w:rPr>
            </w:pPr>
          </w:p>
          <w:p w14:paraId="24036EE9" w14:textId="77777777" w:rsidR="002A5ED9" w:rsidRPr="00AC0E78" w:rsidRDefault="002A5ED9" w:rsidP="002A5ED9">
            <w:pPr>
              <w:tabs>
                <w:tab w:val="left" w:pos="4320"/>
              </w:tabs>
              <w:spacing w:line="300" w:lineRule="auto"/>
              <w:jc w:val="both"/>
              <w:rPr>
                <w:rFonts w:ascii="Arial" w:hAnsi="Arial" w:cs="Arial"/>
                <w:lang w:val="en-US"/>
              </w:rPr>
            </w:pPr>
            <w:r w:rsidRPr="00AC0E78">
              <w:rPr>
                <w:rFonts w:ascii="Arial" w:hAnsi="Arial" w:cs="Arial"/>
                <w:lang w:val="en-US"/>
              </w:rPr>
              <w:t>______________________________</w:t>
            </w:r>
          </w:p>
          <w:p w14:paraId="32C2B504" w14:textId="77777777" w:rsidR="002A5ED9" w:rsidRPr="00022048" w:rsidRDefault="002A5ED9" w:rsidP="002A5ED9">
            <w:pPr>
              <w:spacing w:line="300" w:lineRule="auto"/>
              <w:rPr>
                <w:rFonts w:ascii="Arial" w:hAnsi="Arial" w:cs="Arial"/>
                <w:b/>
                <w:lang w:val="en-US"/>
              </w:rPr>
            </w:pPr>
            <w:r w:rsidRPr="0072004C">
              <w:rPr>
                <w:rFonts w:ascii="Arial" w:hAnsi="Arial" w:cs="Arial"/>
                <w:lang w:val="en-US"/>
              </w:rPr>
              <w:t xml:space="preserve">NAME: </w:t>
            </w:r>
            <w:r w:rsidRPr="00D55FD2">
              <w:rPr>
                <w:rFonts w:ascii="Arial" w:hAnsi="Arial" w:cs="Arial"/>
                <w:bCs/>
                <w:highlight w:val="yellow"/>
                <w:lang w:val="en-US"/>
              </w:rPr>
              <w:t>[_____________]</w:t>
            </w:r>
            <w:r w:rsidRPr="00022048">
              <w:rPr>
                <w:rFonts w:ascii="Arial" w:hAnsi="Arial" w:cs="Arial"/>
                <w:b/>
                <w:lang w:val="en-US"/>
              </w:rPr>
              <w:t xml:space="preserve"> </w:t>
            </w:r>
          </w:p>
          <w:p w14:paraId="72A72228" w14:textId="77777777" w:rsidR="002A5ED9" w:rsidRPr="005720DF" w:rsidRDefault="002A5ED9" w:rsidP="002A5ED9">
            <w:pPr>
              <w:spacing w:line="300" w:lineRule="auto"/>
              <w:rPr>
                <w:rFonts w:ascii="Arial" w:hAnsi="Arial" w:cs="Arial"/>
                <w:lang w:val="en-US"/>
              </w:rPr>
            </w:pPr>
            <w:r w:rsidRPr="0072004C">
              <w:rPr>
                <w:rFonts w:ascii="Arial" w:hAnsi="Arial" w:cs="Arial"/>
                <w:lang w:val="en-US"/>
              </w:rPr>
              <w:t xml:space="preserve">TITEL: </w:t>
            </w:r>
            <w:r w:rsidRPr="00D55FD2">
              <w:rPr>
                <w:rFonts w:ascii="Arial" w:hAnsi="Arial" w:cs="Arial"/>
                <w:bCs/>
                <w:highlight w:val="yellow"/>
                <w:lang w:val="en-US"/>
              </w:rPr>
              <w:t>[_____________]</w:t>
            </w:r>
          </w:p>
        </w:tc>
      </w:tr>
    </w:tbl>
    <w:p w14:paraId="091CE139" w14:textId="77777777" w:rsidR="00172423" w:rsidRDefault="00172423" w:rsidP="00165F79">
      <w:pPr>
        <w:widowControl w:val="0"/>
        <w:spacing w:after="0" w:line="300" w:lineRule="auto"/>
        <w:rPr>
          <w:rFonts w:ascii="Arial" w:hAnsi="Arial" w:cs="Arial"/>
          <w:lang w:val="en-US"/>
        </w:rPr>
      </w:pPr>
    </w:p>
    <w:p w14:paraId="33F907FF" w14:textId="77777777" w:rsidR="00594E44" w:rsidRPr="00CE44D6" w:rsidRDefault="00172423" w:rsidP="00CE44D6">
      <w:pPr>
        <w:widowControl w:val="0"/>
        <w:spacing w:after="0" w:line="300" w:lineRule="auto"/>
        <w:jc w:val="right"/>
        <w:rPr>
          <w:rFonts w:ascii="Arial" w:hAnsi="Arial" w:cs="Arial"/>
          <w:u w:val="single"/>
          <w:lang w:val="en-US"/>
        </w:rPr>
      </w:pPr>
      <w:r w:rsidRPr="00CE44D6">
        <w:rPr>
          <w:rFonts w:ascii="Arial" w:hAnsi="Arial" w:cs="Arial"/>
          <w:u w:val="single"/>
          <w:lang w:val="en-US"/>
        </w:rPr>
        <w:lastRenderedPageBreak/>
        <w:t>ANNEX 1</w:t>
      </w:r>
    </w:p>
    <w:p w14:paraId="73B495A1" w14:textId="77777777" w:rsidR="00CE44D6" w:rsidRDefault="00CE44D6" w:rsidP="00165F79">
      <w:pPr>
        <w:widowControl w:val="0"/>
        <w:spacing w:after="0" w:line="300" w:lineRule="auto"/>
        <w:rPr>
          <w:rFonts w:ascii="Arial" w:hAnsi="Arial" w:cs="Arial"/>
          <w:lang w:val="en-US"/>
        </w:rPr>
      </w:pPr>
    </w:p>
    <w:p w14:paraId="71DD3314" w14:textId="77777777" w:rsidR="00CE44D6" w:rsidRDefault="00CE44D6" w:rsidP="00CE44D6">
      <w:pPr>
        <w:widowControl w:val="0"/>
        <w:spacing w:after="0" w:line="300" w:lineRule="auto"/>
        <w:jc w:val="center"/>
        <w:rPr>
          <w:rFonts w:ascii="Arial" w:hAnsi="Arial" w:cs="Arial"/>
          <w:lang w:val="en-US"/>
        </w:rPr>
      </w:pPr>
      <w:r>
        <w:rPr>
          <w:rFonts w:ascii="Arial" w:hAnsi="Arial" w:cs="Arial"/>
          <w:lang w:val="en-US"/>
        </w:rPr>
        <w:t xml:space="preserve">[TECHNICAL SPECIFICATIONS LOCOMOTIVE – </w:t>
      </w:r>
    </w:p>
    <w:p w14:paraId="4DFD6E31" w14:textId="77777777" w:rsidR="00CE44D6" w:rsidRDefault="00CE44D6" w:rsidP="00CE44D6">
      <w:pPr>
        <w:widowControl w:val="0"/>
        <w:spacing w:after="0" w:line="300" w:lineRule="auto"/>
        <w:jc w:val="center"/>
        <w:rPr>
          <w:rFonts w:ascii="Arial" w:hAnsi="Arial" w:cs="Arial"/>
        </w:rPr>
      </w:pPr>
      <w:r w:rsidRPr="00CE44D6">
        <w:rPr>
          <w:rFonts w:ascii="Arial" w:hAnsi="Arial" w:cs="Arial"/>
        </w:rPr>
        <w:t>TECHNISCHE SPEZIFIKATION LOKOMOTIVE]</w:t>
      </w:r>
    </w:p>
    <w:p w14:paraId="0E79253F" w14:textId="77777777" w:rsidR="006A6E19" w:rsidRDefault="006A6E19" w:rsidP="00CE44D6">
      <w:pPr>
        <w:widowControl w:val="0"/>
        <w:spacing w:after="0" w:line="300" w:lineRule="auto"/>
        <w:jc w:val="center"/>
        <w:rPr>
          <w:rFonts w:ascii="Arial" w:hAnsi="Arial" w:cs="Arial"/>
        </w:rPr>
      </w:pPr>
    </w:p>
    <w:p w14:paraId="58969463" w14:textId="77777777" w:rsidR="006A6E19" w:rsidRPr="006A6E19" w:rsidRDefault="006A6E19" w:rsidP="00CE44D6">
      <w:pPr>
        <w:widowControl w:val="0"/>
        <w:spacing w:after="0" w:line="300" w:lineRule="auto"/>
        <w:jc w:val="center"/>
        <w:rPr>
          <w:rFonts w:ascii="Arial" w:hAnsi="Arial" w:cs="Arial"/>
          <w:lang w:val="en-US"/>
        </w:rPr>
      </w:pPr>
      <w:r w:rsidRPr="006A6E19">
        <w:rPr>
          <w:rFonts w:ascii="Arial" w:hAnsi="Arial" w:cs="Arial"/>
          <w:lang w:val="en-US"/>
        </w:rPr>
        <w:t>[</w:t>
      </w:r>
      <w:proofErr w:type="gramStart"/>
      <w:r w:rsidRPr="006A6E19">
        <w:rPr>
          <w:rFonts w:ascii="Arial" w:hAnsi="Arial" w:cs="Arial"/>
          <w:lang w:val="en-US"/>
        </w:rPr>
        <w:t>to</w:t>
      </w:r>
      <w:proofErr w:type="gramEnd"/>
      <w:r w:rsidRPr="006A6E19">
        <w:rPr>
          <w:rFonts w:ascii="Arial" w:hAnsi="Arial" w:cs="Arial"/>
          <w:lang w:val="en-US"/>
        </w:rPr>
        <w:t xml:space="preserve"> be submitted by bidder together with the offer – </w:t>
      </w:r>
      <w:proofErr w:type="spellStart"/>
      <w:r w:rsidRPr="006A6E19">
        <w:rPr>
          <w:rFonts w:ascii="Arial" w:hAnsi="Arial" w:cs="Arial"/>
          <w:lang w:val="en-US"/>
        </w:rPr>
        <w:t>vom</w:t>
      </w:r>
      <w:proofErr w:type="spellEnd"/>
      <w:r w:rsidRPr="006A6E19">
        <w:rPr>
          <w:rFonts w:ascii="Arial" w:hAnsi="Arial" w:cs="Arial"/>
          <w:lang w:val="en-US"/>
        </w:rPr>
        <w:t xml:space="preserve"> </w:t>
      </w:r>
      <w:proofErr w:type="spellStart"/>
      <w:r w:rsidRPr="006A6E19">
        <w:rPr>
          <w:rFonts w:ascii="Arial" w:hAnsi="Arial" w:cs="Arial"/>
          <w:lang w:val="en-US"/>
        </w:rPr>
        <w:t>Bieter</w:t>
      </w:r>
      <w:proofErr w:type="spellEnd"/>
      <w:r w:rsidRPr="006A6E19">
        <w:rPr>
          <w:rFonts w:ascii="Arial" w:hAnsi="Arial" w:cs="Arial"/>
          <w:lang w:val="en-US"/>
        </w:rPr>
        <w:t xml:space="preserve"> </w:t>
      </w:r>
      <w:proofErr w:type="spellStart"/>
      <w:r w:rsidRPr="006A6E19">
        <w:rPr>
          <w:rFonts w:ascii="Arial" w:hAnsi="Arial" w:cs="Arial"/>
          <w:lang w:val="en-US"/>
        </w:rPr>
        <w:t>mit</w:t>
      </w:r>
      <w:proofErr w:type="spellEnd"/>
      <w:r w:rsidRPr="006A6E19">
        <w:rPr>
          <w:rFonts w:ascii="Arial" w:hAnsi="Arial" w:cs="Arial"/>
          <w:lang w:val="en-US"/>
        </w:rPr>
        <w:t xml:space="preserve"> </w:t>
      </w:r>
      <w:proofErr w:type="spellStart"/>
      <w:r w:rsidRPr="006A6E19">
        <w:rPr>
          <w:rFonts w:ascii="Arial" w:hAnsi="Arial" w:cs="Arial"/>
          <w:lang w:val="en-US"/>
        </w:rPr>
        <w:t>dem</w:t>
      </w:r>
      <w:proofErr w:type="spellEnd"/>
      <w:r w:rsidRPr="006A6E19">
        <w:rPr>
          <w:rFonts w:ascii="Arial" w:hAnsi="Arial" w:cs="Arial"/>
          <w:lang w:val="en-US"/>
        </w:rPr>
        <w:t xml:space="preserve"> </w:t>
      </w:r>
      <w:proofErr w:type="spellStart"/>
      <w:r w:rsidRPr="006A6E19">
        <w:rPr>
          <w:rFonts w:ascii="Arial" w:hAnsi="Arial" w:cs="Arial"/>
          <w:lang w:val="en-US"/>
        </w:rPr>
        <w:t>Angebot</w:t>
      </w:r>
      <w:proofErr w:type="spellEnd"/>
      <w:r w:rsidRPr="006A6E19">
        <w:rPr>
          <w:rFonts w:ascii="Arial" w:hAnsi="Arial" w:cs="Arial"/>
          <w:lang w:val="en-US"/>
        </w:rPr>
        <w:t xml:space="preserve"> </w:t>
      </w:r>
      <w:proofErr w:type="spellStart"/>
      <w:r w:rsidRPr="006A6E19">
        <w:rPr>
          <w:rFonts w:ascii="Arial" w:hAnsi="Arial" w:cs="Arial"/>
          <w:lang w:val="en-US"/>
        </w:rPr>
        <w:t>vorzulegen</w:t>
      </w:r>
      <w:proofErr w:type="spellEnd"/>
      <w:r w:rsidRPr="006A6E19">
        <w:rPr>
          <w:rFonts w:ascii="Arial" w:hAnsi="Arial" w:cs="Arial"/>
          <w:lang w:val="en-US"/>
        </w:rPr>
        <w:t>]</w:t>
      </w:r>
    </w:p>
    <w:p w14:paraId="23C78424" w14:textId="77777777" w:rsidR="00172423" w:rsidRPr="006A6E19" w:rsidRDefault="00172423" w:rsidP="00165F79">
      <w:pPr>
        <w:widowControl w:val="0"/>
        <w:spacing w:after="0" w:line="300" w:lineRule="auto"/>
        <w:rPr>
          <w:rFonts w:ascii="Arial" w:hAnsi="Arial" w:cs="Arial"/>
          <w:lang w:val="en-US"/>
        </w:rPr>
      </w:pPr>
    </w:p>
    <w:p w14:paraId="38251B51" w14:textId="77777777" w:rsidR="00CE44D6" w:rsidRPr="006A6E19" w:rsidRDefault="00CE44D6">
      <w:pPr>
        <w:rPr>
          <w:rFonts w:ascii="Arial" w:hAnsi="Arial" w:cs="Arial"/>
          <w:u w:val="single"/>
          <w:lang w:val="en-US"/>
        </w:rPr>
      </w:pPr>
      <w:r w:rsidRPr="006A6E19">
        <w:rPr>
          <w:rFonts w:ascii="Arial" w:hAnsi="Arial" w:cs="Arial"/>
          <w:u w:val="single"/>
          <w:lang w:val="en-US"/>
        </w:rPr>
        <w:br w:type="page"/>
      </w:r>
    </w:p>
    <w:p w14:paraId="0295BBC9" w14:textId="77777777" w:rsidR="00172423" w:rsidRPr="006A6E19" w:rsidRDefault="00172423" w:rsidP="00CE44D6">
      <w:pPr>
        <w:widowControl w:val="0"/>
        <w:spacing w:after="0" w:line="300" w:lineRule="auto"/>
        <w:jc w:val="right"/>
        <w:rPr>
          <w:rFonts w:ascii="Arial" w:hAnsi="Arial" w:cs="Arial"/>
          <w:u w:val="single"/>
          <w:lang w:val="en-US"/>
        </w:rPr>
      </w:pPr>
      <w:r w:rsidRPr="006A6E19">
        <w:rPr>
          <w:rFonts w:ascii="Arial" w:hAnsi="Arial" w:cs="Arial"/>
          <w:u w:val="single"/>
          <w:lang w:val="en-US"/>
        </w:rPr>
        <w:lastRenderedPageBreak/>
        <w:t>ANNEX 2</w:t>
      </w:r>
    </w:p>
    <w:p w14:paraId="4551BAD4" w14:textId="77777777" w:rsidR="00CE44D6" w:rsidRPr="006A6E19" w:rsidRDefault="00CE44D6" w:rsidP="00165F79">
      <w:pPr>
        <w:widowControl w:val="0"/>
        <w:spacing w:after="0" w:line="300" w:lineRule="auto"/>
        <w:rPr>
          <w:rFonts w:ascii="Arial" w:hAnsi="Arial" w:cs="Arial"/>
          <w:lang w:val="en-US"/>
        </w:rPr>
      </w:pPr>
    </w:p>
    <w:p w14:paraId="6B792252" w14:textId="77777777" w:rsidR="00CE44D6" w:rsidRDefault="00CE44D6" w:rsidP="00CE44D6">
      <w:pPr>
        <w:widowControl w:val="0"/>
        <w:spacing w:after="0" w:line="300" w:lineRule="auto"/>
        <w:jc w:val="center"/>
        <w:rPr>
          <w:rFonts w:ascii="Arial" w:hAnsi="Arial" w:cs="Arial"/>
          <w:lang w:val="en-US"/>
        </w:rPr>
      </w:pPr>
      <w:r w:rsidRPr="006A6E19">
        <w:rPr>
          <w:rFonts w:ascii="Arial" w:hAnsi="Arial" w:cs="Arial"/>
          <w:lang w:val="en-US"/>
        </w:rPr>
        <w:t>[PRODUCTION PLAN – PRODUKTIONSPLAN]</w:t>
      </w:r>
    </w:p>
    <w:p w14:paraId="21268353" w14:textId="77777777" w:rsidR="006A6E19" w:rsidRDefault="006A6E19" w:rsidP="00CE44D6">
      <w:pPr>
        <w:widowControl w:val="0"/>
        <w:spacing w:after="0" w:line="300" w:lineRule="auto"/>
        <w:jc w:val="center"/>
        <w:rPr>
          <w:rFonts w:ascii="Arial" w:hAnsi="Arial" w:cs="Arial"/>
          <w:lang w:val="en-US"/>
        </w:rPr>
      </w:pPr>
    </w:p>
    <w:p w14:paraId="5D88D168" w14:textId="77777777" w:rsidR="006A6E19" w:rsidRPr="006A6E19" w:rsidRDefault="006A6E19" w:rsidP="006A6E19">
      <w:pPr>
        <w:widowControl w:val="0"/>
        <w:spacing w:after="0" w:line="300" w:lineRule="auto"/>
        <w:jc w:val="center"/>
        <w:rPr>
          <w:rFonts w:ascii="Arial" w:hAnsi="Arial" w:cs="Arial"/>
          <w:lang w:val="en-US"/>
        </w:rPr>
      </w:pPr>
      <w:r w:rsidRPr="006A6E19">
        <w:rPr>
          <w:rFonts w:ascii="Arial" w:hAnsi="Arial" w:cs="Arial"/>
          <w:lang w:val="en-US"/>
        </w:rPr>
        <w:t>[</w:t>
      </w:r>
      <w:proofErr w:type="gramStart"/>
      <w:r w:rsidRPr="006A6E19">
        <w:rPr>
          <w:rFonts w:ascii="Arial" w:hAnsi="Arial" w:cs="Arial"/>
          <w:lang w:val="en-US"/>
        </w:rPr>
        <w:t>to</w:t>
      </w:r>
      <w:proofErr w:type="gramEnd"/>
      <w:r w:rsidRPr="006A6E19">
        <w:rPr>
          <w:rFonts w:ascii="Arial" w:hAnsi="Arial" w:cs="Arial"/>
          <w:lang w:val="en-US"/>
        </w:rPr>
        <w:t xml:space="preserve"> be submitted by bidder together with the offer – </w:t>
      </w:r>
      <w:proofErr w:type="spellStart"/>
      <w:r w:rsidRPr="006A6E19">
        <w:rPr>
          <w:rFonts w:ascii="Arial" w:hAnsi="Arial" w:cs="Arial"/>
          <w:lang w:val="en-US"/>
        </w:rPr>
        <w:t>vom</w:t>
      </w:r>
      <w:proofErr w:type="spellEnd"/>
      <w:r w:rsidRPr="006A6E19">
        <w:rPr>
          <w:rFonts w:ascii="Arial" w:hAnsi="Arial" w:cs="Arial"/>
          <w:lang w:val="en-US"/>
        </w:rPr>
        <w:t xml:space="preserve"> </w:t>
      </w:r>
      <w:proofErr w:type="spellStart"/>
      <w:r w:rsidRPr="006A6E19">
        <w:rPr>
          <w:rFonts w:ascii="Arial" w:hAnsi="Arial" w:cs="Arial"/>
          <w:lang w:val="en-US"/>
        </w:rPr>
        <w:t>Bieter</w:t>
      </w:r>
      <w:proofErr w:type="spellEnd"/>
      <w:r w:rsidRPr="006A6E19">
        <w:rPr>
          <w:rFonts w:ascii="Arial" w:hAnsi="Arial" w:cs="Arial"/>
          <w:lang w:val="en-US"/>
        </w:rPr>
        <w:t xml:space="preserve"> </w:t>
      </w:r>
      <w:proofErr w:type="spellStart"/>
      <w:r w:rsidRPr="006A6E19">
        <w:rPr>
          <w:rFonts w:ascii="Arial" w:hAnsi="Arial" w:cs="Arial"/>
          <w:lang w:val="en-US"/>
        </w:rPr>
        <w:t>mit</w:t>
      </w:r>
      <w:proofErr w:type="spellEnd"/>
      <w:r w:rsidRPr="006A6E19">
        <w:rPr>
          <w:rFonts w:ascii="Arial" w:hAnsi="Arial" w:cs="Arial"/>
          <w:lang w:val="en-US"/>
        </w:rPr>
        <w:t xml:space="preserve"> </w:t>
      </w:r>
      <w:proofErr w:type="spellStart"/>
      <w:r w:rsidRPr="006A6E19">
        <w:rPr>
          <w:rFonts w:ascii="Arial" w:hAnsi="Arial" w:cs="Arial"/>
          <w:lang w:val="en-US"/>
        </w:rPr>
        <w:t>dem</w:t>
      </w:r>
      <w:proofErr w:type="spellEnd"/>
      <w:r w:rsidRPr="006A6E19">
        <w:rPr>
          <w:rFonts w:ascii="Arial" w:hAnsi="Arial" w:cs="Arial"/>
          <w:lang w:val="en-US"/>
        </w:rPr>
        <w:t xml:space="preserve"> </w:t>
      </w:r>
      <w:proofErr w:type="spellStart"/>
      <w:r w:rsidRPr="006A6E19">
        <w:rPr>
          <w:rFonts w:ascii="Arial" w:hAnsi="Arial" w:cs="Arial"/>
          <w:lang w:val="en-US"/>
        </w:rPr>
        <w:t>Angebot</w:t>
      </w:r>
      <w:proofErr w:type="spellEnd"/>
      <w:r w:rsidRPr="006A6E19">
        <w:rPr>
          <w:rFonts w:ascii="Arial" w:hAnsi="Arial" w:cs="Arial"/>
          <w:lang w:val="en-US"/>
        </w:rPr>
        <w:t xml:space="preserve"> </w:t>
      </w:r>
      <w:proofErr w:type="spellStart"/>
      <w:r w:rsidRPr="006A6E19">
        <w:rPr>
          <w:rFonts w:ascii="Arial" w:hAnsi="Arial" w:cs="Arial"/>
          <w:lang w:val="en-US"/>
        </w:rPr>
        <w:t>vorzulegen</w:t>
      </w:r>
      <w:proofErr w:type="spellEnd"/>
      <w:r w:rsidRPr="006A6E19">
        <w:rPr>
          <w:rFonts w:ascii="Arial" w:hAnsi="Arial" w:cs="Arial"/>
          <w:lang w:val="en-US"/>
        </w:rPr>
        <w:t>]</w:t>
      </w:r>
    </w:p>
    <w:p w14:paraId="64D65CD8" w14:textId="77777777" w:rsidR="006A6E19" w:rsidRPr="006A6E19" w:rsidRDefault="006A6E19" w:rsidP="006A6E19">
      <w:pPr>
        <w:widowControl w:val="0"/>
        <w:spacing w:after="0" w:line="300" w:lineRule="auto"/>
        <w:rPr>
          <w:rFonts w:ascii="Arial" w:hAnsi="Arial" w:cs="Arial"/>
          <w:lang w:val="en-US"/>
        </w:rPr>
      </w:pPr>
    </w:p>
    <w:p w14:paraId="0EB4B10D" w14:textId="77777777" w:rsidR="006A6E19" w:rsidRPr="006A6E19" w:rsidRDefault="006A6E19" w:rsidP="00CE44D6">
      <w:pPr>
        <w:widowControl w:val="0"/>
        <w:spacing w:after="0" w:line="300" w:lineRule="auto"/>
        <w:jc w:val="center"/>
        <w:rPr>
          <w:rFonts w:ascii="Arial" w:hAnsi="Arial" w:cs="Arial"/>
          <w:lang w:val="en-US"/>
        </w:rPr>
      </w:pPr>
    </w:p>
    <w:p w14:paraId="44F8E663" w14:textId="77777777" w:rsidR="00172423" w:rsidRPr="006A6E19" w:rsidRDefault="00172423" w:rsidP="00165F79">
      <w:pPr>
        <w:widowControl w:val="0"/>
        <w:spacing w:after="0" w:line="300" w:lineRule="auto"/>
        <w:rPr>
          <w:rFonts w:ascii="Arial" w:hAnsi="Arial" w:cs="Arial"/>
          <w:lang w:val="en-US"/>
        </w:rPr>
      </w:pPr>
    </w:p>
    <w:p w14:paraId="1BAB3351" w14:textId="77777777" w:rsidR="00CE44D6" w:rsidRPr="006A6E19" w:rsidRDefault="00CE44D6">
      <w:pPr>
        <w:rPr>
          <w:rFonts w:ascii="Arial" w:hAnsi="Arial" w:cs="Arial"/>
          <w:lang w:val="en-US"/>
        </w:rPr>
      </w:pPr>
      <w:r w:rsidRPr="006A6E19">
        <w:rPr>
          <w:rFonts w:ascii="Arial" w:hAnsi="Arial" w:cs="Arial"/>
          <w:lang w:val="en-US"/>
        </w:rPr>
        <w:br w:type="page"/>
      </w:r>
    </w:p>
    <w:p w14:paraId="11DC6B9E" w14:textId="77777777" w:rsidR="00172423" w:rsidRPr="006A6E19" w:rsidRDefault="00172423" w:rsidP="00CE44D6">
      <w:pPr>
        <w:widowControl w:val="0"/>
        <w:spacing w:after="0" w:line="300" w:lineRule="auto"/>
        <w:jc w:val="right"/>
        <w:rPr>
          <w:rFonts w:ascii="Arial" w:hAnsi="Arial" w:cs="Arial"/>
          <w:u w:val="single"/>
          <w:lang w:val="en-US"/>
        </w:rPr>
      </w:pPr>
      <w:r w:rsidRPr="006A6E19">
        <w:rPr>
          <w:rFonts w:ascii="Arial" w:hAnsi="Arial" w:cs="Arial"/>
          <w:u w:val="single"/>
          <w:lang w:val="en-US"/>
        </w:rPr>
        <w:lastRenderedPageBreak/>
        <w:t>ANNEX 3</w:t>
      </w:r>
    </w:p>
    <w:p w14:paraId="501940EC" w14:textId="77777777" w:rsidR="00155677" w:rsidRPr="006A6E19" w:rsidRDefault="00155677" w:rsidP="00165F79">
      <w:pPr>
        <w:widowControl w:val="0"/>
        <w:spacing w:after="0" w:line="300" w:lineRule="auto"/>
        <w:rPr>
          <w:rFonts w:ascii="Arial" w:hAnsi="Arial" w:cs="Arial"/>
          <w:lang w:val="en-US"/>
        </w:rPr>
      </w:pPr>
    </w:p>
    <w:p w14:paraId="73DC843C" w14:textId="77777777" w:rsidR="00CE44D6" w:rsidRDefault="00CE44D6" w:rsidP="00CE44D6">
      <w:pPr>
        <w:widowControl w:val="0"/>
        <w:spacing w:after="0" w:line="300" w:lineRule="auto"/>
        <w:jc w:val="center"/>
        <w:rPr>
          <w:rFonts w:ascii="Arial" w:hAnsi="Arial" w:cs="Arial"/>
          <w:lang w:val="en-US"/>
        </w:rPr>
      </w:pPr>
      <w:r>
        <w:rPr>
          <w:rFonts w:ascii="Arial" w:hAnsi="Arial" w:cs="Arial"/>
          <w:lang w:val="en-US"/>
        </w:rPr>
        <w:t>[FORM OF FACTORY ACCEPTANCE PROTOCOL –</w:t>
      </w:r>
    </w:p>
    <w:p w14:paraId="6DC9DE37" w14:textId="77777777" w:rsidR="00CE44D6" w:rsidRDefault="00CE44D6" w:rsidP="00CE44D6">
      <w:pPr>
        <w:widowControl w:val="0"/>
        <w:spacing w:after="0" w:line="300" w:lineRule="auto"/>
        <w:jc w:val="center"/>
        <w:rPr>
          <w:rFonts w:ascii="Arial" w:hAnsi="Arial" w:cs="Arial"/>
          <w:lang w:val="en-US"/>
        </w:rPr>
      </w:pPr>
      <w:r>
        <w:rPr>
          <w:rFonts w:ascii="Arial" w:hAnsi="Arial" w:cs="Arial"/>
          <w:lang w:val="en-US"/>
        </w:rPr>
        <w:t>MUSTER WERKSABNAHMEPROTOKOLL]</w:t>
      </w:r>
    </w:p>
    <w:p w14:paraId="745EDDE3" w14:textId="77777777" w:rsidR="00196A5A" w:rsidRDefault="00196A5A" w:rsidP="00CE44D6">
      <w:pPr>
        <w:widowControl w:val="0"/>
        <w:spacing w:after="0" w:line="300" w:lineRule="auto"/>
        <w:jc w:val="center"/>
        <w:rPr>
          <w:rFonts w:ascii="Arial" w:hAnsi="Arial" w:cs="Arial"/>
          <w:lang w:val="en-US"/>
        </w:rPr>
      </w:pPr>
    </w:p>
    <w:p w14:paraId="76733BAE" w14:textId="77777777" w:rsidR="00196A5A" w:rsidRDefault="00196A5A" w:rsidP="00196A5A">
      <w:pPr>
        <w:widowControl w:val="0"/>
        <w:spacing w:after="0" w:line="300" w:lineRule="auto"/>
        <w:jc w:val="center"/>
        <w:rPr>
          <w:rFonts w:ascii="Arial" w:hAnsi="Arial" w:cs="Arial"/>
          <w:lang w:val="en-US"/>
        </w:rPr>
      </w:pPr>
      <w:r w:rsidRPr="006A6E19">
        <w:rPr>
          <w:rFonts w:ascii="Arial" w:hAnsi="Arial" w:cs="Arial"/>
          <w:lang w:val="en-US"/>
        </w:rPr>
        <w:t>[</w:t>
      </w:r>
      <w:proofErr w:type="gramStart"/>
      <w:r>
        <w:rPr>
          <w:rFonts w:ascii="Arial" w:hAnsi="Arial" w:cs="Arial"/>
          <w:lang w:val="en-US"/>
        </w:rPr>
        <w:t>form</w:t>
      </w:r>
      <w:proofErr w:type="gramEnd"/>
      <w:r>
        <w:rPr>
          <w:rFonts w:ascii="Arial" w:hAnsi="Arial" w:cs="Arial"/>
          <w:lang w:val="en-US"/>
        </w:rPr>
        <w:t xml:space="preserve"> </w:t>
      </w:r>
      <w:r w:rsidRPr="006A6E19">
        <w:rPr>
          <w:rFonts w:ascii="Arial" w:hAnsi="Arial" w:cs="Arial"/>
          <w:lang w:val="en-US"/>
        </w:rPr>
        <w:t xml:space="preserve">to be submitted by bidder together with the offer – </w:t>
      </w:r>
    </w:p>
    <w:p w14:paraId="3DC589E8" w14:textId="77777777" w:rsidR="00196A5A" w:rsidRPr="00196A5A" w:rsidRDefault="00196A5A" w:rsidP="00196A5A">
      <w:pPr>
        <w:widowControl w:val="0"/>
        <w:spacing w:after="0" w:line="300" w:lineRule="auto"/>
        <w:jc w:val="center"/>
        <w:rPr>
          <w:rFonts w:ascii="Arial" w:hAnsi="Arial" w:cs="Arial"/>
        </w:rPr>
      </w:pPr>
      <w:r w:rsidRPr="00196A5A">
        <w:rPr>
          <w:rFonts w:ascii="Arial" w:hAnsi="Arial" w:cs="Arial"/>
        </w:rPr>
        <w:t>Format vom Bieter mit dem Angebot vorzulegen]</w:t>
      </w:r>
    </w:p>
    <w:p w14:paraId="5E486152" w14:textId="77777777" w:rsidR="00196A5A" w:rsidRPr="00196A5A" w:rsidRDefault="00196A5A" w:rsidP="00196A5A">
      <w:pPr>
        <w:widowControl w:val="0"/>
        <w:spacing w:after="0" w:line="300" w:lineRule="auto"/>
        <w:rPr>
          <w:rFonts w:ascii="Arial" w:hAnsi="Arial" w:cs="Arial"/>
        </w:rPr>
      </w:pPr>
    </w:p>
    <w:p w14:paraId="19CA710A" w14:textId="77777777" w:rsidR="00196A5A" w:rsidRPr="00196A5A" w:rsidRDefault="00196A5A" w:rsidP="00CE44D6">
      <w:pPr>
        <w:widowControl w:val="0"/>
        <w:spacing w:after="0" w:line="300" w:lineRule="auto"/>
        <w:jc w:val="center"/>
        <w:rPr>
          <w:rFonts w:ascii="Arial" w:hAnsi="Arial" w:cs="Arial"/>
        </w:rPr>
      </w:pPr>
    </w:p>
    <w:p w14:paraId="065F55D7" w14:textId="77777777" w:rsidR="00155677" w:rsidRPr="00196A5A" w:rsidRDefault="00155677" w:rsidP="00165F79">
      <w:pPr>
        <w:widowControl w:val="0"/>
        <w:spacing w:after="0" w:line="300" w:lineRule="auto"/>
        <w:rPr>
          <w:rFonts w:ascii="Arial" w:hAnsi="Arial" w:cs="Arial"/>
        </w:rPr>
      </w:pPr>
    </w:p>
    <w:p w14:paraId="126CDE58" w14:textId="77777777" w:rsidR="00172423" w:rsidRPr="00196A5A" w:rsidRDefault="00172423" w:rsidP="00165F79">
      <w:pPr>
        <w:widowControl w:val="0"/>
        <w:spacing w:after="0" w:line="300" w:lineRule="auto"/>
        <w:rPr>
          <w:rFonts w:ascii="Arial" w:hAnsi="Arial" w:cs="Arial"/>
        </w:rPr>
      </w:pPr>
    </w:p>
    <w:p w14:paraId="759A8326" w14:textId="77777777" w:rsidR="00155677" w:rsidRPr="00196A5A" w:rsidRDefault="00155677">
      <w:pPr>
        <w:rPr>
          <w:rFonts w:ascii="Arial" w:hAnsi="Arial" w:cs="Arial"/>
          <w:u w:val="single"/>
        </w:rPr>
      </w:pPr>
      <w:r w:rsidRPr="00196A5A">
        <w:rPr>
          <w:rFonts w:ascii="Arial" w:hAnsi="Arial" w:cs="Arial"/>
          <w:u w:val="single"/>
        </w:rPr>
        <w:br w:type="page"/>
      </w:r>
    </w:p>
    <w:p w14:paraId="43A636F3" w14:textId="77777777" w:rsidR="00172423" w:rsidRPr="00155677" w:rsidRDefault="00172423" w:rsidP="00155677">
      <w:pPr>
        <w:widowControl w:val="0"/>
        <w:spacing w:after="0" w:line="300" w:lineRule="auto"/>
        <w:jc w:val="right"/>
        <w:rPr>
          <w:rFonts w:ascii="Arial" w:hAnsi="Arial" w:cs="Arial"/>
          <w:u w:val="single"/>
          <w:lang w:val="en-US"/>
        </w:rPr>
      </w:pPr>
      <w:r w:rsidRPr="00155677">
        <w:rPr>
          <w:rFonts w:ascii="Arial" w:hAnsi="Arial" w:cs="Arial"/>
          <w:u w:val="single"/>
          <w:lang w:val="en-US"/>
        </w:rPr>
        <w:lastRenderedPageBreak/>
        <w:t>ANNEX 4</w:t>
      </w:r>
    </w:p>
    <w:p w14:paraId="5A96E2B7" w14:textId="77777777" w:rsidR="00155677" w:rsidRDefault="00155677" w:rsidP="00165F79">
      <w:pPr>
        <w:widowControl w:val="0"/>
        <w:spacing w:after="0" w:line="300" w:lineRule="auto"/>
        <w:rPr>
          <w:rFonts w:ascii="Arial" w:hAnsi="Arial" w:cs="Arial"/>
          <w:lang w:val="en-US"/>
        </w:rPr>
      </w:pPr>
    </w:p>
    <w:p w14:paraId="69846989" w14:textId="77777777" w:rsidR="00155677" w:rsidRPr="00263A5E" w:rsidRDefault="00155677" w:rsidP="00155677">
      <w:pPr>
        <w:widowControl w:val="0"/>
        <w:spacing w:after="0" w:line="300" w:lineRule="auto"/>
        <w:jc w:val="center"/>
        <w:rPr>
          <w:rFonts w:ascii="Arial" w:hAnsi="Arial" w:cs="Arial"/>
          <w:lang w:val="en-US"/>
        </w:rPr>
      </w:pPr>
      <w:r w:rsidRPr="00263A5E">
        <w:rPr>
          <w:rFonts w:ascii="Arial" w:hAnsi="Arial" w:cs="Arial"/>
          <w:lang w:val="en-US"/>
        </w:rPr>
        <w:t>[FORM OF ACCEPTANCE PROTOCOL – MUSTER ABNAHMEPROTOKOLL]</w:t>
      </w:r>
    </w:p>
    <w:p w14:paraId="17D18B8E" w14:textId="77777777" w:rsidR="00172423" w:rsidRDefault="00172423" w:rsidP="00165F79">
      <w:pPr>
        <w:widowControl w:val="0"/>
        <w:spacing w:after="0" w:line="300" w:lineRule="auto"/>
        <w:rPr>
          <w:rFonts w:ascii="Arial" w:hAnsi="Arial" w:cs="Arial"/>
          <w:lang w:val="en-US"/>
        </w:rPr>
      </w:pPr>
    </w:p>
    <w:p w14:paraId="5CE397CF" w14:textId="77777777" w:rsidR="00E53714" w:rsidRPr="003C2520" w:rsidRDefault="00E53714" w:rsidP="00E53714">
      <w:pPr>
        <w:rPr>
          <w:rFonts w:ascii="Arial" w:hAnsi="Arial" w:cs="Arial"/>
          <w:b/>
          <w:lang w:val="en-GB"/>
        </w:rPr>
      </w:pPr>
      <w:r w:rsidRPr="003C2520">
        <w:rPr>
          <w:rFonts w:ascii="Arial" w:hAnsi="Arial" w:cs="Arial"/>
          <w:b/>
          <w:lang w:val="en-GB"/>
        </w:rPr>
        <w:t>ACCEPTANCE PROTOCOL</w:t>
      </w:r>
    </w:p>
    <w:p w14:paraId="2243B625" w14:textId="77777777" w:rsidR="00E53714" w:rsidRPr="003C2520" w:rsidRDefault="00E53714" w:rsidP="00E53714">
      <w:pPr>
        <w:rPr>
          <w:rFonts w:ascii="Arial" w:hAnsi="Arial" w:cs="Arial"/>
          <w:b/>
          <w:lang w:val="en-GB"/>
        </w:rPr>
      </w:pPr>
    </w:p>
    <w:p w14:paraId="1AAF6A08" w14:textId="77777777" w:rsidR="00E53714" w:rsidRPr="00263A5E" w:rsidRDefault="00E53714" w:rsidP="00E53714">
      <w:pPr>
        <w:rPr>
          <w:rFonts w:ascii="Arial" w:hAnsi="Arial" w:cs="Arial"/>
          <w:lang w:val="it-CH"/>
        </w:rPr>
      </w:pPr>
      <w:r w:rsidRPr="00263A5E">
        <w:rPr>
          <w:rFonts w:ascii="Arial" w:hAnsi="Arial" w:cs="Arial"/>
          <w:b/>
          <w:lang w:val="it-CH"/>
        </w:rPr>
        <w:t xml:space="preserve">Locomotive </w:t>
      </w:r>
      <w:proofErr w:type="spellStart"/>
      <w:r w:rsidRPr="00263A5E">
        <w:rPr>
          <w:rFonts w:ascii="Arial" w:hAnsi="Arial" w:cs="Arial"/>
          <w:b/>
          <w:lang w:val="it-CH"/>
        </w:rPr>
        <w:t>identification</w:t>
      </w:r>
      <w:proofErr w:type="spellEnd"/>
      <w:r w:rsidRPr="00263A5E">
        <w:rPr>
          <w:rFonts w:ascii="Arial" w:hAnsi="Arial" w:cs="Arial"/>
          <w:b/>
          <w:lang w:val="it-CH"/>
        </w:rPr>
        <w:t xml:space="preserve"> </w:t>
      </w:r>
      <w:proofErr w:type="spellStart"/>
      <w:r w:rsidRPr="00263A5E">
        <w:rPr>
          <w:rFonts w:ascii="Arial" w:hAnsi="Arial" w:cs="Arial"/>
          <w:b/>
          <w:lang w:val="it-CH"/>
        </w:rPr>
        <w:t>number</w:t>
      </w:r>
      <w:proofErr w:type="spellEnd"/>
      <w:r w:rsidRPr="00263A5E">
        <w:rPr>
          <w:rFonts w:ascii="Arial" w:hAnsi="Arial" w:cs="Arial"/>
          <w:lang w:val="it-CH"/>
        </w:rPr>
        <w:tab/>
        <w:t>________________________________</w:t>
      </w:r>
    </w:p>
    <w:p w14:paraId="56837E69" w14:textId="77777777" w:rsidR="00E53714" w:rsidRPr="00263A5E" w:rsidRDefault="00E53714" w:rsidP="00E53714">
      <w:pPr>
        <w:rPr>
          <w:rFonts w:ascii="Arial" w:hAnsi="Arial" w:cs="Arial"/>
          <w:lang w:val="it-CH"/>
        </w:rPr>
      </w:pPr>
      <w:proofErr w:type="spellStart"/>
      <w:r w:rsidRPr="00263A5E">
        <w:rPr>
          <w:rFonts w:ascii="Arial" w:hAnsi="Arial" w:cs="Arial"/>
          <w:lang w:val="it-CH"/>
        </w:rPr>
        <w:t>Mileage</w:t>
      </w:r>
      <w:proofErr w:type="spellEnd"/>
      <w:r w:rsidRPr="00263A5E">
        <w:rPr>
          <w:rFonts w:ascii="Arial" w:hAnsi="Arial" w:cs="Arial"/>
          <w:lang w:val="it-CH"/>
        </w:rPr>
        <w:tab/>
        <w:t>________________________________</w:t>
      </w:r>
    </w:p>
    <w:p w14:paraId="0D956341" w14:textId="77777777" w:rsidR="00E53714" w:rsidRPr="00263A5E" w:rsidRDefault="00E53714" w:rsidP="00E53714">
      <w:pPr>
        <w:rPr>
          <w:rFonts w:ascii="Arial" w:hAnsi="Arial" w:cs="Arial"/>
          <w:lang w:val="it-CH"/>
        </w:rPr>
      </w:pPr>
      <w:r w:rsidRPr="00263A5E">
        <w:rPr>
          <w:rFonts w:ascii="Arial" w:hAnsi="Arial" w:cs="Arial"/>
          <w:lang w:val="it-CH"/>
        </w:rPr>
        <w:t xml:space="preserve">Energy </w:t>
      </w:r>
      <w:proofErr w:type="spellStart"/>
      <w:r w:rsidRPr="00263A5E">
        <w:rPr>
          <w:rFonts w:ascii="Arial" w:hAnsi="Arial" w:cs="Arial"/>
          <w:lang w:val="it-CH"/>
        </w:rPr>
        <w:t>meter</w:t>
      </w:r>
      <w:proofErr w:type="spellEnd"/>
      <w:r w:rsidRPr="00263A5E">
        <w:rPr>
          <w:rFonts w:ascii="Arial" w:hAnsi="Arial" w:cs="Arial"/>
          <w:lang w:val="it-CH"/>
        </w:rPr>
        <w:t xml:space="preserve"> </w:t>
      </w:r>
      <w:proofErr w:type="spellStart"/>
      <w:r w:rsidRPr="00263A5E">
        <w:rPr>
          <w:rFonts w:ascii="Arial" w:hAnsi="Arial" w:cs="Arial"/>
          <w:lang w:val="it-CH"/>
        </w:rPr>
        <w:t>indication</w:t>
      </w:r>
      <w:proofErr w:type="spellEnd"/>
      <w:r w:rsidRPr="00263A5E">
        <w:rPr>
          <w:rFonts w:ascii="Arial" w:hAnsi="Arial" w:cs="Arial"/>
          <w:lang w:val="it-CH"/>
        </w:rPr>
        <w:tab/>
        <w:t>________________________________</w:t>
      </w:r>
    </w:p>
    <w:p w14:paraId="370D77AD" w14:textId="77777777" w:rsidR="00E53714" w:rsidRPr="00263A5E" w:rsidRDefault="00E53714" w:rsidP="00E53714">
      <w:pPr>
        <w:rPr>
          <w:rFonts w:ascii="Arial" w:hAnsi="Arial" w:cs="Arial"/>
          <w:lang w:val="it-CH"/>
        </w:rPr>
      </w:pPr>
      <w:proofErr w:type="spellStart"/>
      <w:r w:rsidRPr="00263A5E">
        <w:rPr>
          <w:rFonts w:ascii="Arial" w:hAnsi="Arial" w:cs="Arial"/>
          <w:lang w:val="it-CH"/>
        </w:rPr>
        <w:t>Place</w:t>
      </w:r>
      <w:proofErr w:type="spellEnd"/>
      <w:r w:rsidRPr="00263A5E">
        <w:rPr>
          <w:rFonts w:ascii="Arial" w:hAnsi="Arial" w:cs="Arial"/>
          <w:lang w:val="it-CH"/>
        </w:rPr>
        <w:t xml:space="preserve"> of </w:t>
      </w:r>
      <w:proofErr w:type="spellStart"/>
      <w:r w:rsidRPr="00263A5E">
        <w:rPr>
          <w:rFonts w:ascii="Arial" w:hAnsi="Arial" w:cs="Arial"/>
          <w:lang w:val="it-CH"/>
        </w:rPr>
        <w:t>Final</w:t>
      </w:r>
      <w:proofErr w:type="spellEnd"/>
      <w:r w:rsidRPr="00263A5E">
        <w:rPr>
          <w:rFonts w:ascii="Arial" w:hAnsi="Arial" w:cs="Arial"/>
          <w:lang w:val="it-CH"/>
        </w:rPr>
        <w:t xml:space="preserve"> </w:t>
      </w:r>
      <w:proofErr w:type="spellStart"/>
      <w:r w:rsidRPr="00263A5E">
        <w:rPr>
          <w:rFonts w:ascii="Arial" w:hAnsi="Arial" w:cs="Arial"/>
          <w:lang w:val="it-CH"/>
        </w:rPr>
        <w:t>Acceptance</w:t>
      </w:r>
      <w:proofErr w:type="spellEnd"/>
      <w:r w:rsidRPr="00263A5E">
        <w:rPr>
          <w:rFonts w:ascii="Arial" w:hAnsi="Arial" w:cs="Arial"/>
          <w:lang w:val="it-CH"/>
        </w:rPr>
        <w:tab/>
        <w:t>________________________________</w:t>
      </w:r>
    </w:p>
    <w:p w14:paraId="1AB4F121" w14:textId="77777777" w:rsidR="00E53714" w:rsidRPr="00263A5E" w:rsidRDefault="00E53714" w:rsidP="00E53714">
      <w:pPr>
        <w:rPr>
          <w:rFonts w:ascii="Arial" w:hAnsi="Arial" w:cs="Arial"/>
          <w:lang w:val="it-CH"/>
        </w:rPr>
      </w:pPr>
      <w:r w:rsidRPr="00263A5E">
        <w:rPr>
          <w:rFonts w:ascii="Arial" w:hAnsi="Arial" w:cs="Arial"/>
          <w:lang w:val="it-CH"/>
        </w:rPr>
        <w:t xml:space="preserve">Date of </w:t>
      </w:r>
      <w:proofErr w:type="spellStart"/>
      <w:r w:rsidRPr="00263A5E">
        <w:rPr>
          <w:rFonts w:ascii="Arial" w:hAnsi="Arial" w:cs="Arial"/>
          <w:lang w:val="it-CH"/>
        </w:rPr>
        <w:t>Final</w:t>
      </w:r>
      <w:proofErr w:type="spellEnd"/>
      <w:r w:rsidRPr="00263A5E">
        <w:rPr>
          <w:rFonts w:ascii="Arial" w:hAnsi="Arial" w:cs="Arial"/>
          <w:lang w:val="it-CH"/>
        </w:rPr>
        <w:t xml:space="preserve"> </w:t>
      </w:r>
      <w:proofErr w:type="spellStart"/>
      <w:r w:rsidRPr="00263A5E">
        <w:rPr>
          <w:rFonts w:ascii="Arial" w:hAnsi="Arial" w:cs="Arial"/>
          <w:lang w:val="it-CH"/>
        </w:rPr>
        <w:t>Acceptance</w:t>
      </w:r>
      <w:proofErr w:type="spellEnd"/>
      <w:r w:rsidRPr="00263A5E">
        <w:rPr>
          <w:rFonts w:ascii="Arial" w:hAnsi="Arial" w:cs="Arial"/>
          <w:lang w:val="it-CH"/>
        </w:rPr>
        <w:tab/>
        <w:t>________________________________</w:t>
      </w:r>
    </w:p>
    <w:p w14:paraId="2A934B31" w14:textId="77777777" w:rsidR="00E53714" w:rsidRPr="00263A5E" w:rsidRDefault="00E53714" w:rsidP="00E53714">
      <w:pPr>
        <w:rPr>
          <w:rFonts w:ascii="Arial" w:hAnsi="Arial" w:cs="Arial"/>
          <w:lang w:val="it-CH"/>
        </w:rPr>
      </w:pPr>
      <w:r w:rsidRPr="00263A5E">
        <w:rPr>
          <w:rFonts w:ascii="Arial" w:hAnsi="Arial" w:cs="Arial"/>
          <w:lang w:val="it-CH"/>
        </w:rPr>
        <w:t xml:space="preserve">Date of </w:t>
      </w:r>
      <w:proofErr w:type="spellStart"/>
      <w:r w:rsidRPr="00263A5E">
        <w:rPr>
          <w:rFonts w:ascii="Arial" w:hAnsi="Arial" w:cs="Arial"/>
          <w:lang w:val="it-CH"/>
        </w:rPr>
        <w:t>Factory</w:t>
      </w:r>
      <w:proofErr w:type="spellEnd"/>
      <w:r w:rsidRPr="00263A5E">
        <w:rPr>
          <w:rFonts w:ascii="Arial" w:hAnsi="Arial" w:cs="Arial"/>
          <w:lang w:val="it-CH"/>
        </w:rPr>
        <w:t xml:space="preserve"> </w:t>
      </w:r>
      <w:proofErr w:type="spellStart"/>
      <w:r w:rsidRPr="00263A5E">
        <w:rPr>
          <w:rFonts w:ascii="Arial" w:hAnsi="Arial" w:cs="Arial"/>
          <w:lang w:val="it-CH"/>
        </w:rPr>
        <w:t>Acceptance</w:t>
      </w:r>
      <w:proofErr w:type="spellEnd"/>
      <w:r w:rsidRPr="00263A5E">
        <w:rPr>
          <w:rFonts w:ascii="Arial" w:hAnsi="Arial" w:cs="Arial"/>
          <w:lang w:val="it-CH"/>
        </w:rPr>
        <w:tab/>
        <w:t>________________________________</w:t>
      </w:r>
    </w:p>
    <w:p w14:paraId="6FB86639" w14:textId="77777777" w:rsidR="00E53714" w:rsidRPr="00263A5E" w:rsidRDefault="00E53714" w:rsidP="00E53714">
      <w:pPr>
        <w:rPr>
          <w:rFonts w:ascii="Arial" w:hAnsi="Arial" w:cs="Arial"/>
          <w:lang w:val="en-US"/>
        </w:rPr>
      </w:pPr>
      <w:r w:rsidRPr="00263A5E">
        <w:rPr>
          <w:rFonts w:ascii="Arial" w:hAnsi="Arial" w:cs="Arial"/>
          <w:lang w:val="en-US"/>
        </w:rPr>
        <w:t xml:space="preserve">Transfer Cruise from </w:t>
      </w:r>
      <w:r w:rsidRPr="00263A5E">
        <w:rPr>
          <w:rFonts w:ascii="Arial" w:hAnsi="Arial" w:cs="Arial"/>
          <w:highlight w:val="yellow"/>
          <w:lang w:val="en-US"/>
        </w:rPr>
        <w:t>[__________]</w:t>
      </w:r>
      <w:r w:rsidRPr="00263A5E">
        <w:rPr>
          <w:rFonts w:ascii="Arial" w:hAnsi="Arial" w:cs="Arial"/>
          <w:lang w:val="en-US"/>
        </w:rPr>
        <w:t xml:space="preserve"> to ______________</w:t>
      </w:r>
      <w:r w:rsidRPr="00263A5E">
        <w:rPr>
          <w:rFonts w:ascii="Arial" w:hAnsi="Arial" w:cs="Arial"/>
          <w:lang w:val="en-US"/>
        </w:rPr>
        <w:tab/>
        <w:t>started on</w:t>
      </w:r>
      <w:r w:rsidRPr="00263A5E">
        <w:rPr>
          <w:rFonts w:ascii="Arial" w:hAnsi="Arial" w:cs="Arial"/>
          <w:lang w:val="en-US"/>
        </w:rPr>
        <w:tab/>
        <w:t>__________</w:t>
      </w:r>
    </w:p>
    <w:p w14:paraId="1036873B" w14:textId="77777777" w:rsidR="00E53714" w:rsidRPr="00263A5E" w:rsidRDefault="00E53714" w:rsidP="00E53714">
      <w:pPr>
        <w:rPr>
          <w:rFonts w:ascii="Arial" w:hAnsi="Arial" w:cs="Arial"/>
          <w:lang w:val="en-US"/>
        </w:rPr>
      </w:pPr>
      <w:r w:rsidRPr="00263A5E">
        <w:rPr>
          <w:rFonts w:ascii="Arial" w:hAnsi="Arial" w:cs="Arial"/>
          <w:lang w:val="en-US"/>
        </w:rPr>
        <w:tab/>
        <w:t>Completed on</w:t>
      </w:r>
      <w:r w:rsidRPr="00263A5E">
        <w:rPr>
          <w:rFonts w:ascii="Arial" w:hAnsi="Arial" w:cs="Arial"/>
          <w:lang w:val="en-US"/>
        </w:rPr>
        <w:tab/>
        <w:t>__________</w:t>
      </w:r>
    </w:p>
    <w:p w14:paraId="16EE92EA" w14:textId="77777777" w:rsidR="00E53714" w:rsidRPr="00263A5E" w:rsidRDefault="00E53714" w:rsidP="00E53714">
      <w:pPr>
        <w:rPr>
          <w:rFonts w:ascii="Arial" w:hAnsi="Arial" w:cs="Arial"/>
          <w:lang w:val="en-US"/>
        </w:rPr>
      </w:pPr>
      <w:r w:rsidRPr="00263A5E">
        <w:rPr>
          <w:rFonts w:ascii="Arial" w:hAnsi="Arial" w:cs="Arial"/>
          <w:b/>
          <w:lang w:val="en-US"/>
        </w:rPr>
        <w:t xml:space="preserve">Notes from the Transfer Cruise </w:t>
      </w:r>
      <w:r w:rsidRPr="00263A5E">
        <w:rPr>
          <w:rFonts w:ascii="Arial" w:hAnsi="Arial" w:cs="Arial"/>
          <w:lang w:val="en-US"/>
        </w:rPr>
        <w:t>(if any)</w:t>
      </w:r>
    </w:p>
    <w:p w14:paraId="5986E27D" w14:textId="77777777" w:rsidR="00E53714" w:rsidRPr="00263A5E" w:rsidRDefault="00E53714" w:rsidP="00E53714">
      <w:pPr>
        <w:rPr>
          <w:rFonts w:ascii="Arial" w:hAnsi="Arial" w:cs="Arial"/>
          <w:lang w:val="en-US"/>
        </w:rPr>
      </w:pPr>
      <w:r w:rsidRPr="00263A5E">
        <w:rPr>
          <w:rFonts w:ascii="Arial" w:hAnsi="Arial" w:cs="Arial"/>
          <w:lang w:val="en-US"/>
        </w:rPr>
        <w:t>HVLE representative</w:t>
      </w:r>
    </w:p>
    <w:p w14:paraId="26ABBA31" w14:textId="77777777" w:rsidR="00E53714" w:rsidRPr="00263A5E" w:rsidRDefault="00E53714" w:rsidP="00E53714">
      <w:pPr>
        <w:rPr>
          <w:rFonts w:ascii="Arial" w:hAnsi="Arial" w:cs="Arial"/>
          <w:lang w:val="en-US"/>
        </w:rPr>
      </w:pPr>
      <w:r w:rsidRPr="00263A5E">
        <w:rPr>
          <w:rFonts w:ascii="Arial" w:hAnsi="Arial" w:cs="Arial"/>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12A90B" w14:textId="77777777" w:rsidR="00E53714" w:rsidRPr="00263A5E" w:rsidRDefault="00E53714" w:rsidP="00E53714">
      <w:pPr>
        <w:rPr>
          <w:rFonts w:ascii="Arial" w:hAnsi="Arial" w:cs="Arial"/>
          <w:b/>
          <w:lang w:val="en-US"/>
        </w:rPr>
      </w:pPr>
      <w:r w:rsidRPr="00263A5E">
        <w:rPr>
          <w:rFonts w:ascii="Arial" w:hAnsi="Arial" w:cs="Arial"/>
          <w:highlight w:val="yellow"/>
          <w:lang w:val="en-US"/>
        </w:rPr>
        <w:t>[Supplier]</w:t>
      </w:r>
      <w:r w:rsidRPr="00263A5E">
        <w:rPr>
          <w:rFonts w:ascii="Arial" w:hAnsi="Arial" w:cs="Arial"/>
          <w:lang w:val="en-US"/>
        </w:rPr>
        <w:t xml:space="preserve"> representative</w:t>
      </w:r>
    </w:p>
    <w:p w14:paraId="57EBCA29" w14:textId="77777777" w:rsidR="00E53714" w:rsidRPr="00263A5E" w:rsidRDefault="00E53714" w:rsidP="00E53714">
      <w:pPr>
        <w:rPr>
          <w:rFonts w:ascii="Arial" w:hAnsi="Arial" w:cs="Arial"/>
          <w:lang w:val="en-US"/>
        </w:rPr>
      </w:pPr>
      <w:r w:rsidRPr="00263A5E">
        <w:rPr>
          <w:rFonts w:ascii="Arial" w:hAnsi="Arial" w:cs="Arial"/>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B76575" w14:textId="77777777" w:rsidR="00E53714" w:rsidRPr="00263A5E" w:rsidRDefault="00E53714" w:rsidP="00E53714">
      <w:pPr>
        <w:rPr>
          <w:rFonts w:ascii="Arial" w:hAnsi="Arial" w:cs="Arial"/>
          <w:b/>
          <w:lang w:val="en-US"/>
        </w:rPr>
      </w:pPr>
      <w:r w:rsidRPr="00263A5E">
        <w:rPr>
          <w:rFonts w:ascii="Arial" w:hAnsi="Arial" w:cs="Arial"/>
          <w:b/>
          <w:lang w:val="en-US"/>
        </w:rPr>
        <w:t>TRANSFER CRUISE VISUAL INSPECTION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288"/>
        <w:gridCol w:w="2126"/>
        <w:gridCol w:w="1560"/>
        <w:gridCol w:w="1270"/>
      </w:tblGrid>
      <w:tr w:rsidR="00E53714" w:rsidRPr="00E53714" w14:paraId="2B1B8456" w14:textId="77777777" w:rsidTr="00312C29">
        <w:tc>
          <w:tcPr>
            <w:tcW w:w="1818" w:type="dxa"/>
            <w:shd w:val="clear" w:color="auto" w:fill="auto"/>
          </w:tcPr>
          <w:p w14:paraId="15BBF5D3" w14:textId="77777777" w:rsidR="00E53714" w:rsidRPr="00E53714" w:rsidRDefault="00E53714" w:rsidP="00E53714">
            <w:pPr>
              <w:rPr>
                <w:rFonts w:ascii="Arial" w:hAnsi="Arial" w:cs="Arial"/>
                <w:u w:val="single"/>
                <w:lang w:val="en-US"/>
              </w:rPr>
            </w:pPr>
            <w:r w:rsidRPr="00E53714">
              <w:rPr>
                <w:rFonts w:ascii="Arial" w:hAnsi="Arial" w:cs="Arial"/>
                <w:u w:val="single"/>
                <w:lang w:val="en-US"/>
              </w:rPr>
              <w:t>Sub-assembly</w:t>
            </w:r>
          </w:p>
        </w:tc>
        <w:tc>
          <w:tcPr>
            <w:tcW w:w="2288" w:type="dxa"/>
            <w:shd w:val="clear" w:color="auto" w:fill="auto"/>
          </w:tcPr>
          <w:p w14:paraId="66D25B98" w14:textId="77777777" w:rsidR="00E53714" w:rsidRPr="00E53714" w:rsidRDefault="00E53714" w:rsidP="00E53714">
            <w:pPr>
              <w:rPr>
                <w:rFonts w:ascii="Arial" w:hAnsi="Arial" w:cs="Arial"/>
                <w:u w:val="single"/>
                <w:lang w:val="en-US"/>
              </w:rPr>
            </w:pPr>
            <w:r w:rsidRPr="00E53714">
              <w:rPr>
                <w:rFonts w:ascii="Arial" w:hAnsi="Arial" w:cs="Arial"/>
                <w:u w:val="single"/>
                <w:lang w:val="en-US"/>
              </w:rPr>
              <w:t>Comment</w:t>
            </w:r>
          </w:p>
        </w:tc>
        <w:tc>
          <w:tcPr>
            <w:tcW w:w="2126" w:type="dxa"/>
            <w:shd w:val="clear" w:color="auto" w:fill="auto"/>
          </w:tcPr>
          <w:p w14:paraId="2F10BC0C" w14:textId="77777777" w:rsidR="00E53714" w:rsidRPr="00E53714" w:rsidRDefault="00E53714" w:rsidP="00E53714">
            <w:pPr>
              <w:rPr>
                <w:rFonts w:ascii="Arial" w:hAnsi="Arial" w:cs="Arial"/>
                <w:u w:val="single"/>
                <w:lang w:val="en-US"/>
              </w:rPr>
            </w:pPr>
            <w:r w:rsidRPr="00E53714">
              <w:rPr>
                <w:rFonts w:ascii="Arial" w:hAnsi="Arial" w:cs="Arial"/>
                <w:u w:val="single"/>
                <w:lang w:val="en-US"/>
              </w:rPr>
              <w:t>Action required</w:t>
            </w:r>
          </w:p>
        </w:tc>
        <w:tc>
          <w:tcPr>
            <w:tcW w:w="1560" w:type="dxa"/>
            <w:shd w:val="clear" w:color="auto" w:fill="auto"/>
          </w:tcPr>
          <w:p w14:paraId="300AEC6E" w14:textId="77777777" w:rsidR="00E53714" w:rsidRPr="00E53714" w:rsidRDefault="00E53714" w:rsidP="00E53714">
            <w:pPr>
              <w:rPr>
                <w:rFonts w:ascii="Arial" w:hAnsi="Arial" w:cs="Arial"/>
                <w:u w:val="single"/>
                <w:lang w:val="en-US"/>
              </w:rPr>
            </w:pPr>
            <w:r w:rsidRPr="00E53714">
              <w:rPr>
                <w:rFonts w:ascii="Arial" w:hAnsi="Arial" w:cs="Arial"/>
                <w:u w:val="single"/>
                <w:lang w:val="en-US"/>
              </w:rPr>
              <w:t>Deadline</w:t>
            </w:r>
          </w:p>
        </w:tc>
        <w:tc>
          <w:tcPr>
            <w:tcW w:w="1270" w:type="dxa"/>
            <w:shd w:val="clear" w:color="auto" w:fill="auto"/>
          </w:tcPr>
          <w:p w14:paraId="2E1D0A29" w14:textId="77777777" w:rsidR="00E53714" w:rsidRPr="00E53714" w:rsidRDefault="00E53714" w:rsidP="00E53714">
            <w:pPr>
              <w:rPr>
                <w:rFonts w:ascii="Arial" w:hAnsi="Arial" w:cs="Arial"/>
                <w:u w:val="single"/>
                <w:lang w:val="en-US"/>
              </w:rPr>
            </w:pPr>
            <w:r w:rsidRPr="00E53714">
              <w:rPr>
                <w:rFonts w:ascii="Arial" w:hAnsi="Arial" w:cs="Arial"/>
                <w:u w:val="single"/>
                <w:lang w:val="en-US"/>
              </w:rPr>
              <w:t>Status</w:t>
            </w:r>
          </w:p>
        </w:tc>
      </w:tr>
      <w:tr w:rsidR="00E53714" w:rsidRPr="00E53714" w14:paraId="6E120010" w14:textId="77777777" w:rsidTr="00312C29">
        <w:tc>
          <w:tcPr>
            <w:tcW w:w="1818" w:type="dxa"/>
            <w:shd w:val="clear" w:color="auto" w:fill="auto"/>
          </w:tcPr>
          <w:p w14:paraId="59B0AEFB" w14:textId="77777777" w:rsidR="00E53714" w:rsidRPr="00E53714" w:rsidRDefault="00E53714" w:rsidP="00E53714">
            <w:pPr>
              <w:rPr>
                <w:rFonts w:ascii="Arial" w:hAnsi="Arial" w:cs="Arial"/>
                <w:u w:val="single"/>
                <w:lang w:val="en-US"/>
              </w:rPr>
            </w:pPr>
          </w:p>
        </w:tc>
        <w:tc>
          <w:tcPr>
            <w:tcW w:w="2288" w:type="dxa"/>
            <w:shd w:val="clear" w:color="auto" w:fill="auto"/>
          </w:tcPr>
          <w:p w14:paraId="6A35C7EB" w14:textId="77777777" w:rsidR="00E53714" w:rsidRPr="00E53714" w:rsidRDefault="00E53714" w:rsidP="00E53714">
            <w:pPr>
              <w:rPr>
                <w:rFonts w:ascii="Arial" w:hAnsi="Arial" w:cs="Arial"/>
                <w:u w:val="single"/>
                <w:lang w:val="en-US"/>
              </w:rPr>
            </w:pPr>
          </w:p>
        </w:tc>
        <w:tc>
          <w:tcPr>
            <w:tcW w:w="2126" w:type="dxa"/>
            <w:shd w:val="clear" w:color="auto" w:fill="auto"/>
          </w:tcPr>
          <w:p w14:paraId="2C43826D" w14:textId="77777777" w:rsidR="00E53714" w:rsidRPr="00E53714" w:rsidRDefault="00E53714" w:rsidP="00E53714">
            <w:pPr>
              <w:rPr>
                <w:rFonts w:ascii="Arial" w:hAnsi="Arial" w:cs="Arial"/>
                <w:u w:val="single"/>
                <w:lang w:val="en-US"/>
              </w:rPr>
            </w:pPr>
          </w:p>
        </w:tc>
        <w:tc>
          <w:tcPr>
            <w:tcW w:w="1560" w:type="dxa"/>
            <w:shd w:val="clear" w:color="auto" w:fill="auto"/>
          </w:tcPr>
          <w:p w14:paraId="34EF5355" w14:textId="77777777" w:rsidR="00E53714" w:rsidRPr="00E53714" w:rsidRDefault="00E53714" w:rsidP="00E53714">
            <w:pPr>
              <w:rPr>
                <w:rFonts w:ascii="Arial" w:hAnsi="Arial" w:cs="Arial"/>
                <w:u w:val="single"/>
                <w:lang w:val="en-US"/>
              </w:rPr>
            </w:pPr>
          </w:p>
        </w:tc>
        <w:tc>
          <w:tcPr>
            <w:tcW w:w="1270" w:type="dxa"/>
            <w:shd w:val="clear" w:color="auto" w:fill="auto"/>
          </w:tcPr>
          <w:p w14:paraId="5C5CC582" w14:textId="77777777" w:rsidR="00E53714" w:rsidRPr="00E53714" w:rsidRDefault="00E53714" w:rsidP="00E53714">
            <w:pPr>
              <w:rPr>
                <w:rFonts w:ascii="Arial" w:hAnsi="Arial" w:cs="Arial"/>
                <w:u w:val="single"/>
                <w:lang w:val="en-US"/>
              </w:rPr>
            </w:pPr>
          </w:p>
        </w:tc>
      </w:tr>
      <w:tr w:rsidR="00E53714" w:rsidRPr="00E53714" w14:paraId="65169D05" w14:textId="77777777" w:rsidTr="00312C29">
        <w:tc>
          <w:tcPr>
            <w:tcW w:w="1818" w:type="dxa"/>
            <w:shd w:val="clear" w:color="auto" w:fill="auto"/>
          </w:tcPr>
          <w:p w14:paraId="43995EF9" w14:textId="77777777" w:rsidR="00E53714" w:rsidRPr="00E53714" w:rsidRDefault="00E53714" w:rsidP="00E53714">
            <w:pPr>
              <w:rPr>
                <w:rFonts w:ascii="Arial" w:hAnsi="Arial" w:cs="Arial"/>
                <w:u w:val="single"/>
                <w:lang w:val="en-US"/>
              </w:rPr>
            </w:pPr>
          </w:p>
        </w:tc>
        <w:tc>
          <w:tcPr>
            <w:tcW w:w="2288" w:type="dxa"/>
            <w:shd w:val="clear" w:color="auto" w:fill="auto"/>
          </w:tcPr>
          <w:p w14:paraId="6DDD455B" w14:textId="77777777" w:rsidR="00E53714" w:rsidRPr="00E53714" w:rsidRDefault="00E53714" w:rsidP="00E53714">
            <w:pPr>
              <w:rPr>
                <w:rFonts w:ascii="Arial" w:hAnsi="Arial" w:cs="Arial"/>
                <w:u w:val="single"/>
                <w:lang w:val="en-US"/>
              </w:rPr>
            </w:pPr>
          </w:p>
        </w:tc>
        <w:tc>
          <w:tcPr>
            <w:tcW w:w="2126" w:type="dxa"/>
            <w:shd w:val="clear" w:color="auto" w:fill="auto"/>
          </w:tcPr>
          <w:p w14:paraId="5CBA9829" w14:textId="77777777" w:rsidR="00E53714" w:rsidRPr="00E53714" w:rsidRDefault="00E53714" w:rsidP="00E53714">
            <w:pPr>
              <w:rPr>
                <w:rFonts w:ascii="Arial" w:hAnsi="Arial" w:cs="Arial"/>
                <w:u w:val="single"/>
                <w:lang w:val="en-US"/>
              </w:rPr>
            </w:pPr>
          </w:p>
        </w:tc>
        <w:tc>
          <w:tcPr>
            <w:tcW w:w="1560" w:type="dxa"/>
            <w:shd w:val="clear" w:color="auto" w:fill="auto"/>
          </w:tcPr>
          <w:p w14:paraId="7D6C5081" w14:textId="77777777" w:rsidR="00E53714" w:rsidRPr="00E53714" w:rsidRDefault="00E53714" w:rsidP="00E53714">
            <w:pPr>
              <w:rPr>
                <w:rFonts w:ascii="Arial" w:hAnsi="Arial" w:cs="Arial"/>
                <w:u w:val="single"/>
                <w:lang w:val="en-US"/>
              </w:rPr>
            </w:pPr>
          </w:p>
        </w:tc>
        <w:tc>
          <w:tcPr>
            <w:tcW w:w="1270" w:type="dxa"/>
            <w:shd w:val="clear" w:color="auto" w:fill="auto"/>
          </w:tcPr>
          <w:p w14:paraId="3F596F7B" w14:textId="77777777" w:rsidR="00E53714" w:rsidRPr="00E53714" w:rsidRDefault="00E53714" w:rsidP="00E53714">
            <w:pPr>
              <w:rPr>
                <w:rFonts w:ascii="Arial" w:hAnsi="Arial" w:cs="Arial"/>
                <w:u w:val="single"/>
                <w:lang w:val="en-US"/>
              </w:rPr>
            </w:pPr>
          </w:p>
        </w:tc>
      </w:tr>
      <w:tr w:rsidR="00E53714" w:rsidRPr="00E53714" w14:paraId="1BA21B6C" w14:textId="77777777" w:rsidTr="00312C29">
        <w:tc>
          <w:tcPr>
            <w:tcW w:w="1818" w:type="dxa"/>
            <w:shd w:val="clear" w:color="auto" w:fill="auto"/>
          </w:tcPr>
          <w:p w14:paraId="2F92B2C4" w14:textId="77777777" w:rsidR="00E53714" w:rsidRPr="00E53714" w:rsidRDefault="00E53714" w:rsidP="00E53714">
            <w:pPr>
              <w:rPr>
                <w:rFonts w:ascii="Arial" w:hAnsi="Arial" w:cs="Arial"/>
                <w:u w:val="single"/>
                <w:lang w:val="en-US"/>
              </w:rPr>
            </w:pPr>
          </w:p>
        </w:tc>
        <w:tc>
          <w:tcPr>
            <w:tcW w:w="2288" w:type="dxa"/>
            <w:shd w:val="clear" w:color="auto" w:fill="auto"/>
          </w:tcPr>
          <w:p w14:paraId="29E0DCE6" w14:textId="77777777" w:rsidR="00E53714" w:rsidRPr="00E53714" w:rsidRDefault="00E53714" w:rsidP="00E53714">
            <w:pPr>
              <w:rPr>
                <w:rFonts w:ascii="Arial" w:hAnsi="Arial" w:cs="Arial"/>
                <w:u w:val="single"/>
                <w:lang w:val="en-US"/>
              </w:rPr>
            </w:pPr>
          </w:p>
        </w:tc>
        <w:tc>
          <w:tcPr>
            <w:tcW w:w="2126" w:type="dxa"/>
            <w:shd w:val="clear" w:color="auto" w:fill="auto"/>
          </w:tcPr>
          <w:p w14:paraId="32873946" w14:textId="77777777" w:rsidR="00E53714" w:rsidRPr="00E53714" w:rsidRDefault="00E53714" w:rsidP="00E53714">
            <w:pPr>
              <w:rPr>
                <w:rFonts w:ascii="Arial" w:hAnsi="Arial" w:cs="Arial"/>
                <w:u w:val="single"/>
                <w:lang w:val="en-US"/>
              </w:rPr>
            </w:pPr>
          </w:p>
        </w:tc>
        <w:tc>
          <w:tcPr>
            <w:tcW w:w="1560" w:type="dxa"/>
            <w:shd w:val="clear" w:color="auto" w:fill="auto"/>
          </w:tcPr>
          <w:p w14:paraId="08AD047B" w14:textId="77777777" w:rsidR="00E53714" w:rsidRPr="00E53714" w:rsidRDefault="00E53714" w:rsidP="00E53714">
            <w:pPr>
              <w:rPr>
                <w:rFonts w:ascii="Arial" w:hAnsi="Arial" w:cs="Arial"/>
                <w:u w:val="single"/>
                <w:lang w:val="en-US"/>
              </w:rPr>
            </w:pPr>
          </w:p>
        </w:tc>
        <w:tc>
          <w:tcPr>
            <w:tcW w:w="1270" w:type="dxa"/>
            <w:shd w:val="clear" w:color="auto" w:fill="auto"/>
          </w:tcPr>
          <w:p w14:paraId="7091922F" w14:textId="77777777" w:rsidR="00E53714" w:rsidRPr="00E53714" w:rsidRDefault="00E53714" w:rsidP="00E53714">
            <w:pPr>
              <w:rPr>
                <w:rFonts w:ascii="Arial" w:hAnsi="Arial" w:cs="Arial"/>
                <w:u w:val="single"/>
                <w:lang w:val="en-US"/>
              </w:rPr>
            </w:pPr>
          </w:p>
        </w:tc>
      </w:tr>
      <w:tr w:rsidR="00E53714" w:rsidRPr="00E53714" w14:paraId="66DF9BD3" w14:textId="77777777" w:rsidTr="00312C29">
        <w:tc>
          <w:tcPr>
            <w:tcW w:w="1818" w:type="dxa"/>
            <w:shd w:val="clear" w:color="auto" w:fill="auto"/>
          </w:tcPr>
          <w:p w14:paraId="3502CBF0" w14:textId="77777777" w:rsidR="00E53714" w:rsidRPr="00E53714" w:rsidRDefault="00E53714" w:rsidP="00E53714">
            <w:pPr>
              <w:rPr>
                <w:rFonts w:ascii="Arial" w:hAnsi="Arial" w:cs="Arial"/>
                <w:u w:val="single"/>
                <w:lang w:val="en-US"/>
              </w:rPr>
            </w:pPr>
          </w:p>
        </w:tc>
        <w:tc>
          <w:tcPr>
            <w:tcW w:w="2288" w:type="dxa"/>
            <w:shd w:val="clear" w:color="auto" w:fill="auto"/>
          </w:tcPr>
          <w:p w14:paraId="47567786" w14:textId="77777777" w:rsidR="00E53714" w:rsidRPr="00E53714" w:rsidRDefault="00E53714" w:rsidP="00E53714">
            <w:pPr>
              <w:rPr>
                <w:rFonts w:ascii="Arial" w:hAnsi="Arial" w:cs="Arial"/>
                <w:u w:val="single"/>
                <w:lang w:val="en-US"/>
              </w:rPr>
            </w:pPr>
          </w:p>
        </w:tc>
        <w:tc>
          <w:tcPr>
            <w:tcW w:w="2126" w:type="dxa"/>
            <w:shd w:val="clear" w:color="auto" w:fill="auto"/>
          </w:tcPr>
          <w:p w14:paraId="5B343881" w14:textId="77777777" w:rsidR="00E53714" w:rsidRPr="00E53714" w:rsidRDefault="00E53714" w:rsidP="00E53714">
            <w:pPr>
              <w:rPr>
                <w:rFonts w:ascii="Arial" w:hAnsi="Arial" w:cs="Arial"/>
                <w:u w:val="single"/>
                <w:lang w:val="en-US"/>
              </w:rPr>
            </w:pPr>
          </w:p>
        </w:tc>
        <w:tc>
          <w:tcPr>
            <w:tcW w:w="1560" w:type="dxa"/>
            <w:shd w:val="clear" w:color="auto" w:fill="auto"/>
          </w:tcPr>
          <w:p w14:paraId="7D688B1F" w14:textId="77777777" w:rsidR="00E53714" w:rsidRPr="00E53714" w:rsidRDefault="00E53714" w:rsidP="00E53714">
            <w:pPr>
              <w:rPr>
                <w:rFonts w:ascii="Arial" w:hAnsi="Arial" w:cs="Arial"/>
                <w:u w:val="single"/>
                <w:lang w:val="en-US"/>
              </w:rPr>
            </w:pPr>
          </w:p>
        </w:tc>
        <w:tc>
          <w:tcPr>
            <w:tcW w:w="1270" w:type="dxa"/>
            <w:shd w:val="clear" w:color="auto" w:fill="auto"/>
          </w:tcPr>
          <w:p w14:paraId="2EAE116F" w14:textId="77777777" w:rsidR="00E53714" w:rsidRPr="00E53714" w:rsidRDefault="00E53714" w:rsidP="00E53714">
            <w:pPr>
              <w:rPr>
                <w:rFonts w:ascii="Arial" w:hAnsi="Arial" w:cs="Arial"/>
                <w:u w:val="single"/>
                <w:lang w:val="en-US"/>
              </w:rPr>
            </w:pPr>
          </w:p>
        </w:tc>
      </w:tr>
      <w:tr w:rsidR="00E53714" w:rsidRPr="00E53714" w14:paraId="378111DB" w14:textId="77777777" w:rsidTr="00312C29">
        <w:tc>
          <w:tcPr>
            <w:tcW w:w="1818" w:type="dxa"/>
            <w:shd w:val="clear" w:color="auto" w:fill="auto"/>
          </w:tcPr>
          <w:p w14:paraId="2B69D8F4" w14:textId="77777777" w:rsidR="00E53714" w:rsidRPr="00E53714" w:rsidRDefault="00E53714" w:rsidP="00E53714">
            <w:pPr>
              <w:rPr>
                <w:rFonts w:ascii="Arial" w:hAnsi="Arial" w:cs="Arial"/>
                <w:u w:val="single"/>
                <w:lang w:val="en-US"/>
              </w:rPr>
            </w:pPr>
          </w:p>
        </w:tc>
        <w:tc>
          <w:tcPr>
            <w:tcW w:w="2288" w:type="dxa"/>
            <w:shd w:val="clear" w:color="auto" w:fill="auto"/>
          </w:tcPr>
          <w:p w14:paraId="16B4C051" w14:textId="77777777" w:rsidR="00E53714" w:rsidRPr="00E53714" w:rsidRDefault="00E53714" w:rsidP="00E53714">
            <w:pPr>
              <w:rPr>
                <w:rFonts w:ascii="Arial" w:hAnsi="Arial" w:cs="Arial"/>
                <w:u w:val="single"/>
                <w:lang w:val="en-US"/>
              </w:rPr>
            </w:pPr>
          </w:p>
        </w:tc>
        <w:tc>
          <w:tcPr>
            <w:tcW w:w="2126" w:type="dxa"/>
            <w:shd w:val="clear" w:color="auto" w:fill="auto"/>
          </w:tcPr>
          <w:p w14:paraId="2F429554" w14:textId="77777777" w:rsidR="00E53714" w:rsidRPr="00E53714" w:rsidRDefault="00E53714" w:rsidP="00E53714">
            <w:pPr>
              <w:rPr>
                <w:rFonts w:ascii="Arial" w:hAnsi="Arial" w:cs="Arial"/>
                <w:u w:val="single"/>
                <w:lang w:val="en-US"/>
              </w:rPr>
            </w:pPr>
          </w:p>
        </w:tc>
        <w:tc>
          <w:tcPr>
            <w:tcW w:w="1560" w:type="dxa"/>
            <w:shd w:val="clear" w:color="auto" w:fill="auto"/>
          </w:tcPr>
          <w:p w14:paraId="2867904F" w14:textId="77777777" w:rsidR="00E53714" w:rsidRPr="00E53714" w:rsidRDefault="00E53714" w:rsidP="00E53714">
            <w:pPr>
              <w:rPr>
                <w:rFonts w:ascii="Arial" w:hAnsi="Arial" w:cs="Arial"/>
                <w:u w:val="single"/>
                <w:lang w:val="en-US"/>
              </w:rPr>
            </w:pPr>
          </w:p>
        </w:tc>
        <w:tc>
          <w:tcPr>
            <w:tcW w:w="1270" w:type="dxa"/>
            <w:shd w:val="clear" w:color="auto" w:fill="auto"/>
          </w:tcPr>
          <w:p w14:paraId="2817E38B" w14:textId="77777777" w:rsidR="00E53714" w:rsidRPr="00E53714" w:rsidRDefault="00E53714" w:rsidP="00E53714">
            <w:pPr>
              <w:rPr>
                <w:rFonts w:ascii="Arial" w:hAnsi="Arial" w:cs="Arial"/>
                <w:u w:val="single"/>
                <w:lang w:val="en-US"/>
              </w:rPr>
            </w:pPr>
          </w:p>
        </w:tc>
      </w:tr>
    </w:tbl>
    <w:p w14:paraId="6D96C789" w14:textId="77777777" w:rsidR="00E53714" w:rsidRPr="00E53714" w:rsidRDefault="00E53714" w:rsidP="00E53714">
      <w:pPr>
        <w:rPr>
          <w:rFonts w:ascii="Arial" w:hAnsi="Arial" w:cs="Arial"/>
          <w:b/>
          <w:u w:val="single"/>
          <w:lang w:val="en-US"/>
        </w:rPr>
      </w:pPr>
    </w:p>
    <w:p w14:paraId="4C71CFD3" w14:textId="77777777" w:rsidR="00E53714" w:rsidRPr="00263A5E" w:rsidRDefault="00E53714" w:rsidP="00E53714">
      <w:pPr>
        <w:rPr>
          <w:rFonts w:ascii="Arial" w:hAnsi="Arial" w:cs="Arial"/>
          <w:b/>
          <w:lang w:val="en-US"/>
        </w:rPr>
      </w:pPr>
      <w:r w:rsidRPr="00263A5E">
        <w:rPr>
          <w:rFonts w:ascii="Arial" w:hAnsi="Arial" w:cs="Arial"/>
          <w:b/>
          <w:lang w:val="en-US"/>
        </w:rPr>
        <w:t xml:space="preserve">List of Attachments  </w:t>
      </w:r>
    </w:p>
    <w:p w14:paraId="453EB1A3" w14:textId="77777777" w:rsidR="00E53714" w:rsidRPr="00263A5E" w:rsidRDefault="00E53714" w:rsidP="003028F4">
      <w:pPr>
        <w:numPr>
          <w:ilvl w:val="0"/>
          <w:numId w:val="175"/>
        </w:numPr>
        <w:rPr>
          <w:rFonts w:ascii="Arial" w:hAnsi="Arial" w:cs="Arial"/>
          <w:lang w:val="en-US"/>
        </w:rPr>
      </w:pPr>
      <w:r w:rsidRPr="00263A5E">
        <w:rPr>
          <w:rFonts w:ascii="Arial" w:hAnsi="Arial" w:cs="Arial"/>
          <w:lang w:val="en-US"/>
        </w:rPr>
        <w:t>Factory Acceptance protocol</w:t>
      </w:r>
      <w:r w:rsidRPr="00263A5E">
        <w:rPr>
          <w:rFonts w:ascii="Arial" w:hAnsi="Arial" w:cs="Arial"/>
          <w:lang w:val="en-US"/>
        </w:rPr>
        <w:tab/>
      </w:r>
      <w:r w:rsidRPr="00263A5E">
        <w:rPr>
          <w:rFonts w:ascii="Arial" w:hAnsi="Arial" w:cs="Arial"/>
          <w:lang w:val="en-US"/>
        </w:rPr>
        <w:tab/>
        <w:t>[yes]      [no]</w:t>
      </w:r>
    </w:p>
    <w:p w14:paraId="113187D8" w14:textId="77777777" w:rsidR="00E53714" w:rsidRPr="00263A5E" w:rsidRDefault="00E53714" w:rsidP="003028F4">
      <w:pPr>
        <w:numPr>
          <w:ilvl w:val="0"/>
          <w:numId w:val="175"/>
        </w:numPr>
        <w:rPr>
          <w:rFonts w:ascii="Arial" w:hAnsi="Arial" w:cs="Arial"/>
          <w:lang w:val="en-US"/>
        </w:rPr>
      </w:pPr>
      <w:r w:rsidRPr="00263A5E">
        <w:rPr>
          <w:rFonts w:ascii="Arial" w:hAnsi="Arial" w:cs="Arial"/>
          <w:lang w:val="en-US"/>
        </w:rPr>
        <w:t>Certification of conformity with homologated type</w:t>
      </w:r>
      <w:r w:rsidRPr="00263A5E">
        <w:rPr>
          <w:rFonts w:ascii="Arial" w:hAnsi="Arial" w:cs="Arial"/>
          <w:lang w:val="en-US"/>
        </w:rPr>
        <w:tab/>
      </w:r>
      <w:r w:rsidRPr="00263A5E">
        <w:rPr>
          <w:rFonts w:ascii="Arial" w:hAnsi="Arial" w:cs="Arial"/>
          <w:lang w:val="en-US"/>
        </w:rPr>
        <w:tab/>
        <w:t>[yes]      [no]</w:t>
      </w:r>
    </w:p>
    <w:p w14:paraId="343523D7" w14:textId="77777777" w:rsidR="00E53714" w:rsidRPr="00263A5E" w:rsidRDefault="00196A5A" w:rsidP="003028F4">
      <w:pPr>
        <w:numPr>
          <w:ilvl w:val="0"/>
          <w:numId w:val="175"/>
        </w:numPr>
        <w:rPr>
          <w:rFonts w:ascii="Arial" w:hAnsi="Arial" w:cs="Arial"/>
          <w:lang w:val="en-US"/>
        </w:rPr>
      </w:pPr>
      <w:r>
        <w:rPr>
          <w:rFonts w:ascii="Arial" w:hAnsi="Arial" w:cs="Arial"/>
          <w:lang w:val="en-US"/>
        </w:rPr>
        <w:t>_____________________</w:t>
      </w:r>
    </w:p>
    <w:p w14:paraId="75ACB5AF" w14:textId="77777777" w:rsidR="00E53714" w:rsidRPr="00263A5E" w:rsidRDefault="00E53714" w:rsidP="00E53714">
      <w:pPr>
        <w:rPr>
          <w:rFonts w:ascii="Arial" w:hAnsi="Arial" w:cs="Arial"/>
          <w:b/>
          <w:lang w:val="en-US"/>
        </w:rPr>
      </w:pPr>
    </w:p>
    <w:p w14:paraId="7DC2FED2" w14:textId="77777777" w:rsidR="00E53714" w:rsidRPr="00E53714" w:rsidRDefault="00E53714" w:rsidP="00E53714">
      <w:pPr>
        <w:rPr>
          <w:rFonts w:ascii="Arial" w:hAnsi="Arial" w:cs="Arial"/>
          <w:b/>
          <w:lang w:val="en-US"/>
        </w:rPr>
      </w:pPr>
      <w:r w:rsidRPr="00E53714">
        <w:rPr>
          <w:rFonts w:ascii="Arial" w:hAnsi="Arial" w:cs="Arial"/>
          <w:b/>
          <w:lang w:val="en-US"/>
        </w:rPr>
        <w:t>HVLE representative / date</w:t>
      </w:r>
      <w:r w:rsidRPr="00E53714">
        <w:rPr>
          <w:rFonts w:ascii="Arial" w:hAnsi="Arial" w:cs="Arial"/>
          <w:lang w:val="en-US"/>
        </w:rPr>
        <w:tab/>
      </w:r>
      <w:r w:rsidR="004A39CF">
        <w:rPr>
          <w:rFonts w:ascii="Arial" w:hAnsi="Arial" w:cs="Arial"/>
          <w:lang w:val="en-US"/>
        </w:rPr>
        <w:t xml:space="preserve">- </w:t>
      </w:r>
      <w:r w:rsidRPr="00E53714">
        <w:rPr>
          <w:rFonts w:ascii="Arial" w:hAnsi="Arial" w:cs="Arial"/>
          <w:b/>
          <w:highlight w:val="yellow"/>
          <w:lang w:val="en-US"/>
        </w:rPr>
        <w:t>[SUPPLIER]</w:t>
      </w:r>
      <w:r w:rsidRPr="00E53714">
        <w:rPr>
          <w:rFonts w:ascii="Arial" w:hAnsi="Arial" w:cs="Arial"/>
          <w:b/>
          <w:lang w:val="en-US"/>
        </w:rPr>
        <w:t xml:space="preserve"> representative / date</w:t>
      </w:r>
    </w:p>
    <w:p w14:paraId="3CB6AF0F" w14:textId="77777777" w:rsidR="00E53714" w:rsidRPr="00E53714" w:rsidRDefault="00E53714" w:rsidP="00E53714">
      <w:pPr>
        <w:rPr>
          <w:rFonts w:ascii="Arial" w:hAnsi="Arial" w:cs="Arial"/>
          <w:b/>
          <w:u w:val="single"/>
          <w:lang w:val="en-US"/>
        </w:rPr>
      </w:pPr>
    </w:p>
    <w:p w14:paraId="47669429" w14:textId="77777777" w:rsidR="00E53714" w:rsidRPr="00136F0A" w:rsidRDefault="00E53714" w:rsidP="00E53714">
      <w:pPr>
        <w:rPr>
          <w:rFonts w:ascii="Arial" w:hAnsi="Arial" w:cs="Arial"/>
          <w:b/>
          <w:lang w:val="en-US"/>
        </w:rPr>
      </w:pPr>
    </w:p>
    <w:p w14:paraId="454ECE33" w14:textId="77777777" w:rsidR="00E53714" w:rsidRPr="00136F0A" w:rsidRDefault="00E53714" w:rsidP="00E53714">
      <w:pPr>
        <w:rPr>
          <w:rFonts w:ascii="Arial" w:hAnsi="Arial" w:cs="Arial"/>
          <w:lang w:val="en-US"/>
        </w:rPr>
      </w:pPr>
      <w:r w:rsidRPr="00136F0A">
        <w:rPr>
          <w:rFonts w:ascii="Arial" w:hAnsi="Arial" w:cs="Arial"/>
          <w:lang w:val="en-US"/>
        </w:rPr>
        <w:t>___________________________</w:t>
      </w:r>
      <w:r w:rsidRPr="00136F0A">
        <w:rPr>
          <w:rFonts w:ascii="Arial" w:hAnsi="Arial" w:cs="Arial"/>
          <w:lang w:val="en-US"/>
        </w:rPr>
        <w:tab/>
        <w:t>____________________________</w:t>
      </w:r>
    </w:p>
    <w:p w14:paraId="7B49442E" w14:textId="77777777" w:rsidR="00E53714" w:rsidRPr="00E53714" w:rsidRDefault="00E53714" w:rsidP="00E53714">
      <w:pPr>
        <w:rPr>
          <w:rFonts w:ascii="Arial" w:hAnsi="Arial" w:cs="Arial"/>
          <w:b/>
          <w:u w:val="single"/>
          <w:lang w:val="en-US"/>
        </w:rPr>
      </w:pPr>
    </w:p>
    <w:p w14:paraId="44C987C1" w14:textId="77777777" w:rsidR="00E53714" w:rsidRPr="00E53714" w:rsidRDefault="00E53714" w:rsidP="00E53714">
      <w:pPr>
        <w:rPr>
          <w:rFonts w:ascii="Arial" w:hAnsi="Arial" w:cs="Arial"/>
          <w:lang w:val="en-US"/>
        </w:rPr>
      </w:pPr>
      <w:r w:rsidRPr="00E53714">
        <w:rPr>
          <w:rFonts w:ascii="Arial" w:hAnsi="Arial" w:cs="Arial"/>
          <w:lang w:val="en-US"/>
        </w:rPr>
        <w:t>Signatures</w:t>
      </w:r>
    </w:p>
    <w:p w14:paraId="0269D873" w14:textId="77777777" w:rsidR="00E53714" w:rsidRPr="00E53714" w:rsidRDefault="00E53714" w:rsidP="00E53714">
      <w:pPr>
        <w:rPr>
          <w:rFonts w:ascii="Arial" w:hAnsi="Arial" w:cs="Arial"/>
          <w:u w:val="single"/>
          <w:lang w:val="en-US"/>
        </w:rPr>
      </w:pPr>
    </w:p>
    <w:p w14:paraId="31A16562" w14:textId="77777777" w:rsidR="00E53714" w:rsidRPr="00136F0A" w:rsidRDefault="00E53714" w:rsidP="00E53714">
      <w:pPr>
        <w:rPr>
          <w:rFonts w:ascii="Arial" w:hAnsi="Arial" w:cs="Arial"/>
          <w:lang w:val="en-US"/>
        </w:rPr>
      </w:pPr>
    </w:p>
    <w:p w14:paraId="17BB1D86" w14:textId="77777777" w:rsidR="00E53714" w:rsidRPr="00136F0A" w:rsidRDefault="00E53714" w:rsidP="00E53714">
      <w:pPr>
        <w:rPr>
          <w:rFonts w:ascii="Arial" w:hAnsi="Arial" w:cs="Arial"/>
          <w:lang w:val="en-US"/>
        </w:rPr>
      </w:pPr>
      <w:r w:rsidRPr="00136F0A">
        <w:rPr>
          <w:rFonts w:ascii="Arial" w:hAnsi="Arial" w:cs="Arial"/>
          <w:lang w:val="en-US"/>
        </w:rPr>
        <w:t>___________________________</w:t>
      </w:r>
      <w:r w:rsidRPr="00136F0A">
        <w:rPr>
          <w:rFonts w:ascii="Arial" w:hAnsi="Arial" w:cs="Arial"/>
          <w:lang w:val="en-US"/>
        </w:rPr>
        <w:tab/>
        <w:t>____________________________</w:t>
      </w:r>
    </w:p>
    <w:p w14:paraId="00685BA6" w14:textId="77777777" w:rsidR="00E53714" w:rsidRDefault="00E53714" w:rsidP="00E53714">
      <w:pPr>
        <w:rPr>
          <w:rFonts w:ascii="Arial" w:hAnsi="Arial" w:cs="Arial"/>
          <w:b/>
          <w:u w:val="single"/>
          <w:lang w:val="en-US"/>
        </w:rPr>
      </w:pPr>
    </w:p>
    <w:p w14:paraId="3E90AB19" w14:textId="77777777" w:rsidR="00E53714" w:rsidRPr="00E53714" w:rsidRDefault="00E53714" w:rsidP="00E53714">
      <w:pPr>
        <w:rPr>
          <w:rFonts w:ascii="Arial" w:hAnsi="Arial" w:cs="Arial"/>
          <w:lang w:val="en-US"/>
        </w:rPr>
      </w:pPr>
      <w:r w:rsidRPr="00E53714">
        <w:rPr>
          <w:rFonts w:ascii="Arial" w:hAnsi="Arial" w:cs="Arial"/>
          <w:lang w:val="en-US"/>
        </w:rPr>
        <w:t>Signatures</w:t>
      </w:r>
    </w:p>
    <w:p w14:paraId="4F00B5F9" w14:textId="77777777" w:rsidR="00E53714" w:rsidRPr="00E53714" w:rsidRDefault="00E53714" w:rsidP="00E53714">
      <w:pPr>
        <w:rPr>
          <w:rFonts w:ascii="Arial" w:hAnsi="Arial" w:cs="Arial"/>
          <w:b/>
          <w:bCs/>
          <w:u w:val="single"/>
          <w:lang w:val="en"/>
        </w:rPr>
      </w:pPr>
    </w:p>
    <w:p w14:paraId="6951FC27" w14:textId="77777777" w:rsidR="00155677" w:rsidRDefault="00155677" w:rsidP="00E53714">
      <w:pPr>
        <w:rPr>
          <w:rFonts w:ascii="Arial" w:hAnsi="Arial" w:cs="Arial"/>
          <w:u w:val="single"/>
          <w:lang w:val="en-US"/>
        </w:rPr>
      </w:pPr>
    </w:p>
    <w:p w14:paraId="09435730" w14:textId="77777777" w:rsidR="00E53714" w:rsidRDefault="00E53714">
      <w:pPr>
        <w:rPr>
          <w:rFonts w:ascii="Arial" w:hAnsi="Arial" w:cs="Arial"/>
          <w:u w:val="single"/>
          <w:lang w:val="en-US"/>
        </w:rPr>
      </w:pPr>
      <w:r>
        <w:rPr>
          <w:rFonts w:ascii="Arial" w:hAnsi="Arial" w:cs="Arial"/>
          <w:u w:val="single"/>
          <w:lang w:val="en-US"/>
        </w:rPr>
        <w:br w:type="page"/>
      </w:r>
    </w:p>
    <w:p w14:paraId="777478F1" w14:textId="77777777" w:rsidR="002110CF" w:rsidRDefault="002110CF" w:rsidP="00155677">
      <w:pPr>
        <w:widowControl w:val="0"/>
        <w:spacing w:after="0" w:line="300" w:lineRule="auto"/>
        <w:jc w:val="right"/>
        <w:rPr>
          <w:rFonts w:ascii="Arial" w:hAnsi="Arial" w:cs="Arial"/>
          <w:u w:val="single"/>
          <w:lang w:val="en-US"/>
        </w:rPr>
      </w:pPr>
      <w:r>
        <w:rPr>
          <w:rFonts w:ascii="Arial" w:hAnsi="Arial" w:cs="Arial"/>
          <w:u w:val="single"/>
          <w:lang w:val="en-US"/>
        </w:rPr>
        <w:lastRenderedPageBreak/>
        <w:t>ANNEX 5</w:t>
      </w:r>
    </w:p>
    <w:p w14:paraId="4A50B1B5" w14:textId="77777777" w:rsidR="002110CF" w:rsidRDefault="002110CF" w:rsidP="00155677">
      <w:pPr>
        <w:widowControl w:val="0"/>
        <w:spacing w:after="0" w:line="300" w:lineRule="auto"/>
        <w:jc w:val="right"/>
        <w:rPr>
          <w:rFonts w:ascii="Arial" w:hAnsi="Arial" w:cs="Arial"/>
          <w:u w:val="single"/>
          <w:lang w:val="en-US"/>
        </w:rPr>
      </w:pPr>
    </w:p>
    <w:p w14:paraId="14BE45D9" w14:textId="3D23D2E7" w:rsidR="002110CF" w:rsidRPr="003C2520" w:rsidRDefault="002110CF" w:rsidP="002110CF">
      <w:pPr>
        <w:widowControl w:val="0"/>
        <w:spacing w:after="0" w:line="300" w:lineRule="auto"/>
        <w:jc w:val="center"/>
        <w:rPr>
          <w:rFonts w:ascii="Arial" w:hAnsi="Arial" w:cs="Arial"/>
          <w:noProof/>
          <w:u w:val="single"/>
          <w:lang w:val="en-GB" w:eastAsia="es-ES"/>
        </w:rPr>
      </w:pPr>
      <w:r>
        <w:rPr>
          <w:rFonts w:ascii="Arial" w:hAnsi="Arial" w:cs="Arial"/>
          <w:lang w:val="en-US"/>
        </w:rPr>
        <w:t>[</w:t>
      </w:r>
      <w:r w:rsidR="00C97D00">
        <w:rPr>
          <w:rFonts w:ascii="Arial" w:hAnsi="Arial" w:cs="Arial"/>
          <w:lang w:val="en-US"/>
        </w:rPr>
        <w:t>FIELD</w:t>
      </w:r>
      <w:r>
        <w:rPr>
          <w:rFonts w:ascii="Arial" w:hAnsi="Arial" w:cs="Arial"/>
          <w:lang w:val="en-US"/>
        </w:rPr>
        <w:t xml:space="preserve"> TESTS]</w:t>
      </w:r>
      <w:r w:rsidR="00C97D00" w:rsidRPr="003C2520">
        <w:rPr>
          <w:rFonts w:ascii="Arial" w:hAnsi="Arial" w:cs="Arial"/>
          <w:noProof/>
          <w:u w:val="single"/>
          <w:lang w:val="en-GB" w:eastAsia="es-ES"/>
        </w:rPr>
        <w:t xml:space="preserve"> </w:t>
      </w:r>
    </w:p>
    <w:p w14:paraId="628A482F" w14:textId="7F5518BB" w:rsidR="00C97D00" w:rsidRDefault="00C97D00" w:rsidP="00150190">
      <w:pPr>
        <w:widowControl w:val="0"/>
        <w:spacing w:after="0" w:line="300" w:lineRule="auto"/>
        <w:ind w:left="567"/>
        <w:rPr>
          <w:rFonts w:ascii="Arial" w:hAnsi="Arial" w:cs="Arial"/>
          <w:u w:val="single"/>
          <w:lang w:val="en-US"/>
        </w:rPr>
      </w:pPr>
      <w:r w:rsidRPr="00C97D00">
        <w:rPr>
          <w:rFonts w:ascii="Arial" w:hAnsi="Arial" w:cs="Arial"/>
          <w:u w:val="single"/>
          <w:lang w:val="en-US"/>
        </w:rPr>
        <w:t xml:space="preserve"> </w:t>
      </w:r>
    </w:p>
    <w:p w14:paraId="6E000F4F" w14:textId="77777777" w:rsidR="00C97D00" w:rsidRDefault="00C97D00" w:rsidP="00150190">
      <w:pPr>
        <w:widowControl w:val="0"/>
        <w:spacing w:after="0" w:line="300" w:lineRule="auto"/>
        <w:ind w:left="567"/>
        <w:rPr>
          <w:rFonts w:ascii="Arial" w:hAnsi="Arial" w:cs="Arial"/>
          <w:u w:val="single"/>
          <w:lang w:val="en-US"/>
        </w:rPr>
      </w:pPr>
    </w:p>
    <w:p w14:paraId="13583A8B" w14:textId="04D29C82" w:rsidR="00C97D00" w:rsidRDefault="00C97D00" w:rsidP="00150190">
      <w:pPr>
        <w:widowControl w:val="0"/>
        <w:spacing w:after="0" w:line="300" w:lineRule="auto"/>
        <w:ind w:left="567" w:hanging="141"/>
        <w:rPr>
          <w:rFonts w:ascii="Arial" w:hAnsi="Arial" w:cs="Arial"/>
          <w:u w:val="single"/>
          <w:lang w:val="en-US"/>
        </w:rPr>
      </w:pPr>
      <w:r w:rsidRPr="00C97D00">
        <w:rPr>
          <w:rFonts w:ascii="Arial" w:hAnsi="Arial" w:cs="Arial"/>
          <w:u w:val="single"/>
          <w:lang w:val="en-US"/>
        </w:rPr>
        <w:t xml:space="preserve"> </w:t>
      </w:r>
      <w:r>
        <w:rPr>
          <w:rFonts w:ascii="Arial" w:hAnsi="Arial" w:cs="Arial"/>
          <w:u w:val="single"/>
          <w:lang w:val="en-US"/>
        </w:rPr>
        <w:t xml:space="preserve">  </w:t>
      </w:r>
    </w:p>
    <w:p w14:paraId="3ACAAF41" w14:textId="1074F114" w:rsidR="00C97D00" w:rsidRDefault="00C97D00" w:rsidP="00150190">
      <w:pPr>
        <w:widowControl w:val="0"/>
        <w:spacing w:after="0" w:line="300" w:lineRule="auto"/>
        <w:ind w:left="567"/>
        <w:rPr>
          <w:rFonts w:ascii="Arial" w:hAnsi="Arial" w:cs="Arial"/>
          <w:u w:val="single"/>
          <w:lang w:val="en-US"/>
        </w:rPr>
      </w:pPr>
      <w:r w:rsidRPr="00C97D00">
        <w:rPr>
          <w:rFonts w:ascii="Arial" w:hAnsi="Arial" w:cs="Arial"/>
          <w:u w:val="single"/>
          <w:lang w:val="en-US"/>
        </w:rPr>
        <w:t xml:space="preserve"> </w:t>
      </w:r>
      <w:r w:rsidR="00007246" w:rsidRPr="00007246">
        <w:rPr>
          <w:rFonts w:ascii="Arial" w:hAnsi="Arial" w:cs="Arial"/>
          <w:u w:val="single"/>
          <w:lang w:val="en-US"/>
        </w:rPr>
        <w:t xml:space="preserve"> </w:t>
      </w:r>
    </w:p>
    <w:p w14:paraId="0CB21267" w14:textId="77777777" w:rsidR="002110CF" w:rsidRDefault="002110CF" w:rsidP="00155677">
      <w:pPr>
        <w:widowControl w:val="0"/>
        <w:spacing w:after="0" w:line="300" w:lineRule="auto"/>
        <w:jc w:val="right"/>
        <w:rPr>
          <w:rFonts w:ascii="Arial" w:hAnsi="Arial" w:cs="Arial"/>
          <w:u w:val="single"/>
          <w:lang w:val="en-US"/>
        </w:rPr>
      </w:pPr>
    </w:p>
    <w:p w14:paraId="2678BF54" w14:textId="77777777" w:rsidR="002110CF" w:rsidRDefault="002110CF">
      <w:pPr>
        <w:rPr>
          <w:rFonts w:ascii="Arial" w:hAnsi="Arial" w:cs="Arial"/>
          <w:u w:val="single"/>
          <w:lang w:val="en-US"/>
        </w:rPr>
      </w:pPr>
      <w:r>
        <w:rPr>
          <w:rFonts w:ascii="Arial" w:hAnsi="Arial" w:cs="Arial"/>
          <w:u w:val="single"/>
          <w:lang w:val="en-US"/>
        </w:rPr>
        <w:br w:type="page"/>
      </w:r>
    </w:p>
    <w:p w14:paraId="0150BF0E" w14:textId="39059CAA" w:rsidR="00172423" w:rsidRPr="00155677" w:rsidRDefault="00172423" w:rsidP="00155677">
      <w:pPr>
        <w:widowControl w:val="0"/>
        <w:spacing w:after="0" w:line="300" w:lineRule="auto"/>
        <w:jc w:val="right"/>
        <w:rPr>
          <w:rFonts w:ascii="Arial" w:hAnsi="Arial" w:cs="Arial"/>
          <w:u w:val="single"/>
          <w:lang w:val="en-US"/>
        </w:rPr>
      </w:pPr>
      <w:r w:rsidRPr="00155677">
        <w:rPr>
          <w:rFonts w:ascii="Arial" w:hAnsi="Arial" w:cs="Arial"/>
          <w:u w:val="single"/>
          <w:lang w:val="en-US"/>
        </w:rPr>
        <w:lastRenderedPageBreak/>
        <w:t xml:space="preserve">ANNEX </w:t>
      </w:r>
      <w:r w:rsidR="00136E5C">
        <w:rPr>
          <w:rFonts w:ascii="Arial" w:hAnsi="Arial" w:cs="Arial"/>
          <w:u w:val="single"/>
          <w:lang w:val="en-US"/>
        </w:rPr>
        <w:t>6</w:t>
      </w:r>
    </w:p>
    <w:p w14:paraId="11BE1EC8" w14:textId="77777777" w:rsidR="00155677" w:rsidRDefault="00155677" w:rsidP="00165F79">
      <w:pPr>
        <w:widowControl w:val="0"/>
        <w:spacing w:after="0" w:line="300" w:lineRule="auto"/>
        <w:rPr>
          <w:rFonts w:ascii="Arial" w:hAnsi="Arial" w:cs="Arial"/>
          <w:lang w:val="en-US"/>
        </w:rPr>
      </w:pPr>
    </w:p>
    <w:p w14:paraId="45AF95F4" w14:textId="6066F6F7" w:rsidR="00155677" w:rsidRDefault="00155677" w:rsidP="00155677">
      <w:pPr>
        <w:widowControl w:val="0"/>
        <w:spacing w:after="0" w:line="300" w:lineRule="auto"/>
        <w:jc w:val="center"/>
        <w:rPr>
          <w:rFonts w:ascii="Arial" w:hAnsi="Arial" w:cs="Arial"/>
          <w:lang w:val="en-US"/>
        </w:rPr>
      </w:pPr>
      <w:r>
        <w:rPr>
          <w:rFonts w:ascii="Arial" w:hAnsi="Arial" w:cs="Arial"/>
          <w:lang w:val="en-US"/>
        </w:rPr>
        <w:t>[FORM OF ADVANCE PAYMENT GUARANTEE – MUSTER ANZAHLUNGSGARANTIE]</w:t>
      </w:r>
    </w:p>
    <w:tbl>
      <w:tblPr>
        <w:tblStyle w:val="Tabellenraster"/>
        <w:tblW w:w="9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4"/>
        <w:gridCol w:w="4547"/>
      </w:tblGrid>
      <w:tr w:rsidR="00A91EE6" w:rsidRPr="00A91EE6" w14:paraId="32FE9106" w14:textId="77777777" w:rsidTr="00A91EE6">
        <w:tc>
          <w:tcPr>
            <w:tcW w:w="4554" w:type="dxa"/>
          </w:tcPr>
          <w:p w14:paraId="2294E19D" w14:textId="77777777" w:rsidR="00A91EE6" w:rsidRPr="00A91EE6" w:rsidRDefault="00A91EE6" w:rsidP="00AB0E49">
            <w:pPr>
              <w:spacing w:before="120" w:after="160" w:line="300" w:lineRule="auto"/>
              <w:rPr>
                <w:rFonts w:ascii="Arial" w:eastAsia="Calibri" w:hAnsi="Arial" w:cs="Arial"/>
                <w:b/>
                <w:bCs/>
                <w:lang w:val="en"/>
              </w:rPr>
            </w:pPr>
          </w:p>
          <w:p w14:paraId="44A0139C" w14:textId="77777777" w:rsidR="00A91EE6" w:rsidRPr="00A91EE6" w:rsidRDefault="00A91EE6" w:rsidP="00A91EE6">
            <w:pPr>
              <w:pageBreakBefore/>
              <w:spacing w:before="120" w:after="160" w:line="300" w:lineRule="auto"/>
              <w:jc w:val="center"/>
              <w:rPr>
                <w:rFonts w:ascii="Arial" w:eastAsia="Calibri" w:hAnsi="Arial" w:cs="Arial"/>
                <w:lang w:val="en-US"/>
              </w:rPr>
            </w:pPr>
            <w:r w:rsidRPr="00A91EE6">
              <w:rPr>
                <w:rFonts w:ascii="Arial" w:eastAsia="Calibri" w:hAnsi="Arial" w:cs="Arial"/>
                <w:b/>
                <w:bCs/>
                <w:lang w:val="en"/>
              </w:rPr>
              <w:t>[FORM OF BANK GUARANTEE]</w:t>
            </w:r>
          </w:p>
        </w:tc>
        <w:tc>
          <w:tcPr>
            <w:tcW w:w="4547" w:type="dxa"/>
          </w:tcPr>
          <w:p w14:paraId="4C1D1DC4" w14:textId="77777777" w:rsidR="00A91EE6" w:rsidRPr="00A91EE6" w:rsidRDefault="00A91EE6" w:rsidP="00AB0E49">
            <w:pPr>
              <w:spacing w:before="120" w:after="160" w:line="300" w:lineRule="auto"/>
              <w:rPr>
                <w:rFonts w:ascii="Arial" w:eastAsia="Calibri" w:hAnsi="Arial" w:cs="Arial"/>
                <w:b/>
              </w:rPr>
            </w:pPr>
          </w:p>
          <w:p w14:paraId="140BB6BB" w14:textId="77777777" w:rsidR="00A91EE6" w:rsidRPr="00A91EE6" w:rsidRDefault="00A91EE6" w:rsidP="00A91EE6">
            <w:pPr>
              <w:spacing w:before="120" w:after="160" w:line="300" w:lineRule="auto"/>
              <w:jc w:val="center"/>
              <w:rPr>
                <w:rFonts w:ascii="Arial" w:eastAsia="Calibri" w:hAnsi="Arial" w:cs="Arial"/>
                <w:b/>
                <w:color w:val="000000"/>
              </w:rPr>
            </w:pPr>
            <w:r w:rsidRPr="00A91EE6">
              <w:rPr>
                <w:rFonts w:ascii="Arial" w:eastAsia="Calibri" w:hAnsi="Arial" w:cs="Arial"/>
                <w:b/>
              </w:rPr>
              <w:t>[</w:t>
            </w:r>
            <w:r w:rsidRPr="00A91EE6">
              <w:rPr>
                <w:rFonts w:ascii="Arial" w:eastAsia="Calibri" w:hAnsi="Arial" w:cs="Arial"/>
                <w:b/>
                <w:color w:val="000000"/>
              </w:rPr>
              <w:t>MUSTER SELBSTSCHULDNERISCHE BANKBÜRGSCHAFT]</w:t>
            </w:r>
          </w:p>
          <w:p w14:paraId="206DE533" w14:textId="77777777" w:rsidR="00A91EE6" w:rsidRPr="00A91EE6" w:rsidRDefault="00A91EE6" w:rsidP="00A91EE6">
            <w:pPr>
              <w:spacing w:before="120" w:after="160" w:line="300" w:lineRule="auto"/>
              <w:jc w:val="both"/>
              <w:rPr>
                <w:rFonts w:ascii="Arial" w:eastAsia="Calibri" w:hAnsi="Arial" w:cs="Arial"/>
              </w:rPr>
            </w:pPr>
          </w:p>
        </w:tc>
      </w:tr>
      <w:tr w:rsidR="00A91EE6" w:rsidRPr="00A91EE6" w14:paraId="08E73652" w14:textId="77777777" w:rsidTr="00A91EE6">
        <w:tc>
          <w:tcPr>
            <w:tcW w:w="4554" w:type="dxa"/>
          </w:tcPr>
          <w:p w14:paraId="6B0E4F32" w14:textId="77777777" w:rsidR="00A91EE6" w:rsidRPr="00A91EE6" w:rsidRDefault="00A91EE6" w:rsidP="00A91EE6">
            <w:pPr>
              <w:widowControl w:val="0"/>
              <w:spacing w:before="120" w:after="160" w:line="300" w:lineRule="auto"/>
              <w:rPr>
                <w:rFonts w:ascii="Arial" w:eastAsia="Calibri" w:hAnsi="Arial" w:cs="Arial"/>
                <w:lang w:val="en-GB"/>
              </w:rPr>
            </w:pPr>
            <w:r w:rsidRPr="00A91EE6">
              <w:rPr>
                <w:rFonts w:ascii="Arial" w:eastAsia="Calibri" w:hAnsi="Arial" w:cs="Arial"/>
                <w:b/>
                <w:bCs/>
                <w:lang w:val="en"/>
              </w:rPr>
              <w:t>Guarantor / Issuing Bank:</w:t>
            </w:r>
          </w:p>
        </w:tc>
        <w:tc>
          <w:tcPr>
            <w:tcW w:w="4547" w:type="dxa"/>
          </w:tcPr>
          <w:p w14:paraId="1F011DF6" w14:textId="77777777" w:rsidR="00A91EE6" w:rsidRPr="00A91EE6" w:rsidRDefault="00A91EE6" w:rsidP="00A91EE6">
            <w:pPr>
              <w:widowControl w:val="0"/>
              <w:spacing w:before="120" w:after="160" w:line="300" w:lineRule="auto"/>
              <w:rPr>
                <w:rFonts w:ascii="Arial" w:eastAsia="Calibri" w:hAnsi="Arial" w:cs="Arial"/>
              </w:rPr>
            </w:pPr>
            <w:r w:rsidRPr="00A91EE6">
              <w:rPr>
                <w:rFonts w:ascii="Arial" w:eastAsia="Calibri" w:hAnsi="Arial" w:cs="Arial"/>
                <w:b/>
                <w:bCs/>
              </w:rPr>
              <w:t>Sicherungsgeber / Ausstellende Bank:</w:t>
            </w:r>
          </w:p>
        </w:tc>
      </w:tr>
      <w:tr w:rsidR="00A91EE6" w:rsidRPr="00A91EE6" w14:paraId="516D0AC3" w14:textId="77777777" w:rsidTr="00A91EE6">
        <w:tc>
          <w:tcPr>
            <w:tcW w:w="4554" w:type="dxa"/>
          </w:tcPr>
          <w:p w14:paraId="291B9400" w14:textId="77777777" w:rsidR="00A91EE6" w:rsidRPr="00A91EE6" w:rsidRDefault="00A91EE6" w:rsidP="00A91EE6">
            <w:pPr>
              <w:widowControl w:val="0"/>
              <w:spacing w:before="120" w:after="160" w:line="300" w:lineRule="auto"/>
              <w:rPr>
                <w:rFonts w:ascii="Arial" w:eastAsia="Calibri" w:hAnsi="Arial" w:cs="Arial"/>
                <w:lang w:val="en-US"/>
              </w:rPr>
            </w:pPr>
            <w:r w:rsidRPr="00A91EE6">
              <w:rPr>
                <w:rFonts w:ascii="Arial" w:eastAsia="Calibri" w:hAnsi="Arial" w:cs="Arial"/>
                <w:highlight w:val="yellow"/>
                <w:lang w:val="en-US"/>
              </w:rPr>
              <w:t>[BANK]</w:t>
            </w:r>
          </w:p>
          <w:p w14:paraId="22097DEC" w14:textId="77777777" w:rsidR="00A91EE6" w:rsidRPr="00A91EE6" w:rsidRDefault="00A91EE6" w:rsidP="00A91EE6">
            <w:pPr>
              <w:widowControl w:val="0"/>
              <w:spacing w:before="120" w:after="160" w:line="300" w:lineRule="auto"/>
              <w:rPr>
                <w:rFonts w:ascii="Arial" w:eastAsia="Calibri" w:hAnsi="Arial" w:cs="Arial"/>
                <w:lang w:val="en-GB"/>
              </w:rPr>
            </w:pPr>
            <w:r w:rsidRPr="00A91EE6">
              <w:rPr>
                <w:rFonts w:ascii="Arial" w:eastAsia="Calibri" w:hAnsi="Arial" w:cs="Arial"/>
                <w:highlight w:val="yellow"/>
                <w:lang w:val="en"/>
              </w:rPr>
              <w:t>[post code][address]</w:t>
            </w:r>
          </w:p>
          <w:p w14:paraId="613089DE" w14:textId="77777777" w:rsidR="00A91EE6" w:rsidRPr="00A91EE6" w:rsidRDefault="00A91EE6" w:rsidP="00A91EE6">
            <w:pPr>
              <w:widowControl w:val="0"/>
              <w:spacing w:before="120" w:after="160" w:line="300" w:lineRule="auto"/>
              <w:rPr>
                <w:rFonts w:ascii="Arial" w:eastAsia="Calibri" w:hAnsi="Arial" w:cs="Arial"/>
                <w:highlight w:val="yellow"/>
                <w:lang w:val="en"/>
              </w:rPr>
            </w:pPr>
            <w:r w:rsidRPr="00A91EE6">
              <w:rPr>
                <w:rFonts w:ascii="Arial" w:eastAsia="Calibri" w:hAnsi="Arial" w:cs="Arial"/>
                <w:highlight w:val="yellow"/>
                <w:lang w:val="en"/>
              </w:rPr>
              <w:t xml:space="preserve">[PLACE] </w:t>
            </w:r>
          </w:p>
          <w:p w14:paraId="1E260043" w14:textId="77777777" w:rsidR="00A91EE6" w:rsidRPr="00A91EE6" w:rsidRDefault="00A91EE6" w:rsidP="00A91EE6">
            <w:pPr>
              <w:widowControl w:val="0"/>
              <w:spacing w:before="120" w:after="160" w:line="300" w:lineRule="auto"/>
              <w:rPr>
                <w:rFonts w:ascii="Arial" w:eastAsia="Calibri" w:hAnsi="Arial" w:cs="Arial"/>
                <w:lang w:val="en-GB"/>
              </w:rPr>
            </w:pPr>
            <w:r w:rsidRPr="00A91EE6">
              <w:rPr>
                <w:rFonts w:ascii="Arial" w:eastAsia="Calibri" w:hAnsi="Arial" w:cs="Arial"/>
                <w:highlight w:val="yellow"/>
                <w:lang w:val="en"/>
              </w:rPr>
              <w:t>[COUNTRY]</w:t>
            </w:r>
          </w:p>
          <w:p w14:paraId="32E4D26C" w14:textId="77777777" w:rsidR="00A91EE6" w:rsidRPr="00A91EE6" w:rsidRDefault="00A91EE6" w:rsidP="00A91EE6">
            <w:pPr>
              <w:widowControl w:val="0"/>
              <w:spacing w:before="120" w:after="160" w:line="300" w:lineRule="auto"/>
              <w:rPr>
                <w:rFonts w:ascii="Arial" w:eastAsia="Calibri" w:hAnsi="Arial" w:cs="Arial"/>
                <w:highlight w:val="yellow"/>
                <w:lang w:val="en"/>
              </w:rPr>
            </w:pPr>
          </w:p>
        </w:tc>
        <w:tc>
          <w:tcPr>
            <w:tcW w:w="4547" w:type="dxa"/>
          </w:tcPr>
          <w:p w14:paraId="0F694909" w14:textId="77777777" w:rsidR="00A91EE6" w:rsidRPr="00A91EE6" w:rsidRDefault="00A91EE6" w:rsidP="00A91EE6">
            <w:pPr>
              <w:widowControl w:val="0"/>
              <w:spacing w:before="120" w:after="160" w:line="300" w:lineRule="auto"/>
              <w:rPr>
                <w:rFonts w:ascii="Arial" w:eastAsia="Calibri" w:hAnsi="Arial" w:cs="Arial"/>
              </w:rPr>
            </w:pPr>
            <w:r w:rsidRPr="00A91EE6">
              <w:rPr>
                <w:rFonts w:ascii="Arial" w:eastAsia="Calibri" w:hAnsi="Arial" w:cs="Arial"/>
                <w:highlight w:val="yellow"/>
              </w:rPr>
              <w:t>[BANK]</w:t>
            </w:r>
          </w:p>
          <w:p w14:paraId="5523A2E7" w14:textId="77777777" w:rsidR="00A91EE6" w:rsidRPr="00A91EE6" w:rsidRDefault="00A91EE6" w:rsidP="00A91EE6">
            <w:pPr>
              <w:widowControl w:val="0"/>
              <w:spacing w:before="120" w:after="160" w:line="300" w:lineRule="auto"/>
              <w:rPr>
                <w:rFonts w:ascii="Arial" w:eastAsia="Calibri" w:hAnsi="Arial" w:cs="Arial"/>
              </w:rPr>
            </w:pPr>
            <w:r w:rsidRPr="00A91EE6">
              <w:rPr>
                <w:rFonts w:ascii="Arial" w:eastAsia="Calibri" w:hAnsi="Arial" w:cs="Arial"/>
                <w:highlight w:val="yellow"/>
              </w:rPr>
              <w:t>[ANSCHRIFT]</w:t>
            </w:r>
          </w:p>
          <w:p w14:paraId="532D6071" w14:textId="77777777" w:rsidR="00A91EE6" w:rsidRPr="00A91EE6" w:rsidRDefault="00A91EE6" w:rsidP="00A91EE6">
            <w:pPr>
              <w:widowControl w:val="0"/>
              <w:spacing w:before="120" w:after="160" w:line="300" w:lineRule="auto"/>
              <w:rPr>
                <w:rFonts w:ascii="Arial" w:eastAsia="Calibri" w:hAnsi="Arial" w:cs="Arial"/>
                <w:highlight w:val="yellow"/>
              </w:rPr>
            </w:pPr>
            <w:r w:rsidRPr="00A91EE6">
              <w:rPr>
                <w:rFonts w:ascii="Arial" w:eastAsia="Calibri" w:hAnsi="Arial" w:cs="Arial"/>
                <w:highlight w:val="yellow"/>
              </w:rPr>
              <w:t xml:space="preserve">[ORT] </w:t>
            </w:r>
          </w:p>
          <w:p w14:paraId="0ED9B7CE" w14:textId="77777777" w:rsidR="00A91EE6" w:rsidRPr="00A91EE6" w:rsidRDefault="00A91EE6" w:rsidP="00A91EE6">
            <w:pPr>
              <w:widowControl w:val="0"/>
              <w:spacing w:before="120" w:after="160" w:line="300" w:lineRule="auto"/>
              <w:rPr>
                <w:rFonts w:ascii="Arial" w:eastAsia="Calibri" w:hAnsi="Arial" w:cs="Arial"/>
                <w:highlight w:val="yellow"/>
              </w:rPr>
            </w:pPr>
            <w:r w:rsidRPr="00A91EE6">
              <w:rPr>
                <w:rFonts w:ascii="Arial" w:eastAsia="Calibri" w:hAnsi="Arial" w:cs="Arial"/>
                <w:highlight w:val="yellow"/>
              </w:rPr>
              <w:t>[LAND]</w:t>
            </w:r>
          </w:p>
        </w:tc>
      </w:tr>
      <w:tr w:rsidR="00A91EE6" w:rsidRPr="00A91EE6" w14:paraId="68825744" w14:textId="77777777" w:rsidTr="00A91EE6">
        <w:tc>
          <w:tcPr>
            <w:tcW w:w="4554" w:type="dxa"/>
          </w:tcPr>
          <w:p w14:paraId="5F42CC21" w14:textId="77777777" w:rsidR="00A91EE6" w:rsidRPr="00A91EE6" w:rsidRDefault="00A91EE6" w:rsidP="00A91EE6">
            <w:pPr>
              <w:widowControl w:val="0"/>
              <w:spacing w:before="120" w:after="160" w:line="300" w:lineRule="auto"/>
              <w:rPr>
                <w:rFonts w:ascii="Arial" w:eastAsia="Calibri" w:hAnsi="Arial" w:cs="Arial"/>
                <w:b/>
                <w:bCs/>
                <w:lang w:val="en-GB"/>
              </w:rPr>
            </w:pPr>
            <w:r w:rsidRPr="00A91EE6">
              <w:rPr>
                <w:rFonts w:ascii="Arial" w:eastAsia="Calibri" w:hAnsi="Arial" w:cs="Arial"/>
                <w:b/>
                <w:bCs/>
                <w:lang w:val="en"/>
              </w:rPr>
              <w:t>Beneficiary:</w:t>
            </w:r>
          </w:p>
        </w:tc>
        <w:tc>
          <w:tcPr>
            <w:tcW w:w="4547" w:type="dxa"/>
          </w:tcPr>
          <w:p w14:paraId="209E0068" w14:textId="77777777" w:rsidR="00A91EE6" w:rsidRPr="00A91EE6" w:rsidRDefault="00A91EE6" w:rsidP="00A91EE6">
            <w:pPr>
              <w:widowControl w:val="0"/>
              <w:spacing w:before="120" w:after="160" w:line="300" w:lineRule="auto"/>
              <w:rPr>
                <w:rFonts w:ascii="Arial" w:eastAsia="Calibri" w:hAnsi="Arial" w:cs="Arial"/>
                <w:b/>
                <w:bCs/>
              </w:rPr>
            </w:pPr>
            <w:r w:rsidRPr="00A91EE6">
              <w:rPr>
                <w:rFonts w:ascii="Arial" w:eastAsia="Calibri" w:hAnsi="Arial" w:cs="Arial"/>
                <w:b/>
                <w:bCs/>
              </w:rPr>
              <w:t>Gläubiger:</w:t>
            </w:r>
          </w:p>
        </w:tc>
      </w:tr>
      <w:tr w:rsidR="00A91EE6" w:rsidRPr="00A91EE6" w14:paraId="32E85638" w14:textId="77777777" w:rsidTr="00A91EE6">
        <w:tc>
          <w:tcPr>
            <w:tcW w:w="4554" w:type="dxa"/>
          </w:tcPr>
          <w:p w14:paraId="6B5AC276" w14:textId="7FABCC5F" w:rsidR="00A91EE6" w:rsidRPr="00222045" w:rsidRDefault="00A91EE6" w:rsidP="00A91EE6">
            <w:pPr>
              <w:widowControl w:val="0"/>
              <w:spacing w:before="120" w:after="160" w:line="300" w:lineRule="auto"/>
              <w:jc w:val="both"/>
              <w:rPr>
                <w:rFonts w:ascii="Arial" w:eastAsia="Calibri" w:hAnsi="Arial" w:cs="Arial"/>
              </w:rPr>
            </w:pPr>
            <w:proofErr w:type="spellStart"/>
            <w:r w:rsidRPr="00222045">
              <w:rPr>
                <w:rFonts w:ascii="Arial" w:eastAsia="Calibri" w:hAnsi="Arial" w:cs="Arial"/>
              </w:rPr>
              <w:t>Havelländische</w:t>
            </w:r>
            <w:proofErr w:type="spellEnd"/>
            <w:r w:rsidRPr="00222045">
              <w:rPr>
                <w:rFonts w:ascii="Arial" w:eastAsia="Calibri" w:hAnsi="Arial" w:cs="Arial"/>
              </w:rPr>
              <w:t xml:space="preserve"> Eisenbahn A</w:t>
            </w:r>
            <w:r w:rsidR="00222045">
              <w:rPr>
                <w:rFonts w:ascii="Arial" w:eastAsia="Calibri" w:hAnsi="Arial" w:cs="Arial"/>
              </w:rPr>
              <w:t>G</w:t>
            </w:r>
          </w:p>
          <w:p w14:paraId="13E32540" w14:textId="47FF734A" w:rsidR="00A91EE6" w:rsidRPr="00222045" w:rsidRDefault="00222045" w:rsidP="00A91EE6">
            <w:pPr>
              <w:widowControl w:val="0"/>
              <w:spacing w:before="120" w:after="160" w:line="300" w:lineRule="auto"/>
              <w:rPr>
                <w:rFonts w:ascii="Arial" w:eastAsia="Calibri" w:hAnsi="Arial" w:cs="Arial"/>
              </w:rPr>
            </w:pPr>
            <w:r w:rsidRPr="00222045">
              <w:rPr>
                <w:rFonts w:ascii="Arial" w:eastAsia="Calibri" w:hAnsi="Arial" w:cs="Arial"/>
              </w:rPr>
              <w:t>Bahnhofstrasse 2</w:t>
            </w:r>
          </w:p>
          <w:p w14:paraId="0C18CFCF" w14:textId="09D4E2DB" w:rsidR="00A91EE6" w:rsidRPr="00FC5BFA" w:rsidRDefault="00A91EE6" w:rsidP="00A91EE6">
            <w:pPr>
              <w:widowControl w:val="0"/>
              <w:spacing w:before="120" w:after="160" w:line="300" w:lineRule="auto"/>
              <w:rPr>
                <w:rFonts w:ascii="Arial" w:eastAsia="Calibri" w:hAnsi="Arial" w:cs="Arial"/>
              </w:rPr>
            </w:pPr>
            <w:r w:rsidRPr="00FC5BFA">
              <w:rPr>
                <w:rFonts w:ascii="Arial" w:eastAsia="Calibri" w:hAnsi="Arial" w:cs="Arial"/>
              </w:rPr>
              <w:t>D-</w:t>
            </w:r>
            <w:r w:rsidR="00222045" w:rsidRPr="00FC5BFA">
              <w:rPr>
                <w:rFonts w:ascii="Arial" w:eastAsia="Calibri" w:hAnsi="Arial" w:cs="Arial"/>
              </w:rPr>
              <w:t xml:space="preserve">14641 </w:t>
            </w:r>
            <w:proofErr w:type="spellStart"/>
            <w:r w:rsidR="00222045" w:rsidRPr="00FC5BFA">
              <w:rPr>
                <w:rFonts w:ascii="Arial" w:eastAsia="Calibri" w:hAnsi="Arial" w:cs="Arial"/>
              </w:rPr>
              <w:t>Wustermark</w:t>
            </w:r>
            <w:proofErr w:type="spellEnd"/>
            <w:r w:rsidR="00222045" w:rsidRPr="00FC5BFA">
              <w:rPr>
                <w:rFonts w:ascii="Arial" w:eastAsia="Calibri" w:hAnsi="Arial" w:cs="Arial"/>
              </w:rPr>
              <w:t xml:space="preserve">-Elstal </w:t>
            </w:r>
          </w:p>
          <w:p w14:paraId="2EE8FD96" w14:textId="77777777" w:rsidR="00A91EE6" w:rsidRPr="00A91EE6" w:rsidRDefault="00A91EE6" w:rsidP="00A91EE6">
            <w:pPr>
              <w:widowControl w:val="0"/>
              <w:spacing w:before="120" w:after="160" w:line="300" w:lineRule="auto"/>
              <w:rPr>
                <w:rFonts w:ascii="Arial" w:eastAsia="Calibri" w:hAnsi="Arial" w:cs="Arial"/>
                <w:lang w:val="en-US"/>
              </w:rPr>
            </w:pPr>
            <w:r w:rsidRPr="00A91EE6">
              <w:rPr>
                <w:rFonts w:ascii="Arial" w:eastAsia="Calibri" w:hAnsi="Arial" w:cs="Arial"/>
                <w:lang w:val="en-US"/>
              </w:rPr>
              <w:t>Federal Republic of Germany</w:t>
            </w:r>
          </w:p>
          <w:p w14:paraId="3B551E9C" w14:textId="77777777" w:rsidR="00A91EE6" w:rsidRPr="00A91EE6" w:rsidRDefault="00A91EE6" w:rsidP="00A91EE6">
            <w:pPr>
              <w:spacing w:before="120" w:after="160" w:line="300" w:lineRule="auto"/>
              <w:jc w:val="both"/>
              <w:rPr>
                <w:rFonts w:ascii="Arial" w:eastAsia="Calibri" w:hAnsi="Arial" w:cs="Arial"/>
                <w:lang w:val="en-US"/>
              </w:rPr>
            </w:pPr>
          </w:p>
        </w:tc>
        <w:tc>
          <w:tcPr>
            <w:tcW w:w="4547" w:type="dxa"/>
          </w:tcPr>
          <w:p w14:paraId="4B842C93" w14:textId="3C0D17E8" w:rsidR="00A91EE6" w:rsidRPr="00A91EE6" w:rsidRDefault="00222045" w:rsidP="00A91EE6">
            <w:pPr>
              <w:widowControl w:val="0"/>
              <w:spacing w:before="120" w:after="160" w:line="300" w:lineRule="auto"/>
              <w:jc w:val="both"/>
              <w:rPr>
                <w:rFonts w:ascii="Arial" w:eastAsia="Calibri" w:hAnsi="Arial" w:cs="Arial"/>
              </w:rPr>
            </w:pPr>
            <w:proofErr w:type="spellStart"/>
            <w:r w:rsidRPr="00222045">
              <w:rPr>
                <w:rFonts w:ascii="Arial" w:eastAsia="Calibri" w:hAnsi="Arial" w:cs="Arial"/>
              </w:rPr>
              <w:t>Havelländische</w:t>
            </w:r>
            <w:proofErr w:type="spellEnd"/>
            <w:r w:rsidRPr="00222045">
              <w:rPr>
                <w:rFonts w:ascii="Arial" w:eastAsia="Calibri" w:hAnsi="Arial" w:cs="Arial"/>
              </w:rPr>
              <w:t xml:space="preserve"> </w:t>
            </w:r>
            <w:proofErr w:type="spellStart"/>
            <w:r w:rsidRPr="00222045">
              <w:rPr>
                <w:rFonts w:ascii="Arial" w:eastAsia="Calibri" w:hAnsi="Arial" w:cs="Arial"/>
              </w:rPr>
              <w:t>EIsenbahn</w:t>
            </w:r>
            <w:proofErr w:type="spellEnd"/>
            <w:r w:rsidRPr="00222045">
              <w:rPr>
                <w:rFonts w:ascii="Arial" w:eastAsia="Calibri" w:hAnsi="Arial" w:cs="Arial"/>
              </w:rPr>
              <w:t xml:space="preserve"> AG</w:t>
            </w:r>
          </w:p>
          <w:p w14:paraId="28AEDE71" w14:textId="2FC32446" w:rsidR="00A91EE6" w:rsidRPr="00A91EE6" w:rsidRDefault="00222045" w:rsidP="00A91EE6">
            <w:pPr>
              <w:widowControl w:val="0"/>
              <w:spacing w:before="120" w:after="160" w:line="300" w:lineRule="auto"/>
              <w:rPr>
                <w:rFonts w:ascii="Arial" w:eastAsia="Calibri" w:hAnsi="Arial" w:cs="Arial"/>
              </w:rPr>
            </w:pPr>
            <w:r>
              <w:rPr>
                <w:rFonts w:ascii="Arial" w:eastAsia="Calibri" w:hAnsi="Arial" w:cs="Arial"/>
              </w:rPr>
              <w:t>Bahnhofstrasse 2</w:t>
            </w:r>
          </w:p>
          <w:p w14:paraId="57986320" w14:textId="4C4D09FD" w:rsidR="00A91EE6" w:rsidRPr="00A91EE6" w:rsidRDefault="00A91EE6" w:rsidP="00A91EE6">
            <w:pPr>
              <w:widowControl w:val="0"/>
              <w:spacing w:before="120" w:after="160" w:line="300" w:lineRule="auto"/>
              <w:rPr>
                <w:rFonts w:ascii="Arial" w:eastAsia="Calibri" w:hAnsi="Arial" w:cs="Arial"/>
              </w:rPr>
            </w:pPr>
            <w:r w:rsidRPr="00A91EE6">
              <w:rPr>
                <w:rFonts w:ascii="Arial" w:eastAsia="Calibri" w:hAnsi="Arial" w:cs="Arial"/>
              </w:rPr>
              <w:t>D-</w:t>
            </w:r>
            <w:r w:rsidR="00222045">
              <w:rPr>
                <w:rFonts w:ascii="Arial" w:eastAsia="Calibri" w:hAnsi="Arial" w:cs="Arial"/>
              </w:rPr>
              <w:t>14641</w:t>
            </w:r>
            <w:r w:rsidRPr="00A91EE6">
              <w:rPr>
                <w:rFonts w:ascii="Arial" w:eastAsia="Calibri" w:hAnsi="Arial" w:cs="Arial"/>
              </w:rPr>
              <w:t xml:space="preserve"> </w:t>
            </w:r>
            <w:proofErr w:type="spellStart"/>
            <w:r w:rsidR="00222045">
              <w:rPr>
                <w:rFonts w:ascii="Arial" w:eastAsia="Calibri" w:hAnsi="Arial" w:cs="Arial"/>
              </w:rPr>
              <w:t>Wustermark</w:t>
            </w:r>
            <w:proofErr w:type="spellEnd"/>
            <w:r w:rsidR="00222045">
              <w:rPr>
                <w:rFonts w:ascii="Arial" w:eastAsia="Calibri" w:hAnsi="Arial" w:cs="Arial"/>
              </w:rPr>
              <w:t>-Elstal</w:t>
            </w:r>
          </w:p>
          <w:p w14:paraId="0C1FA6CF" w14:textId="77777777" w:rsidR="00A91EE6" w:rsidRPr="00A91EE6" w:rsidRDefault="00A91EE6" w:rsidP="00A91EE6">
            <w:pPr>
              <w:widowControl w:val="0"/>
              <w:spacing w:before="120" w:after="160" w:line="300" w:lineRule="auto"/>
              <w:rPr>
                <w:rFonts w:ascii="Arial" w:eastAsia="Calibri" w:hAnsi="Arial" w:cs="Arial"/>
              </w:rPr>
            </w:pPr>
            <w:r w:rsidRPr="00A91EE6">
              <w:rPr>
                <w:rFonts w:ascii="Arial" w:eastAsia="Calibri" w:hAnsi="Arial" w:cs="Arial"/>
              </w:rPr>
              <w:t>Bundesrepublik Deutschland</w:t>
            </w:r>
          </w:p>
          <w:p w14:paraId="354F010E" w14:textId="77777777" w:rsidR="00A91EE6" w:rsidRPr="00A91EE6" w:rsidRDefault="00A91EE6" w:rsidP="00A91EE6">
            <w:pPr>
              <w:spacing w:before="120" w:after="160" w:line="300" w:lineRule="auto"/>
              <w:jc w:val="both"/>
              <w:rPr>
                <w:rFonts w:ascii="Arial" w:eastAsia="Calibri" w:hAnsi="Arial" w:cs="Arial"/>
              </w:rPr>
            </w:pPr>
          </w:p>
        </w:tc>
      </w:tr>
      <w:tr w:rsidR="00A91EE6" w:rsidRPr="00A91EE6" w14:paraId="5AC3F38E" w14:textId="77777777" w:rsidTr="00A91EE6">
        <w:tc>
          <w:tcPr>
            <w:tcW w:w="4554" w:type="dxa"/>
          </w:tcPr>
          <w:p w14:paraId="16407DE9" w14:textId="4715A2E1" w:rsidR="00A91EE6" w:rsidRPr="00A91EE6" w:rsidRDefault="00A91EE6" w:rsidP="00A91EE6">
            <w:pPr>
              <w:widowControl w:val="0"/>
              <w:spacing w:before="120" w:after="160" w:line="300" w:lineRule="auto"/>
              <w:jc w:val="right"/>
              <w:rPr>
                <w:rFonts w:ascii="Arial" w:eastAsia="Calibri" w:hAnsi="Arial" w:cs="Arial"/>
              </w:rPr>
            </w:pPr>
            <w:r w:rsidRPr="00A91EE6">
              <w:rPr>
                <w:rFonts w:ascii="Arial" w:eastAsia="Calibri" w:hAnsi="Arial" w:cs="Arial"/>
                <w:highlight w:val="yellow"/>
              </w:rPr>
              <w:t>[</w:t>
            </w:r>
            <w:proofErr w:type="spellStart"/>
            <w:r w:rsidRPr="00A91EE6">
              <w:rPr>
                <w:rFonts w:ascii="Arial" w:eastAsia="Calibri" w:hAnsi="Arial" w:cs="Arial"/>
                <w:highlight w:val="yellow"/>
              </w:rPr>
              <w:t>place</w:t>
            </w:r>
            <w:proofErr w:type="spellEnd"/>
            <w:r w:rsidRPr="00A91EE6">
              <w:rPr>
                <w:rFonts w:ascii="Arial" w:eastAsia="Calibri" w:hAnsi="Arial" w:cs="Arial"/>
                <w:highlight w:val="yellow"/>
              </w:rPr>
              <w:t>]</w:t>
            </w:r>
            <w:r w:rsidRPr="00A91EE6">
              <w:rPr>
                <w:rFonts w:ascii="Arial" w:eastAsia="Calibri" w:hAnsi="Arial" w:cs="Arial"/>
              </w:rPr>
              <w:t xml:space="preserve">, </w:t>
            </w:r>
            <w:r w:rsidRPr="00A91EE6">
              <w:rPr>
                <w:rFonts w:ascii="Arial" w:eastAsia="Calibri" w:hAnsi="Arial" w:cs="Arial"/>
                <w:highlight w:val="yellow"/>
              </w:rPr>
              <w:t>[</w:t>
            </w:r>
            <w:proofErr w:type="spellStart"/>
            <w:r w:rsidRPr="00A91EE6">
              <w:rPr>
                <w:rFonts w:ascii="Arial" w:eastAsia="Calibri" w:hAnsi="Arial" w:cs="Arial"/>
                <w:highlight w:val="yellow"/>
              </w:rPr>
              <w:t>day</w:t>
            </w:r>
            <w:proofErr w:type="spellEnd"/>
            <w:r w:rsidRPr="00A91EE6">
              <w:rPr>
                <w:rFonts w:ascii="Arial" w:eastAsia="Calibri" w:hAnsi="Arial" w:cs="Arial"/>
                <w:highlight w:val="yellow"/>
              </w:rPr>
              <w:t>]</w:t>
            </w:r>
            <w:r w:rsidRPr="00A91EE6">
              <w:rPr>
                <w:rFonts w:ascii="Arial" w:eastAsia="Calibri" w:hAnsi="Arial" w:cs="Arial"/>
              </w:rPr>
              <w:t xml:space="preserve"> </w:t>
            </w:r>
            <w:r w:rsidRPr="00A91EE6">
              <w:rPr>
                <w:rFonts w:ascii="Arial" w:eastAsia="Calibri" w:hAnsi="Arial" w:cs="Arial"/>
                <w:highlight w:val="yellow"/>
              </w:rPr>
              <w:t>[</w:t>
            </w:r>
            <w:proofErr w:type="spellStart"/>
            <w:r w:rsidRPr="00A91EE6">
              <w:rPr>
                <w:rFonts w:ascii="Arial" w:eastAsia="Calibri" w:hAnsi="Arial" w:cs="Arial"/>
                <w:highlight w:val="yellow"/>
              </w:rPr>
              <w:t>month</w:t>
            </w:r>
            <w:proofErr w:type="spellEnd"/>
            <w:r w:rsidRPr="00A91EE6">
              <w:rPr>
                <w:rFonts w:ascii="Arial" w:eastAsia="Calibri" w:hAnsi="Arial" w:cs="Arial"/>
                <w:highlight w:val="yellow"/>
              </w:rPr>
              <w:t>]</w:t>
            </w:r>
            <w:r w:rsidR="00222045">
              <w:rPr>
                <w:rFonts w:ascii="Arial" w:eastAsia="Calibri" w:hAnsi="Arial" w:cs="Arial"/>
              </w:rPr>
              <w:t xml:space="preserve"> 2021</w:t>
            </w:r>
          </w:p>
          <w:p w14:paraId="432B05C6" w14:textId="77777777" w:rsidR="00A91EE6" w:rsidRPr="00A91EE6" w:rsidRDefault="00A91EE6" w:rsidP="00A91EE6">
            <w:pPr>
              <w:spacing w:before="120" w:after="160" w:line="300" w:lineRule="auto"/>
              <w:jc w:val="both"/>
              <w:rPr>
                <w:rFonts w:ascii="Arial" w:eastAsia="Calibri" w:hAnsi="Arial" w:cs="Arial"/>
              </w:rPr>
            </w:pPr>
          </w:p>
        </w:tc>
        <w:tc>
          <w:tcPr>
            <w:tcW w:w="4547" w:type="dxa"/>
          </w:tcPr>
          <w:p w14:paraId="64894442" w14:textId="31271EEC" w:rsidR="00A91EE6" w:rsidRPr="00A91EE6" w:rsidRDefault="00A91EE6" w:rsidP="00A91EE6">
            <w:pPr>
              <w:widowControl w:val="0"/>
              <w:spacing w:before="120" w:after="160" w:line="300" w:lineRule="auto"/>
              <w:jc w:val="right"/>
              <w:rPr>
                <w:rFonts w:ascii="Arial" w:eastAsia="Calibri" w:hAnsi="Arial" w:cs="Arial"/>
              </w:rPr>
            </w:pPr>
            <w:r w:rsidRPr="00A91EE6">
              <w:rPr>
                <w:rFonts w:ascii="Arial" w:eastAsia="Calibri" w:hAnsi="Arial" w:cs="Arial"/>
                <w:highlight w:val="yellow"/>
              </w:rPr>
              <w:t>[ORT]</w:t>
            </w:r>
            <w:r w:rsidRPr="00A91EE6">
              <w:rPr>
                <w:rFonts w:ascii="Arial" w:eastAsia="Calibri" w:hAnsi="Arial" w:cs="Arial"/>
              </w:rPr>
              <w:t xml:space="preserve">, </w:t>
            </w:r>
            <w:r w:rsidRPr="00A91EE6">
              <w:rPr>
                <w:rFonts w:ascii="Arial" w:eastAsia="Calibri" w:hAnsi="Arial" w:cs="Arial"/>
                <w:highlight w:val="yellow"/>
              </w:rPr>
              <w:t>[TAG]</w:t>
            </w:r>
            <w:r w:rsidRPr="00A91EE6">
              <w:rPr>
                <w:rFonts w:ascii="Arial" w:eastAsia="Calibri" w:hAnsi="Arial" w:cs="Arial"/>
              </w:rPr>
              <w:t xml:space="preserve"> </w:t>
            </w:r>
            <w:r w:rsidRPr="00A91EE6">
              <w:rPr>
                <w:rFonts w:ascii="Arial" w:eastAsia="Calibri" w:hAnsi="Arial" w:cs="Arial"/>
                <w:highlight w:val="yellow"/>
              </w:rPr>
              <w:t>[MONAT]</w:t>
            </w:r>
            <w:r w:rsidR="00222045">
              <w:rPr>
                <w:rFonts w:ascii="Arial" w:eastAsia="Calibri" w:hAnsi="Arial" w:cs="Arial"/>
              </w:rPr>
              <w:t xml:space="preserve"> 2021</w:t>
            </w:r>
          </w:p>
          <w:p w14:paraId="010C9530" w14:textId="77777777" w:rsidR="00A91EE6" w:rsidRPr="00A91EE6" w:rsidRDefault="00A91EE6" w:rsidP="00A91EE6">
            <w:pPr>
              <w:spacing w:before="120" w:after="160" w:line="300" w:lineRule="auto"/>
              <w:jc w:val="both"/>
              <w:rPr>
                <w:rFonts w:ascii="Arial" w:eastAsia="Calibri" w:hAnsi="Arial" w:cs="Arial"/>
                <w:lang w:val="en-US"/>
              </w:rPr>
            </w:pPr>
          </w:p>
        </w:tc>
      </w:tr>
      <w:tr w:rsidR="00A91EE6" w:rsidRPr="00A91EE6" w14:paraId="722D33B4" w14:textId="77777777" w:rsidTr="00A91EE6">
        <w:tc>
          <w:tcPr>
            <w:tcW w:w="4554" w:type="dxa"/>
          </w:tcPr>
          <w:p w14:paraId="2A63735E" w14:textId="77777777" w:rsidR="00A91EE6" w:rsidRPr="00A91EE6" w:rsidRDefault="00A91EE6" w:rsidP="00A91EE6">
            <w:pPr>
              <w:widowControl w:val="0"/>
              <w:spacing w:before="120" w:after="160" w:line="300" w:lineRule="auto"/>
              <w:rPr>
                <w:rFonts w:ascii="Arial" w:eastAsia="Calibri" w:hAnsi="Arial" w:cs="Arial"/>
                <w:lang w:val="en"/>
              </w:rPr>
            </w:pPr>
            <w:r w:rsidRPr="00A91EE6">
              <w:rPr>
                <w:rFonts w:ascii="Arial" w:eastAsia="Calibri" w:hAnsi="Arial" w:cs="Arial"/>
                <w:lang w:val="en"/>
              </w:rPr>
              <w:t>Dear Sirs,</w:t>
            </w:r>
          </w:p>
        </w:tc>
        <w:tc>
          <w:tcPr>
            <w:tcW w:w="4547" w:type="dxa"/>
          </w:tcPr>
          <w:p w14:paraId="444DA7DA" w14:textId="77777777" w:rsidR="00A91EE6" w:rsidRPr="00A91EE6" w:rsidRDefault="00A91EE6" w:rsidP="00A91EE6">
            <w:pPr>
              <w:widowControl w:val="0"/>
              <w:spacing w:before="120" w:after="160" w:line="300" w:lineRule="auto"/>
              <w:rPr>
                <w:rFonts w:ascii="Arial" w:eastAsia="Calibri" w:hAnsi="Arial" w:cs="Arial"/>
              </w:rPr>
            </w:pPr>
            <w:r w:rsidRPr="00A91EE6">
              <w:rPr>
                <w:rFonts w:ascii="Arial" w:eastAsia="Calibri" w:hAnsi="Arial" w:cs="Arial"/>
              </w:rPr>
              <w:t>Sehr geehrte Damen und Herren,</w:t>
            </w:r>
          </w:p>
        </w:tc>
      </w:tr>
      <w:tr w:rsidR="00A91EE6" w:rsidRPr="00B70FF4" w14:paraId="039F6D96" w14:textId="77777777" w:rsidTr="00A91EE6">
        <w:tc>
          <w:tcPr>
            <w:tcW w:w="4554" w:type="dxa"/>
          </w:tcPr>
          <w:p w14:paraId="4B25749B" w14:textId="2EE5DBFD" w:rsidR="00A91EE6" w:rsidRPr="00A91EE6" w:rsidRDefault="001000B3" w:rsidP="003028F4">
            <w:pPr>
              <w:numPr>
                <w:ilvl w:val="0"/>
                <w:numId w:val="186"/>
              </w:numPr>
              <w:spacing w:before="120" w:after="160" w:line="300" w:lineRule="auto"/>
              <w:ind w:left="322"/>
              <w:jc w:val="both"/>
              <w:rPr>
                <w:rFonts w:ascii="Arial" w:eastAsia="Times New Roman" w:hAnsi="Arial" w:cs="Arial"/>
                <w:lang w:val="en-US" w:eastAsia="de-DE"/>
              </w:rPr>
            </w:pPr>
            <w:r w:rsidRPr="00FC5BFA">
              <w:rPr>
                <w:rFonts w:ascii="Arial" w:eastAsia="Times New Roman" w:hAnsi="Arial" w:cs="Arial"/>
                <w:szCs w:val="20"/>
                <w:highlight w:val="yellow"/>
                <w:lang w:val="en" w:eastAsia="de-DE"/>
              </w:rPr>
              <w:t>[______________]</w:t>
            </w:r>
            <w:r w:rsidRPr="001000B3">
              <w:rPr>
                <w:rFonts w:ascii="Arial" w:eastAsia="Times New Roman" w:hAnsi="Arial" w:cs="Arial"/>
                <w:szCs w:val="20"/>
                <w:lang w:val="en" w:eastAsia="de-DE"/>
              </w:rPr>
              <w:t xml:space="preserve">, represented by  </w:t>
            </w:r>
            <w:proofErr w:type="spellStart"/>
            <w:r w:rsidRPr="001000B3">
              <w:rPr>
                <w:rFonts w:ascii="Arial" w:eastAsia="Times New Roman" w:hAnsi="Arial" w:cs="Arial"/>
                <w:szCs w:val="20"/>
                <w:lang w:val="en" w:eastAsia="de-DE"/>
              </w:rPr>
              <w:t>Mr</w:t>
            </w:r>
            <w:proofErr w:type="spellEnd"/>
            <w:r w:rsidRPr="001000B3">
              <w:rPr>
                <w:rFonts w:ascii="Arial" w:eastAsia="Times New Roman" w:hAnsi="Arial" w:cs="Arial"/>
                <w:szCs w:val="20"/>
                <w:lang w:val="en" w:eastAsia="de-DE"/>
              </w:rPr>
              <w:t xml:space="preserve">/Ms. </w:t>
            </w:r>
            <w:r w:rsidRPr="00FC5BFA">
              <w:rPr>
                <w:rFonts w:ascii="Arial" w:eastAsia="Times New Roman" w:hAnsi="Arial" w:cs="Arial"/>
                <w:szCs w:val="20"/>
                <w:highlight w:val="yellow"/>
                <w:lang w:val="en" w:eastAsia="de-DE"/>
              </w:rPr>
              <w:t>[______________]</w:t>
            </w:r>
            <w:r w:rsidRPr="001000B3">
              <w:rPr>
                <w:rFonts w:ascii="Arial" w:eastAsia="Times New Roman" w:hAnsi="Arial" w:cs="Arial"/>
                <w:szCs w:val="20"/>
                <w:lang w:val="en" w:eastAsia="de-DE"/>
              </w:rPr>
              <w:t xml:space="preserve"> (the </w:t>
            </w:r>
            <w:r w:rsidRPr="001000B3">
              <w:rPr>
                <w:rFonts w:ascii="Arial" w:eastAsia="Times New Roman" w:hAnsi="Arial" w:cs="Arial"/>
                <w:b/>
                <w:i/>
                <w:szCs w:val="20"/>
                <w:lang w:val="en" w:eastAsia="de-DE"/>
              </w:rPr>
              <w:t>Supplier</w:t>
            </w:r>
            <w:r w:rsidRPr="001000B3">
              <w:rPr>
                <w:rFonts w:ascii="Arial" w:eastAsia="Times New Roman" w:hAnsi="Arial" w:cs="Arial"/>
                <w:szCs w:val="20"/>
                <w:lang w:val="en" w:eastAsia="de-DE"/>
              </w:rPr>
              <w:t xml:space="preserve">) is the succeeding bidder in a tender conducted by </w:t>
            </w:r>
            <w:proofErr w:type="spellStart"/>
            <w:r w:rsidRPr="001000B3">
              <w:rPr>
                <w:rFonts w:ascii="Arial" w:eastAsia="Times New Roman" w:hAnsi="Arial" w:cs="Arial"/>
                <w:szCs w:val="20"/>
                <w:lang w:val="en" w:eastAsia="de-DE"/>
              </w:rPr>
              <w:t>Havelländische</w:t>
            </w:r>
            <w:proofErr w:type="spellEnd"/>
            <w:r w:rsidRPr="001000B3">
              <w:rPr>
                <w:rFonts w:ascii="Arial" w:eastAsia="Times New Roman" w:hAnsi="Arial" w:cs="Arial"/>
                <w:szCs w:val="20"/>
                <w:lang w:val="en" w:eastAsia="de-DE"/>
              </w:rPr>
              <w:t xml:space="preserve"> </w:t>
            </w:r>
            <w:proofErr w:type="spellStart"/>
            <w:r w:rsidRPr="001000B3">
              <w:rPr>
                <w:rFonts w:ascii="Arial" w:eastAsia="Times New Roman" w:hAnsi="Arial" w:cs="Arial"/>
                <w:szCs w:val="20"/>
                <w:lang w:val="en" w:eastAsia="de-DE"/>
              </w:rPr>
              <w:t>Eisenbahn</w:t>
            </w:r>
            <w:proofErr w:type="spellEnd"/>
            <w:r w:rsidRPr="001000B3">
              <w:rPr>
                <w:rFonts w:ascii="Arial" w:eastAsia="Times New Roman" w:hAnsi="Arial" w:cs="Arial"/>
                <w:szCs w:val="20"/>
                <w:lang w:val="en" w:eastAsia="de-DE"/>
              </w:rPr>
              <w:t xml:space="preserve"> AG (the </w:t>
            </w:r>
            <w:r w:rsidRPr="001000B3">
              <w:rPr>
                <w:rFonts w:ascii="Arial" w:eastAsia="Times New Roman" w:hAnsi="Arial" w:cs="Arial"/>
                <w:b/>
                <w:i/>
                <w:szCs w:val="20"/>
                <w:lang w:val="en" w:eastAsia="de-DE"/>
              </w:rPr>
              <w:t>Customer</w:t>
            </w:r>
            <w:r w:rsidRPr="001000B3">
              <w:rPr>
                <w:rFonts w:ascii="Arial" w:eastAsia="Times New Roman" w:hAnsi="Arial" w:cs="Arial"/>
                <w:szCs w:val="20"/>
                <w:lang w:val="en" w:eastAsia="de-DE"/>
              </w:rPr>
              <w:t xml:space="preserve">) for conclusion of a purchase contract for sale and supply of one (1) Locomotive dated December </w:t>
            </w:r>
            <w:r w:rsidRPr="001000B3">
              <w:rPr>
                <w:rFonts w:ascii="Arial" w:eastAsia="Times New Roman" w:hAnsi="Arial" w:cs="Arial"/>
                <w:szCs w:val="20"/>
                <w:highlight w:val="yellow"/>
                <w:lang w:val="en" w:eastAsia="de-DE"/>
              </w:rPr>
              <w:t>[__]</w:t>
            </w:r>
            <w:r w:rsidRPr="001000B3">
              <w:rPr>
                <w:rFonts w:ascii="Arial" w:eastAsia="Times New Roman" w:hAnsi="Arial" w:cs="Arial"/>
                <w:szCs w:val="20"/>
                <w:lang w:val="en" w:eastAsia="de-DE"/>
              </w:rPr>
              <w:t xml:space="preserve">, </w:t>
            </w:r>
            <w:r w:rsidRPr="001000B3">
              <w:rPr>
                <w:rFonts w:ascii="Arial" w:eastAsia="Times New Roman" w:hAnsi="Arial" w:cs="Arial"/>
                <w:szCs w:val="20"/>
                <w:lang w:val="en" w:eastAsia="de-DE"/>
              </w:rPr>
              <w:lastRenderedPageBreak/>
              <w:t xml:space="preserve">2021 for a purchase price of EUR </w:t>
            </w:r>
            <w:r w:rsidRPr="00FC5BFA">
              <w:rPr>
                <w:rFonts w:ascii="Arial" w:eastAsia="Times New Roman" w:hAnsi="Arial" w:cs="Arial"/>
                <w:szCs w:val="20"/>
                <w:highlight w:val="yellow"/>
                <w:lang w:val="en" w:eastAsia="de-DE"/>
              </w:rPr>
              <w:t>[______________________]</w:t>
            </w:r>
            <w:r w:rsidRPr="001000B3">
              <w:rPr>
                <w:rFonts w:ascii="Arial" w:eastAsia="Times New Roman" w:hAnsi="Arial" w:cs="Arial"/>
                <w:szCs w:val="20"/>
                <w:lang w:val="en" w:eastAsia="de-DE"/>
              </w:rPr>
              <w:t xml:space="preserve"> (in words:</w:t>
            </w:r>
            <w:r>
              <w:rPr>
                <w:rFonts w:ascii="Arial" w:eastAsia="Times New Roman" w:hAnsi="Arial" w:cs="Arial"/>
                <w:szCs w:val="20"/>
                <w:lang w:val="en" w:eastAsia="de-DE"/>
              </w:rPr>
              <w:t xml:space="preserve"> EURO </w:t>
            </w:r>
            <w:r w:rsidRPr="00FC5BFA">
              <w:rPr>
                <w:rFonts w:ascii="Arial" w:eastAsia="Times New Roman" w:hAnsi="Arial" w:cs="Arial"/>
                <w:szCs w:val="20"/>
                <w:highlight w:val="yellow"/>
                <w:lang w:val="en" w:eastAsia="de-DE"/>
              </w:rPr>
              <w:t>[________________________]</w:t>
            </w:r>
            <w:r w:rsidRPr="001000B3">
              <w:rPr>
                <w:rFonts w:ascii="Arial" w:eastAsia="Times New Roman" w:hAnsi="Arial" w:cs="Arial"/>
                <w:szCs w:val="20"/>
                <w:lang w:val="en" w:eastAsia="de-DE"/>
              </w:rPr>
              <w:t xml:space="preserve">) (the </w:t>
            </w:r>
            <w:r w:rsidRPr="00FC5BFA">
              <w:rPr>
                <w:rFonts w:ascii="Arial" w:eastAsia="Times New Roman" w:hAnsi="Arial" w:cs="Arial"/>
                <w:b/>
                <w:i/>
                <w:szCs w:val="20"/>
                <w:lang w:val="en" w:eastAsia="de-DE"/>
              </w:rPr>
              <w:t>Locomotive Purchase Agreement</w:t>
            </w:r>
            <w:r w:rsidRPr="001000B3">
              <w:rPr>
                <w:rFonts w:ascii="Arial" w:eastAsia="Times New Roman" w:hAnsi="Arial" w:cs="Arial"/>
                <w:szCs w:val="20"/>
                <w:lang w:val="en" w:eastAsia="de-DE"/>
              </w:rPr>
              <w:t>).</w:t>
            </w:r>
          </w:p>
        </w:tc>
        <w:tc>
          <w:tcPr>
            <w:tcW w:w="4547" w:type="dxa"/>
          </w:tcPr>
          <w:p w14:paraId="76F72DA8" w14:textId="3B9FE204" w:rsidR="00A91EE6" w:rsidRPr="00B70FF4" w:rsidRDefault="001000B3" w:rsidP="003028F4">
            <w:pPr>
              <w:numPr>
                <w:ilvl w:val="0"/>
                <w:numId w:val="187"/>
              </w:numPr>
              <w:spacing w:before="120" w:after="160" w:line="300" w:lineRule="auto"/>
              <w:ind w:left="300"/>
              <w:jc w:val="both"/>
              <w:rPr>
                <w:rFonts w:ascii="Arial" w:eastAsia="Times New Roman" w:hAnsi="Arial" w:cs="Arial"/>
                <w:lang w:eastAsia="de-DE"/>
              </w:rPr>
            </w:pPr>
            <w:r w:rsidRPr="00FC5BFA">
              <w:rPr>
                <w:rFonts w:ascii="Arial" w:eastAsia="Calibri" w:hAnsi="Arial" w:cs="Arial"/>
                <w:highlight w:val="yellow"/>
                <w:lang w:eastAsia="de-DE"/>
              </w:rPr>
              <w:lastRenderedPageBreak/>
              <w:t>[______________]</w:t>
            </w:r>
            <w:r w:rsidRPr="00B70FF4">
              <w:rPr>
                <w:rFonts w:ascii="Arial" w:eastAsia="Calibri" w:hAnsi="Arial" w:cs="Arial"/>
                <w:lang w:eastAsia="de-DE"/>
              </w:rPr>
              <w:t xml:space="preserve">, </w:t>
            </w:r>
            <w:r w:rsidR="00B70FF4" w:rsidRPr="00B70FF4">
              <w:rPr>
                <w:rFonts w:ascii="Arial" w:eastAsia="Calibri" w:hAnsi="Arial" w:cs="Arial"/>
                <w:lang w:eastAsia="de-DE"/>
              </w:rPr>
              <w:t>vertreten durch [Herrn/Frau]</w:t>
            </w:r>
            <w:r w:rsidRPr="00B70FF4">
              <w:rPr>
                <w:rFonts w:ascii="Arial" w:eastAsia="Calibri" w:hAnsi="Arial" w:cs="Arial"/>
                <w:lang w:eastAsia="de-DE"/>
              </w:rPr>
              <w:t xml:space="preserve"> </w:t>
            </w:r>
            <w:r w:rsidRPr="00FC5BFA">
              <w:rPr>
                <w:rFonts w:ascii="Arial" w:eastAsia="Calibri" w:hAnsi="Arial" w:cs="Arial"/>
                <w:highlight w:val="yellow"/>
                <w:lang w:eastAsia="de-DE"/>
              </w:rPr>
              <w:t>[______________]</w:t>
            </w:r>
            <w:r w:rsidRPr="00B70FF4">
              <w:rPr>
                <w:rFonts w:ascii="Arial" w:eastAsia="Calibri" w:hAnsi="Arial" w:cs="Arial"/>
                <w:lang w:eastAsia="de-DE"/>
              </w:rPr>
              <w:t xml:space="preserve"> (</w:t>
            </w:r>
            <w:r w:rsidR="00B70FF4" w:rsidRPr="00B70FF4">
              <w:rPr>
                <w:rFonts w:ascii="Arial" w:eastAsia="Calibri" w:hAnsi="Arial" w:cs="Arial"/>
                <w:lang w:eastAsia="de-DE"/>
              </w:rPr>
              <w:t>die</w:t>
            </w:r>
            <w:r w:rsidRPr="00B70FF4">
              <w:rPr>
                <w:rFonts w:ascii="Arial" w:eastAsia="Calibri" w:hAnsi="Arial" w:cs="Arial"/>
                <w:lang w:eastAsia="de-DE"/>
              </w:rPr>
              <w:t xml:space="preserve"> </w:t>
            </w:r>
            <w:r w:rsidR="00B70FF4" w:rsidRPr="00B70FF4">
              <w:rPr>
                <w:rFonts w:ascii="Arial" w:eastAsia="Calibri" w:hAnsi="Arial" w:cs="Arial"/>
                <w:b/>
                <w:i/>
                <w:lang w:eastAsia="de-DE"/>
              </w:rPr>
              <w:t>Lieferantin</w:t>
            </w:r>
            <w:r w:rsidRPr="00B70FF4">
              <w:rPr>
                <w:rFonts w:ascii="Arial" w:eastAsia="Calibri" w:hAnsi="Arial" w:cs="Arial"/>
                <w:lang w:eastAsia="de-DE"/>
              </w:rPr>
              <w:t xml:space="preserve">) </w:t>
            </w:r>
            <w:proofErr w:type="spellStart"/>
            <w:r w:rsidRPr="00B70FF4">
              <w:rPr>
                <w:rFonts w:ascii="Arial" w:eastAsia="Calibri" w:hAnsi="Arial" w:cs="Arial"/>
                <w:lang w:eastAsia="de-DE"/>
              </w:rPr>
              <w:t>is</w:t>
            </w:r>
            <w:proofErr w:type="spellEnd"/>
            <w:r w:rsidRPr="00B70FF4">
              <w:rPr>
                <w:rFonts w:ascii="Arial" w:eastAsia="Calibri" w:hAnsi="Arial" w:cs="Arial"/>
                <w:lang w:eastAsia="de-DE"/>
              </w:rPr>
              <w:t xml:space="preserve"> </w:t>
            </w:r>
            <w:r w:rsidR="00B70FF4" w:rsidRPr="00B70FF4">
              <w:rPr>
                <w:rFonts w:ascii="Arial" w:eastAsia="Calibri" w:hAnsi="Arial" w:cs="Arial"/>
                <w:lang w:eastAsia="de-DE"/>
              </w:rPr>
              <w:t xml:space="preserve">der obsiegende Bieter einer durch die </w:t>
            </w:r>
            <w:proofErr w:type="spellStart"/>
            <w:r w:rsidRPr="00B70FF4">
              <w:rPr>
                <w:rFonts w:ascii="Arial" w:eastAsia="Calibri" w:hAnsi="Arial" w:cs="Arial"/>
                <w:lang w:eastAsia="de-DE"/>
              </w:rPr>
              <w:t>Havelländische</w:t>
            </w:r>
            <w:proofErr w:type="spellEnd"/>
            <w:r w:rsidRPr="00B70FF4">
              <w:rPr>
                <w:rFonts w:ascii="Arial" w:eastAsia="Calibri" w:hAnsi="Arial" w:cs="Arial"/>
                <w:lang w:eastAsia="de-DE"/>
              </w:rPr>
              <w:t xml:space="preserve"> Eisenbahn AG (</w:t>
            </w:r>
            <w:r w:rsidR="00B70FF4" w:rsidRPr="00B70FF4">
              <w:rPr>
                <w:rFonts w:ascii="Arial" w:eastAsia="Calibri" w:hAnsi="Arial" w:cs="Arial"/>
                <w:lang w:eastAsia="de-DE"/>
              </w:rPr>
              <w:t xml:space="preserve">die Erwerberin) durchgeführten Ausschreibung </w:t>
            </w:r>
            <w:r w:rsidR="00CA199B">
              <w:rPr>
                <w:rFonts w:ascii="Arial" w:eastAsia="Calibri" w:hAnsi="Arial" w:cs="Arial"/>
                <w:lang w:eastAsia="de-DE"/>
              </w:rPr>
              <w:t xml:space="preserve">betreffend </w:t>
            </w:r>
            <w:r w:rsidR="00B70FF4" w:rsidRPr="00B70FF4">
              <w:rPr>
                <w:rFonts w:ascii="Arial" w:eastAsia="Calibri" w:hAnsi="Arial" w:cs="Arial"/>
                <w:lang w:eastAsia="de-DE"/>
              </w:rPr>
              <w:t>den Abschluss eines Liefervertrag</w:t>
            </w:r>
            <w:r w:rsidR="00B70FF4">
              <w:rPr>
                <w:rFonts w:ascii="Arial" w:eastAsia="Calibri" w:hAnsi="Arial" w:cs="Arial"/>
                <w:lang w:eastAsia="de-DE"/>
              </w:rPr>
              <w:t xml:space="preserve">es vom </w:t>
            </w:r>
            <w:r w:rsidR="00B70FF4" w:rsidRPr="00FC5BFA">
              <w:rPr>
                <w:rFonts w:ascii="Arial" w:eastAsia="Calibri" w:hAnsi="Arial" w:cs="Arial"/>
                <w:highlight w:val="yellow"/>
                <w:lang w:eastAsia="de-DE"/>
              </w:rPr>
              <w:lastRenderedPageBreak/>
              <w:t>[_</w:t>
            </w:r>
            <w:r w:rsidR="00FC5BFA">
              <w:rPr>
                <w:rFonts w:ascii="Arial" w:eastAsia="Calibri" w:hAnsi="Arial" w:cs="Arial"/>
                <w:highlight w:val="yellow"/>
                <w:lang w:eastAsia="de-DE"/>
              </w:rPr>
              <w:t>_</w:t>
            </w:r>
            <w:r w:rsidR="00B70FF4" w:rsidRPr="00FC5BFA">
              <w:rPr>
                <w:rFonts w:ascii="Arial" w:eastAsia="Calibri" w:hAnsi="Arial" w:cs="Arial"/>
                <w:highlight w:val="yellow"/>
                <w:lang w:eastAsia="de-DE"/>
              </w:rPr>
              <w:t>]</w:t>
            </w:r>
            <w:r w:rsidR="00B70FF4">
              <w:rPr>
                <w:rFonts w:ascii="Arial" w:eastAsia="Calibri" w:hAnsi="Arial" w:cs="Arial"/>
                <w:lang w:eastAsia="de-DE"/>
              </w:rPr>
              <w:t>. Dezember 2021</w:t>
            </w:r>
            <w:r w:rsidR="00B70FF4" w:rsidRPr="00B70FF4">
              <w:rPr>
                <w:rFonts w:ascii="Arial" w:eastAsia="Calibri" w:hAnsi="Arial" w:cs="Arial"/>
                <w:lang w:eastAsia="de-DE"/>
              </w:rPr>
              <w:t xml:space="preserve"> über eine </w:t>
            </w:r>
            <w:r w:rsidR="00B70FF4">
              <w:rPr>
                <w:rFonts w:ascii="Arial" w:eastAsia="Calibri" w:hAnsi="Arial" w:cs="Arial"/>
                <w:lang w:eastAsia="de-DE"/>
              </w:rPr>
              <w:t xml:space="preserve">Lokomotive zu einem Kaufpreis von EUR </w:t>
            </w:r>
            <w:r w:rsidR="00B70FF4" w:rsidRPr="00FC5BFA">
              <w:rPr>
                <w:rFonts w:ascii="Arial" w:eastAsia="Calibri" w:hAnsi="Arial" w:cs="Arial"/>
                <w:highlight w:val="yellow"/>
                <w:lang w:eastAsia="de-DE"/>
              </w:rPr>
              <w:t>[__________</w:t>
            </w:r>
            <w:r w:rsidRPr="00FC5BFA">
              <w:rPr>
                <w:rFonts w:ascii="Arial" w:eastAsia="Calibri" w:hAnsi="Arial" w:cs="Arial"/>
                <w:highlight w:val="yellow"/>
                <w:lang w:eastAsia="de-DE"/>
              </w:rPr>
              <w:t>______]</w:t>
            </w:r>
            <w:r w:rsidRPr="00B70FF4">
              <w:rPr>
                <w:rFonts w:ascii="Arial" w:eastAsia="Calibri" w:hAnsi="Arial" w:cs="Arial"/>
                <w:lang w:eastAsia="de-DE"/>
              </w:rPr>
              <w:t xml:space="preserve">) </w:t>
            </w:r>
            <w:r w:rsidR="00B70FF4">
              <w:rPr>
                <w:rFonts w:ascii="Arial" w:eastAsia="Calibri" w:hAnsi="Arial" w:cs="Arial"/>
                <w:lang w:eastAsia="de-DE"/>
              </w:rPr>
              <w:t xml:space="preserve">(in Worten: EURO </w:t>
            </w:r>
            <w:r w:rsidR="00B70FF4" w:rsidRPr="00FC5BFA">
              <w:rPr>
                <w:rFonts w:ascii="Arial" w:eastAsia="Calibri" w:hAnsi="Arial" w:cs="Arial"/>
                <w:highlight w:val="yellow"/>
                <w:lang w:eastAsia="de-DE"/>
              </w:rPr>
              <w:t>[_______________]</w:t>
            </w:r>
            <w:r w:rsidR="00B70FF4">
              <w:rPr>
                <w:rFonts w:ascii="Arial" w:eastAsia="Calibri" w:hAnsi="Arial" w:cs="Arial"/>
                <w:lang w:eastAsia="de-DE"/>
              </w:rPr>
              <w:t xml:space="preserve"> </w:t>
            </w:r>
            <w:r w:rsidRPr="00B70FF4">
              <w:rPr>
                <w:rFonts w:ascii="Arial" w:eastAsia="Calibri" w:hAnsi="Arial" w:cs="Arial"/>
                <w:lang w:eastAsia="de-DE"/>
              </w:rPr>
              <w:t>(</w:t>
            </w:r>
            <w:r w:rsidR="00B70FF4">
              <w:rPr>
                <w:rFonts w:ascii="Arial" w:eastAsia="Calibri" w:hAnsi="Arial" w:cs="Arial"/>
                <w:lang w:eastAsia="de-DE"/>
              </w:rPr>
              <w:t xml:space="preserve">der </w:t>
            </w:r>
            <w:r w:rsidR="00B70FF4" w:rsidRPr="00B70FF4">
              <w:rPr>
                <w:rFonts w:ascii="Arial" w:eastAsia="Calibri" w:hAnsi="Arial" w:cs="Arial"/>
                <w:b/>
                <w:i/>
                <w:lang w:eastAsia="de-DE"/>
              </w:rPr>
              <w:t>Liefervertrag</w:t>
            </w:r>
            <w:r w:rsidRPr="00B70FF4">
              <w:rPr>
                <w:rFonts w:ascii="Arial" w:eastAsia="Calibri" w:hAnsi="Arial" w:cs="Arial"/>
                <w:lang w:eastAsia="de-DE"/>
              </w:rPr>
              <w:t>).</w:t>
            </w:r>
          </w:p>
        </w:tc>
      </w:tr>
      <w:tr w:rsidR="00A91EE6" w:rsidRPr="00A91EE6" w14:paraId="13C5771B" w14:textId="77777777" w:rsidTr="00A91EE6">
        <w:tc>
          <w:tcPr>
            <w:tcW w:w="4554" w:type="dxa"/>
          </w:tcPr>
          <w:p w14:paraId="4BF6E1B0" w14:textId="7F7C1F78" w:rsidR="00A91EE6" w:rsidRPr="00A91EE6" w:rsidRDefault="00A91EE6" w:rsidP="003028F4">
            <w:pPr>
              <w:numPr>
                <w:ilvl w:val="0"/>
                <w:numId w:val="186"/>
              </w:numPr>
              <w:spacing w:before="120" w:after="160" w:line="300" w:lineRule="auto"/>
              <w:ind w:left="322"/>
              <w:jc w:val="both"/>
              <w:rPr>
                <w:rFonts w:ascii="Arial" w:eastAsia="Times New Roman" w:hAnsi="Arial" w:cs="Arial"/>
                <w:szCs w:val="20"/>
                <w:lang w:val="en" w:eastAsia="de-DE"/>
              </w:rPr>
            </w:pPr>
            <w:r w:rsidRPr="00A91EE6">
              <w:rPr>
                <w:rFonts w:ascii="Arial" w:eastAsia="Calibri" w:hAnsi="Arial" w:cs="Arial"/>
                <w:lang w:val="en-US" w:eastAsia="de-DE"/>
              </w:rPr>
              <w:t xml:space="preserve">At Principal’s request, we, the issuing bank as guarantor (the </w:t>
            </w:r>
            <w:r w:rsidRPr="00A91EE6">
              <w:rPr>
                <w:rFonts w:ascii="Arial" w:eastAsia="Calibri" w:hAnsi="Arial" w:cs="Arial"/>
                <w:b/>
                <w:i/>
                <w:lang w:val="en-US" w:eastAsia="de-DE"/>
              </w:rPr>
              <w:t>Guarantor</w:t>
            </w:r>
            <w:r w:rsidRPr="00A91EE6">
              <w:rPr>
                <w:rFonts w:ascii="Arial" w:eastAsia="Calibri" w:hAnsi="Arial" w:cs="Arial"/>
                <w:lang w:val="en-US" w:eastAsia="de-DE"/>
              </w:rPr>
              <w:t>), for the benefit of the Beneficiary, hereby irrevocably und unconditionally assume, by waiving, to the greatest extent permitted under applicable laws, our rights of set-off, counterclaim and defense and all of our challenging  rights a guarantee for the benefit of the Beneficiary (or any third party on your</w:t>
            </w:r>
            <w:r w:rsidR="001279FC">
              <w:rPr>
                <w:rFonts w:ascii="Arial" w:eastAsia="Calibri" w:hAnsi="Arial" w:cs="Arial"/>
                <w:lang w:val="en-US" w:eastAsia="de-DE"/>
              </w:rPr>
              <w:t xml:space="preserve"> behalf), in an amount of up to </w:t>
            </w:r>
            <w:r w:rsidR="001279FC" w:rsidRPr="001279FC">
              <w:rPr>
                <w:rFonts w:ascii="Arial" w:eastAsia="Calibri" w:hAnsi="Arial" w:cs="Arial"/>
                <w:highlight w:val="yellow"/>
                <w:lang w:val="en-US" w:eastAsia="de-DE"/>
              </w:rPr>
              <w:t>[75</w:t>
            </w:r>
            <w:r w:rsidR="001279FC">
              <w:rPr>
                <w:rFonts w:ascii="Arial" w:eastAsia="Calibri" w:hAnsi="Arial" w:cs="Arial"/>
                <w:lang w:val="en-US" w:eastAsia="de-DE"/>
              </w:rPr>
              <w:t>]</w:t>
            </w:r>
            <w:r w:rsidRPr="00A91EE6">
              <w:rPr>
                <w:rFonts w:ascii="Arial" w:eastAsia="Calibri" w:hAnsi="Arial" w:cs="Arial"/>
                <w:szCs w:val="20"/>
                <w:lang w:val="en-US" w:eastAsia="de-DE"/>
              </w:rPr>
              <w:t xml:space="preserve">% (in words: </w:t>
            </w:r>
            <w:r w:rsidR="001279FC">
              <w:rPr>
                <w:rFonts w:ascii="Arial" w:eastAsia="Calibri" w:hAnsi="Arial" w:cs="Arial"/>
                <w:szCs w:val="20"/>
                <w:lang w:val="en-US" w:eastAsia="de-DE"/>
              </w:rPr>
              <w:t>seventy-</w:t>
            </w:r>
            <w:r w:rsidRPr="00A91EE6">
              <w:rPr>
                <w:rFonts w:ascii="Arial" w:eastAsia="Calibri" w:hAnsi="Arial" w:cs="Arial"/>
                <w:szCs w:val="20"/>
                <w:lang w:val="en-US" w:eastAsia="de-DE"/>
              </w:rPr>
              <w:t xml:space="preserve">five percent) of the Purchase Price </w:t>
            </w:r>
            <w:r w:rsidR="001279FC">
              <w:rPr>
                <w:rFonts w:ascii="Arial" w:eastAsia="Calibri" w:hAnsi="Arial" w:cs="Arial"/>
                <w:szCs w:val="20"/>
                <w:lang w:val="en-US" w:eastAsia="de-DE"/>
              </w:rPr>
              <w:t xml:space="preserve">the Locomotive </w:t>
            </w:r>
            <w:r w:rsidRPr="00A91EE6">
              <w:rPr>
                <w:rFonts w:ascii="Arial" w:eastAsia="Calibri" w:hAnsi="Arial" w:cs="Arial"/>
                <w:szCs w:val="20"/>
                <w:lang w:val="en-US" w:eastAsia="de-DE"/>
              </w:rPr>
              <w:t xml:space="preserve">(EUR </w:t>
            </w:r>
            <w:r w:rsidR="001279FC" w:rsidRPr="00FC5BFA">
              <w:rPr>
                <w:rFonts w:ascii="Arial" w:eastAsia="Calibri" w:hAnsi="Arial" w:cs="Arial"/>
                <w:szCs w:val="20"/>
                <w:highlight w:val="yellow"/>
                <w:lang w:val="en-US" w:eastAsia="de-DE"/>
              </w:rPr>
              <w:t>[___________]</w:t>
            </w:r>
            <w:r w:rsidRPr="00A91EE6">
              <w:rPr>
                <w:rFonts w:ascii="Arial" w:eastAsia="Calibri" w:hAnsi="Arial" w:cs="Arial"/>
                <w:szCs w:val="20"/>
                <w:lang w:val="en-US" w:eastAsia="de-DE"/>
              </w:rPr>
              <w:t xml:space="preserve"> (in words: EURO </w:t>
            </w:r>
            <w:r w:rsidR="001279FC" w:rsidRPr="00FC5BFA">
              <w:rPr>
                <w:rFonts w:ascii="Arial" w:eastAsia="Calibri" w:hAnsi="Arial" w:cs="Arial"/>
                <w:szCs w:val="20"/>
                <w:highlight w:val="yellow"/>
                <w:lang w:val="en-US" w:eastAsia="de-DE"/>
              </w:rPr>
              <w:t>[____________]</w:t>
            </w:r>
            <w:r w:rsidRPr="00A91EE6">
              <w:rPr>
                <w:rFonts w:ascii="Arial" w:eastAsia="Calibri" w:hAnsi="Arial" w:cs="Arial"/>
                <w:szCs w:val="20"/>
                <w:lang w:val="en-US" w:eastAsia="de-DE"/>
              </w:rPr>
              <w:t xml:space="preserve">) plus the price attributable to Variation Orders for such Locomotive per Section 3.2 </w:t>
            </w:r>
            <w:r w:rsidRPr="00A91EE6">
              <w:rPr>
                <w:rFonts w:ascii="Arial" w:eastAsia="Calibri" w:hAnsi="Arial" w:cs="Arial"/>
                <w:lang w:val="en-US" w:eastAsia="de-DE"/>
              </w:rPr>
              <w:t xml:space="preserve">  (the </w:t>
            </w:r>
            <w:r w:rsidRPr="00A91EE6">
              <w:rPr>
                <w:rFonts w:ascii="Arial" w:eastAsia="Calibri" w:hAnsi="Arial" w:cs="Arial"/>
                <w:b/>
                <w:i/>
                <w:lang w:val="en-US" w:eastAsia="de-DE"/>
              </w:rPr>
              <w:t>Guarantee Amount</w:t>
            </w:r>
            <w:r w:rsidRPr="00A91EE6">
              <w:rPr>
                <w:rFonts w:ascii="Arial" w:eastAsia="Calibri" w:hAnsi="Arial" w:cs="Arial"/>
                <w:lang w:val="en-US" w:eastAsia="de-DE"/>
              </w:rPr>
              <w:t xml:space="preserve">) and irrevocably and unconditionally undertake and agree, by waiving, to the greatest extent permitted by applicable laws,  all of our pleas and objections, based on whatever legal or other grounds, to pay to the Beneficiary (or any third party on its behalf) upon first written demand an amount up to the Guarantee Amount, accompanied by your written statement that the Principal is in breach, either in part or in full, with its obligations under or in connection with the Purchase Agreement. Such statement shall be conclusive evidence of your entitlement to payment in the amount demanded, up to the Guarantee Amount. </w:t>
            </w:r>
          </w:p>
        </w:tc>
        <w:tc>
          <w:tcPr>
            <w:tcW w:w="4547" w:type="dxa"/>
          </w:tcPr>
          <w:p w14:paraId="593CFD12" w14:textId="182A80ED" w:rsidR="00A91EE6" w:rsidRPr="00A91EE6" w:rsidRDefault="00A91EE6" w:rsidP="003028F4">
            <w:pPr>
              <w:numPr>
                <w:ilvl w:val="0"/>
                <w:numId w:val="187"/>
              </w:numPr>
              <w:spacing w:before="120" w:after="160" w:line="300" w:lineRule="auto"/>
              <w:ind w:left="618" w:hanging="567"/>
              <w:jc w:val="both"/>
              <w:rPr>
                <w:rFonts w:ascii="Arial" w:eastAsia="Calibri" w:hAnsi="Arial" w:cs="Arial"/>
                <w:lang w:eastAsia="de-DE"/>
              </w:rPr>
            </w:pPr>
            <w:r w:rsidRPr="00A91EE6">
              <w:rPr>
                <w:rFonts w:ascii="Arial" w:eastAsia="Calibri" w:hAnsi="Arial" w:cs="Arial"/>
                <w:lang w:eastAsia="de-DE"/>
              </w:rPr>
              <w:t xml:space="preserve">Auf Verlangen des Schuldners übernehmen wir als ausstellende Bank (die </w:t>
            </w:r>
            <w:r w:rsidRPr="00A91EE6">
              <w:rPr>
                <w:rFonts w:ascii="Arial" w:eastAsia="Calibri" w:hAnsi="Arial" w:cs="Arial"/>
                <w:b/>
                <w:i/>
                <w:lang w:eastAsia="de-DE"/>
              </w:rPr>
              <w:t>Sicherungsgeberin</w:t>
            </w:r>
            <w:r w:rsidRPr="00A91EE6">
              <w:rPr>
                <w:rFonts w:ascii="Arial" w:eastAsia="Calibri" w:hAnsi="Arial" w:cs="Arial"/>
                <w:lang w:eastAsia="de-DE"/>
              </w:rPr>
              <w:t>) gegenüber der Gläubigerin unbedingt und unwiderruflich, unter Verzicht auf die Einwendungen der Anfechtung und Aufrechnung sowie die Einrede der Vorausklage gegenüber der Gläubigerin (oder von ihr benannten Dritten) die selbst</w:t>
            </w:r>
            <w:r w:rsidRPr="00A91EE6">
              <w:rPr>
                <w:rFonts w:ascii="Arial" w:eastAsia="Calibri" w:hAnsi="Arial" w:cs="Arial"/>
                <w:lang w:eastAsia="de-DE"/>
              </w:rPr>
              <w:softHyphen/>
              <w:t>schuld</w:t>
            </w:r>
            <w:r w:rsidRPr="00A91EE6">
              <w:rPr>
                <w:rFonts w:ascii="Arial" w:eastAsia="Calibri" w:hAnsi="Arial" w:cs="Arial"/>
                <w:lang w:eastAsia="de-DE"/>
              </w:rPr>
              <w:softHyphen/>
              <w:t xml:space="preserve">nerische Bürgschaft in Höhe eines Betrages von bis zu </w:t>
            </w:r>
            <w:r w:rsidR="001279FC" w:rsidRPr="001279FC">
              <w:rPr>
                <w:rFonts w:ascii="Arial" w:eastAsia="Calibri" w:hAnsi="Arial" w:cs="Arial"/>
                <w:highlight w:val="yellow"/>
                <w:lang w:eastAsia="de-DE"/>
              </w:rPr>
              <w:t>[</w:t>
            </w:r>
            <w:r w:rsidR="001279FC" w:rsidRPr="001279FC">
              <w:rPr>
                <w:rFonts w:ascii="Arial" w:eastAsia="Calibri" w:hAnsi="Arial" w:cs="Arial"/>
                <w:szCs w:val="20"/>
                <w:highlight w:val="yellow"/>
                <w:lang w:eastAsia="de-DE"/>
              </w:rPr>
              <w:t>75]</w:t>
            </w:r>
            <w:r w:rsidRPr="00A91EE6">
              <w:rPr>
                <w:rFonts w:ascii="Arial" w:eastAsia="Calibri" w:hAnsi="Arial" w:cs="Arial"/>
                <w:szCs w:val="20"/>
                <w:lang w:eastAsia="de-DE"/>
              </w:rPr>
              <w:t>% (in Worten: fün</w:t>
            </w:r>
            <w:r w:rsidR="001279FC">
              <w:rPr>
                <w:rFonts w:ascii="Arial" w:eastAsia="Calibri" w:hAnsi="Arial" w:cs="Arial"/>
                <w:szCs w:val="20"/>
                <w:lang w:eastAsia="de-DE"/>
              </w:rPr>
              <w:t>f-und-siebzig</w:t>
            </w:r>
            <w:r w:rsidRPr="00A91EE6">
              <w:rPr>
                <w:rFonts w:ascii="Arial" w:eastAsia="Calibri" w:hAnsi="Arial" w:cs="Arial"/>
                <w:szCs w:val="20"/>
                <w:lang w:eastAsia="de-DE"/>
              </w:rPr>
              <w:t xml:space="preserve"> Prozent) des Kaufpreises </w:t>
            </w:r>
            <w:r w:rsidR="001279FC">
              <w:rPr>
                <w:rFonts w:ascii="Arial" w:eastAsia="Calibri" w:hAnsi="Arial" w:cs="Arial"/>
                <w:szCs w:val="20"/>
                <w:lang w:eastAsia="de-DE"/>
              </w:rPr>
              <w:t>der Lokomotive (EUR</w:t>
            </w:r>
            <w:r w:rsidRPr="00A91EE6">
              <w:rPr>
                <w:rFonts w:ascii="Arial" w:eastAsia="Calibri" w:hAnsi="Arial" w:cs="Arial"/>
                <w:szCs w:val="20"/>
                <w:lang w:eastAsia="de-DE"/>
              </w:rPr>
              <w:t xml:space="preserve"> </w:t>
            </w:r>
            <w:r w:rsidR="001279FC" w:rsidRPr="00FC5BFA">
              <w:rPr>
                <w:rFonts w:ascii="Arial" w:eastAsia="Calibri" w:hAnsi="Arial" w:cs="Arial"/>
                <w:szCs w:val="20"/>
                <w:highlight w:val="yellow"/>
                <w:lang w:eastAsia="de-DE"/>
              </w:rPr>
              <w:t>[___________]</w:t>
            </w:r>
            <w:r w:rsidR="001279FC">
              <w:rPr>
                <w:rFonts w:ascii="Arial" w:eastAsia="Calibri" w:hAnsi="Arial" w:cs="Arial"/>
                <w:szCs w:val="20"/>
                <w:lang w:eastAsia="de-DE"/>
              </w:rPr>
              <w:t>; in Worten: EUR</w:t>
            </w:r>
            <w:r w:rsidRPr="00A91EE6">
              <w:rPr>
                <w:rFonts w:ascii="Arial" w:eastAsia="Calibri" w:hAnsi="Arial" w:cs="Arial"/>
                <w:szCs w:val="20"/>
                <w:lang w:eastAsia="de-DE"/>
              </w:rPr>
              <w:t xml:space="preserve"> </w:t>
            </w:r>
            <w:r w:rsidR="001279FC" w:rsidRPr="00FC5BFA">
              <w:rPr>
                <w:rFonts w:ascii="Arial" w:eastAsia="Calibri" w:hAnsi="Arial" w:cs="Arial"/>
                <w:szCs w:val="20"/>
                <w:highlight w:val="yellow"/>
                <w:lang w:eastAsia="de-DE"/>
              </w:rPr>
              <w:t>[______________]</w:t>
            </w:r>
            <w:r w:rsidRPr="00A91EE6">
              <w:rPr>
                <w:rFonts w:ascii="Arial" w:eastAsia="Calibri" w:hAnsi="Arial" w:cs="Arial"/>
                <w:szCs w:val="20"/>
                <w:lang w:eastAsia="de-DE"/>
              </w:rPr>
              <w:t>) zuzüglich etwaiger Auftrags</w:t>
            </w:r>
            <w:r w:rsidRPr="00A91EE6">
              <w:rPr>
                <w:rFonts w:ascii="Arial" w:eastAsia="Calibri" w:hAnsi="Arial" w:cs="Arial"/>
                <w:szCs w:val="20"/>
                <w:lang w:eastAsia="de-DE"/>
              </w:rPr>
              <w:softHyphen/>
              <w:t xml:space="preserve">änderungen nach Ziffer 3.2 des Liefervertrages entsprechenden Betrages </w:t>
            </w:r>
            <w:r w:rsidRPr="00A91EE6">
              <w:rPr>
                <w:rFonts w:ascii="Arial" w:eastAsia="Calibri" w:hAnsi="Arial" w:cs="Arial"/>
                <w:lang w:eastAsia="de-DE"/>
              </w:rPr>
              <w:t xml:space="preserve">(der </w:t>
            </w:r>
            <w:r w:rsidRPr="00A91EE6">
              <w:rPr>
                <w:rFonts w:ascii="Arial" w:eastAsia="Calibri" w:hAnsi="Arial" w:cs="Arial"/>
                <w:b/>
                <w:i/>
                <w:lang w:eastAsia="de-DE"/>
              </w:rPr>
              <w:t>Bürgschaftsbetrag</w:t>
            </w:r>
            <w:r w:rsidRPr="00A91EE6">
              <w:rPr>
                <w:rFonts w:ascii="Arial" w:eastAsia="Calibri" w:hAnsi="Arial" w:cs="Arial"/>
                <w:lang w:eastAsia="de-DE"/>
              </w:rPr>
              <w:t xml:space="preserve">) und verpflichten uns zugleich unbedingt und unwiderruflich sowie unter Verzicht auf sämtliche Einwendungen und/oder Einreden, gleich welcher Art und aus welchem Rechtsgrund,   auf erstes schriftliches Anfordern an die Gläubigerin (oder einen von ihr benannten Dritten) einen Betrag bis zur Höhe des Bürgschaftsbetrages an die Gläubigerin (oder von ihr benannte Dritte) zu zahlen unter gleichzeitiger Mitteilung, dass der Schuldner seinen Verpflichtungen aus oder im Zusammenhang mit dem Liefervertrag </w:t>
            </w:r>
            <w:r w:rsidRPr="00A91EE6">
              <w:rPr>
                <w:rFonts w:ascii="Arial" w:eastAsia="Times New Roman" w:hAnsi="Arial" w:cs="Arial"/>
                <w:szCs w:val="20"/>
                <w:lang w:eastAsia="de-DE"/>
              </w:rPr>
              <w:t xml:space="preserve">nicht oder nicht vollständig </w:t>
            </w:r>
            <w:r w:rsidRPr="00A91EE6">
              <w:rPr>
                <w:rFonts w:ascii="Arial" w:eastAsia="Times New Roman" w:hAnsi="Arial" w:cs="Arial"/>
                <w:szCs w:val="20"/>
                <w:lang w:eastAsia="de-DE"/>
              </w:rPr>
              <w:lastRenderedPageBreak/>
              <w:t>nachgekommen ist</w:t>
            </w:r>
            <w:r w:rsidRPr="00A91EE6">
              <w:rPr>
                <w:rFonts w:ascii="Arial" w:eastAsia="Calibri" w:hAnsi="Arial" w:cs="Arial"/>
                <w:lang w:eastAsia="de-DE"/>
              </w:rPr>
              <w:t>. Die Vorlage des Zahlungsverlangens ist hinreichender Nachweis der Zahlungs</w:t>
            </w:r>
            <w:r w:rsidRPr="00A91EE6">
              <w:rPr>
                <w:rFonts w:ascii="Arial" w:eastAsia="Calibri" w:hAnsi="Arial" w:cs="Arial"/>
                <w:lang w:eastAsia="de-DE"/>
              </w:rPr>
              <w:softHyphen/>
              <w:t xml:space="preserve">berechtigung des angegebenen Betrages bis zum Bürgschaftsbetrag. </w:t>
            </w:r>
          </w:p>
        </w:tc>
      </w:tr>
      <w:tr w:rsidR="00A91EE6" w:rsidRPr="00A91EE6" w14:paraId="138A8329" w14:textId="77777777" w:rsidTr="00A91EE6">
        <w:tc>
          <w:tcPr>
            <w:tcW w:w="4554" w:type="dxa"/>
          </w:tcPr>
          <w:p w14:paraId="1976F8F0" w14:textId="50139F0C" w:rsidR="00A91EE6" w:rsidRPr="00A91EE6" w:rsidRDefault="00A91EE6" w:rsidP="003028F4">
            <w:pPr>
              <w:numPr>
                <w:ilvl w:val="0"/>
                <w:numId w:val="186"/>
              </w:numPr>
              <w:spacing w:before="120" w:after="160" w:line="300" w:lineRule="auto"/>
              <w:ind w:left="463"/>
              <w:jc w:val="both"/>
              <w:rPr>
                <w:rFonts w:ascii="Arial" w:eastAsia="Calibri" w:hAnsi="Arial" w:cs="Arial"/>
                <w:lang w:val="en-US" w:eastAsia="de-DE"/>
              </w:rPr>
            </w:pPr>
            <w:r w:rsidRPr="00A91EE6">
              <w:rPr>
                <w:rFonts w:ascii="Arial" w:eastAsia="Calibri" w:hAnsi="Arial" w:cs="Arial"/>
                <w:lang w:val="en-US" w:eastAsia="de-DE"/>
              </w:rPr>
              <w:t>Upon unconditional acceptance of a Loc</w:t>
            </w:r>
            <w:r w:rsidR="00CA199B">
              <w:rPr>
                <w:rFonts w:ascii="Arial" w:eastAsia="Calibri" w:hAnsi="Arial" w:cs="Arial"/>
                <w:lang w:val="en-US" w:eastAsia="de-DE"/>
              </w:rPr>
              <w:t>omotive, as defined in Section 7</w:t>
            </w:r>
            <w:r w:rsidRPr="00A91EE6">
              <w:rPr>
                <w:rFonts w:ascii="Arial" w:eastAsia="Calibri" w:hAnsi="Arial" w:cs="Arial"/>
                <w:lang w:val="en-US" w:eastAsia="de-DE"/>
              </w:rPr>
              <w:t xml:space="preserve">.2(b) of the Purchase Agreement, the Guarantee Amount is reduced </w:t>
            </w:r>
            <w:r w:rsidRPr="00A91EE6">
              <w:rPr>
                <w:rFonts w:ascii="Arial" w:eastAsia="Calibri" w:hAnsi="Arial" w:cs="Arial"/>
                <w:i/>
                <w:lang w:val="en-US" w:eastAsia="de-DE"/>
              </w:rPr>
              <w:t>pro rata.</w:t>
            </w:r>
            <w:r w:rsidRPr="00A91EE6">
              <w:rPr>
                <w:rFonts w:ascii="Arial" w:eastAsia="Calibri" w:hAnsi="Arial" w:cs="Arial"/>
                <w:lang w:val="en-US" w:eastAsia="de-DE"/>
              </w:rPr>
              <w:t xml:space="preserve"> Effectiveness of such reduction is subject to submission by the Principal of a copy of the acceptance protocol of the respective Locomotive. Such acceptance protocol shall be conclusive evidence of such reduction.</w:t>
            </w:r>
          </w:p>
        </w:tc>
        <w:tc>
          <w:tcPr>
            <w:tcW w:w="4547" w:type="dxa"/>
          </w:tcPr>
          <w:p w14:paraId="0438D686" w14:textId="43E40453" w:rsidR="00A91EE6" w:rsidRPr="00A91EE6" w:rsidRDefault="00A91EE6" w:rsidP="003028F4">
            <w:pPr>
              <w:numPr>
                <w:ilvl w:val="0"/>
                <w:numId w:val="187"/>
              </w:numPr>
              <w:spacing w:before="120" w:after="160" w:line="300" w:lineRule="auto"/>
              <w:ind w:left="618" w:hanging="567"/>
              <w:jc w:val="both"/>
              <w:rPr>
                <w:rFonts w:ascii="Arial" w:eastAsia="Calibri" w:hAnsi="Arial" w:cs="Arial"/>
                <w:lang w:eastAsia="de-DE"/>
              </w:rPr>
            </w:pPr>
            <w:r w:rsidRPr="00A91EE6">
              <w:rPr>
                <w:rFonts w:ascii="Arial" w:eastAsia="Times New Roman" w:hAnsi="Arial" w:cs="Arial"/>
                <w:szCs w:val="20"/>
                <w:lang w:eastAsia="de-DE"/>
              </w:rPr>
              <w:t>Mit vorbehaltloser und unbedingter Abnahme einer Lokomotive</w:t>
            </w:r>
            <w:r w:rsidR="00CA199B">
              <w:rPr>
                <w:rFonts w:ascii="Arial" w:eastAsia="Times New Roman" w:hAnsi="Arial" w:cs="Arial"/>
                <w:szCs w:val="20"/>
                <w:lang w:eastAsia="de-DE"/>
              </w:rPr>
              <w:t>, wie in Ziffer 7</w:t>
            </w:r>
            <w:r w:rsidRPr="00A91EE6">
              <w:rPr>
                <w:rFonts w:ascii="Arial" w:eastAsia="Times New Roman" w:hAnsi="Arial" w:cs="Arial"/>
                <w:szCs w:val="20"/>
                <w:lang w:eastAsia="de-DE"/>
              </w:rPr>
              <w:t xml:space="preserve">.2(b) des Liefervertrages definiert, reduziert sich der Bürgschaftsbetrag </w:t>
            </w:r>
            <w:r w:rsidRPr="00A91EE6">
              <w:rPr>
                <w:rFonts w:ascii="Arial" w:eastAsia="Times New Roman" w:hAnsi="Arial" w:cs="Arial"/>
                <w:i/>
                <w:szCs w:val="20"/>
                <w:lang w:eastAsia="de-DE"/>
              </w:rPr>
              <w:t xml:space="preserve">pro </w:t>
            </w:r>
            <w:proofErr w:type="spellStart"/>
            <w:r w:rsidRPr="00A91EE6">
              <w:rPr>
                <w:rFonts w:ascii="Arial" w:eastAsia="Times New Roman" w:hAnsi="Arial" w:cs="Arial"/>
                <w:i/>
                <w:szCs w:val="20"/>
                <w:lang w:eastAsia="de-DE"/>
              </w:rPr>
              <w:t>rata</w:t>
            </w:r>
            <w:proofErr w:type="spellEnd"/>
            <w:r w:rsidRPr="00A91EE6">
              <w:rPr>
                <w:rFonts w:ascii="Arial" w:eastAsia="Times New Roman" w:hAnsi="Arial" w:cs="Arial"/>
                <w:szCs w:val="20"/>
                <w:lang w:eastAsia="de-DE"/>
              </w:rPr>
              <w:t xml:space="preserve"> und anteilig. Für die Wirksamkeit der Reduzierung ist die Vorlage einer Kopie des Abnahmeprotokolls der jeweiligen Lokomotive durch die Schuldnerin maßgeblich. </w:t>
            </w:r>
            <w:r w:rsidRPr="00A91EE6">
              <w:rPr>
                <w:rFonts w:ascii="Arial" w:eastAsia="Calibri" w:hAnsi="Arial" w:cs="Arial"/>
                <w:szCs w:val="20"/>
                <w:lang w:eastAsia="de-DE"/>
              </w:rPr>
              <w:t>Die Vorlage des Abnahmeprotokolls ist hinreichender Nachweis für die Reduzierung.</w:t>
            </w:r>
          </w:p>
        </w:tc>
      </w:tr>
      <w:tr w:rsidR="00A91EE6" w:rsidRPr="00A91EE6" w14:paraId="5FBC9245" w14:textId="77777777" w:rsidTr="00A91EE6">
        <w:tc>
          <w:tcPr>
            <w:tcW w:w="4554" w:type="dxa"/>
          </w:tcPr>
          <w:p w14:paraId="43D68360" w14:textId="40D38C83" w:rsidR="00A91EE6" w:rsidRPr="00A91EE6" w:rsidRDefault="00A91EE6" w:rsidP="003028F4">
            <w:pPr>
              <w:numPr>
                <w:ilvl w:val="0"/>
                <w:numId w:val="186"/>
              </w:numPr>
              <w:spacing w:before="120" w:after="160" w:line="300" w:lineRule="auto"/>
              <w:ind w:left="463"/>
              <w:jc w:val="both"/>
              <w:rPr>
                <w:rFonts w:ascii="Arial" w:eastAsia="Calibri" w:hAnsi="Arial" w:cs="Arial"/>
                <w:lang w:val="en-US" w:eastAsia="de-DE"/>
              </w:rPr>
            </w:pPr>
            <w:r w:rsidRPr="00A91EE6">
              <w:rPr>
                <w:rFonts w:ascii="Arial" w:eastAsia="Calibri" w:hAnsi="Arial" w:cs="Arial"/>
                <w:lang w:val="en-US" w:eastAsia="de-DE"/>
              </w:rPr>
              <w:t xml:space="preserve">This Guarantee shall remain valid until </w:t>
            </w:r>
            <w:r w:rsidRPr="00A91EE6">
              <w:rPr>
                <w:rFonts w:ascii="Arial" w:eastAsia="Calibri" w:hAnsi="Arial" w:cs="Arial"/>
                <w:szCs w:val="20"/>
                <w:lang w:val="en-US" w:eastAsia="de-DE"/>
              </w:rPr>
              <w:t>ac</w:t>
            </w:r>
            <w:r w:rsidR="00AB0E49">
              <w:rPr>
                <w:rFonts w:ascii="Arial" w:eastAsia="Calibri" w:hAnsi="Arial" w:cs="Arial"/>
                <w:szCs w:val="20"/>
                <w:lang w:val="en-US" w:eastAsia="de-DE"/>
              </w:rPr>
              <w:t>ceptance as defined in Section 7</w:t>
            </w:r>
            <w:r w:rsidRPr="00A91EE6">
              <w:rPr>
                <w:rFonts w:ascii="Arial" w:eastAsia="Calibri" w:hAnsi="Arial" w:cs="Arial"/>
                <w:szCs w:val="20"/>
                <w:lang w:val="en-US" w:eastAsia="de-DE"/>
              </w:rPr>
              <w:t xml:space="preserve">.2(b) of the Purchase Agreement, or latest by </w:t>
            </w:r>
            <w:r w:rsidR="00AB0E49" w:rsidRPr="00FC5BFA">
              <w:rPr>
                <w:rFonts w:ascii="Arial" w:eastAsia="Calibri" w:hAnsi="Arial" w:cs="Arial"/>
                <w:szCs w:val="20"/>
                <w:highlight w:val="yellow"/>
                <w:lang w:val="en-US" w:eastAsia="de-DE"/>
              </w:rPr>
              <w:t>[</w:t>
            </w:r>
            <w:r w:rsidR="00AB0E49" w:rsidRPr="00FC5BFA">
              <w:rPr>
                <w:rFonts w:ascii="Arial" w:eastAsia="Calibri" w:hAnsi="Arial" w:cs="Arial"/>
                <w:szCs w:val="20"/>
                <w:highlight w:val="yellow"/>
                <w:lang w:val="en-US" w:eastAsia="de-DE"/>
              </w:rPr>
              <w:softHyphen/>
              <w:t>____________]</w:t>
            </w:r>
            <w:r w:rsidRPr="00A91EE6">
              <w:rPr>
                <w:rFonts w:ascii="Arial" w:eastAsia="Calibri" w:hAnsi="Arial" w:cs="Arial"/>
                <w:szCs w:val="20"/>
                <w:lang w:val="en-US" w:eastAsia="de-DE"/>
              </w:rPr>
              <w:t>, whichever occurs first</w:t>
            </w:r>
            <w:r w:rsidRPr="00A91EE6">
              <w:rPr>
                <w:rFonts w:ascii="Arial" w:eastAsia="Calibri" w:hAnsi="Arial" w:cs="Arial"/>
                <w:lang w:val="en-US" w:eastAsia="de-DE"/>
              </w:rPr>
              <w:t>. Written demand for payment under this Guarantee must be received by the Guarantor not later than the expiration of this Guarantee with the date of receipt being relevant.</w:t>
            </w:r>
          </w:p>
        </w:tc>
        <w:tc>
          <w:tcPr>
            <w:tcW w:w="4547" w:type="dxa"/>
          </w:tcPr>
          <w:p w14:paraId="177ADEA8" w14:textId="6FE29C2E" w:rsidR="00A91EE6" w:rsidRPr="00A91EE6" w:rsidRDefault="00A91EE6" w:rsidP="003028F4">
            <w:pPr>
              <w:numPr>
                <w:ilvl w:val="0"/>
                <w:numId w:val="187"/>
              </w:numPr>
              <w:spacing w:before="120" w:after="160" w:line="300" w:lineRule="auto"/>
              <w:ind w:left="618" w:hanging="567"/>
              <w:jc w:val="both"/>
              <w:rPr>
                <w:rFonts w:ascii="Arial" w:eastAsia="Calibri" w:hAnsi="Arial" w:cs="Arial"/>
                <w:lang w:eastAsia="de-DE"/>
              </w:rPr>
            </w:pPr>
            <w:r w:rsidRPr="00A91EE6">
              <w:rPr>
                <w:rFonts w:ascii="Arial" w:eastAsia="Calibri" w:hAnsi="Arial" w:cs="Arial"/>
                <w:szCs w:val="20"/>
                <w:lang w:eastAsia="de-DE"/>
              </w:rPr>
              <w:t xml:space="preserve">Diese Bürgschaft ist gültig bis zur Abnahme </w:t>
            </w:r>
            <w:r w:rsidR="00AB0E49">
              <w:rPr>
                <w:rFonts w:ascii="Arial" w:eastAsia="Calibri" w:hAnsi="Arial" w:cs="Arial"/>
                <w:szCs w:val="20"/>
                <w:lang w:eastAsia="de-DE"/>
              </w:rPr>
              <w:t>der Lokomotive</w:t>
            </w:r>
            <w:r w:rsidRPr="00A91EE6">
              <w:rPr>
                <w:rFonts w:ascii="Arial" w:eastAsia="Calibri" w:hAnsi="Arial" w:cs="Arial"/>
                <w:szCs w:val="20"/>
                <w:lang w:eastAsia="de-DE"/>
              </w:rPr>
              <w:t xml:space="preserve"> gemäß </w:t>
            </w:r>
            <w:r w:rsidR="00AB0E49">
              <w:rPr>
                <w:rFonts w:ascii="Arial" w:eastAsia="Times New Roman" w:hAnsi="Arial" w:cs="Arial"/>
                <w:szCs w:val="20"/>
                <w:lang w:eastAsia="de-DE"/>
              </w:rPr>
              <w:t>Ziffer 7</w:t>
            </w:r>
            <w:r w:rsidRPr="00A91EE6">
              <w:rPr>
                <w:rFonts w:ascii="Arial" w:eastAsia="Times New Roman" w:hAnsi="Arial" w:cs="Arial"/>
                <w:szCs w:val="20"/>
                <w:lang w:eastAsia="de-DE"/>
              </w:rPr>
              <w:t xml:space="preserve">.2(b) des Liefervertrages oder bis zum Ablauf des </w:t>
            </w:r>
            <w:r w:rsidR="00AB0E49" w:rsidRPr="00FC5BFA">
              <w:rPr>
                <w:rFonts w:ascii="Arial" w:eastAsia="Times New Roman" w:hAnsi="Arial" w:cs="Arial"/>
                <w:szCs w:val="20"/>
                <w:highlight w:val="yellow"/>
                <w:lang w:eastAsia="de-DE"/>
              </w:rPr>
              <w:t>[___________]</w:t>
            </w:r>
            <w:r w:rsidRPr="00A91EE6">
              <w:rPr>
                <w:rFonts w:ascii="Arial" w:eastAsia="Times New Roman" w:hAnsi="Arial" w:cs="Arial"/>
                <w:szCs w:val="20"/>
                <w:lang w:eastAsia="de-DE"/>
              </w:rPr>
              <w:t>, je nachdem, was zuerst eintritt.</w:t>
            </w:r>
            <w:r w:rsidRPr="00A91EE6">
              <w:rPr>
                <w:rFonts w:ascii="Arial" w:eastAsia="Calibri" w:hAnsi="Arial" w:cs="Arial"/>
                <w:szCs w:val="20"/>
                <w:lang w:eastAsia="de-DE"/>
              </w:rPr>
              <w:t xml:space="preserve"> Zahlung kann bis zum letzten Tag des Gültigkeitszeitraumes verlangt werden, maßgeblich ist der Tag des Zugangs bei der   Sicherungsgeberin.</w:t>
            </w:r>
          </w:p>
        </w:tc>
      </w:tr>
      <w:tr w:rsidR="00A91EE6" w:rsidRPr="00A91EE6" w14:paraId="78E49BF8" w14:textId="77777777" w:rsidTr="00A91EE6">
        <w:tc>
          <w:tcPr>
            <w:tcW w:w="4554" w:type="dxa"/>
          </w:tcPr>
          <w:p w14:paraId="60444698" w14:textId="77777777" w:rsidR="00A91EE6" w:rsidRPr="00A91EE6" w:rsidRDefault="00A91EE6" w:rsidP="003028F4">
            <w:pPr>
              <w:numPr>
                <w:ilvl w:val="0"/>
                <w:numId w:val="186"/>
              </w:numPr>
              <w:spacing w:before="120" w:after="160" w:line="300" w:lineRule="auto"/>
              <w:ind w:left="463"/>
              <w:jc w:val="both"/>
              <w:rPr>
                <w:rFonts w:ascii="Arial" w:eastAsia="Calibri" w:hAnsi="Arial" w:cs="Arial"/>
                <w:lang w:val="en-US" w:eastAsia="de-DE"/>
              </w:rPr>
            </w:pPr>
            <w:r w:rsidRPr="00A91EE6">
              <w:rPr>
                <w:rFonts w:ascii="Arial" w:eastAsia="Times New Roman" w:hAnsi="Arial" w:cs="Arial"/>
                <w:lang w:val="en" w:eastAsia="de-DE"/>
              </w:rPr>
              <w:t xml:space="preserve">This Guarantee represents additional security and does not impact the rights of the Beneficiary which derive from other guarantees or collateral, in connection with the secured duties provided by third parties or the Guarantor or which will be provided in the future. The Guarantor expressly declares his agreement that the rights of the Beneficiary under this Guarantee should not be changed or restricted by </w:t>
            </w:r>
            <w:r w:rsidRPr="00A91EE6">
              <w:rPr>
                <w:rFonts w:ascii="Arial" w:eastAsia="Times New Roman" w:hAnsi="Arial" w:cs="Arial"/>
                <w:lang w:val="en" w:eastAsia="de-DE"/>
              </w:rPr>
              <w:lastRenderedPageBreak/>
              <w:t>actions which the Beneficiary undertakes during insolvency proceedings.</w:t>
            </w:r>
          </w:p>
        </w:tc>
        <w:tc>
          <w:tcPr>
            <w:tcW w:w="4547" w:type="dxa"/>
          </w:tcPr>
          <w:p w14:paraId="365513C7" w14:textId="77777777" w:rsidR="00A91EE6" w:rsidRPr="00A91EE6" w:rsidRDefault="00A91EE6" w:rsidP="003028F4">
            <w:pPr>
              <w:numPr>
                <w:ilvl w:val="0"/>
                <w:numId w:val="187"/>
              </w:numPr>
              <w:spacing w:before="120" w:after="160" w:line="300" w:lineRule="auto"/>
              <w:ind w:left="618" w:hanging="567"/>
              <w:jc w:val="both"/>
              <w:rPr>
                <w:rFonts w:ascii="Arial" w:eastAsia="Calibri" w:hAnsi="Arial" w:cs="Arial"/>
                <w:szCs w:val="20"/>
                <w:lang w:eastAsia="de-DE"/>
              </w:rPr>
            </w:pPr>
            <w:r w:rsidRPr="00A91EE6">
              <w:rPr>
                <w:rFonts w:ascii="Arial" w:eastAsia="Calibri" w:hAnsi="Arial" w:cs="Arial"/>
                <w:szCs w:val="20"/>
                <w:lang w:eastAsia="de-DE"/>
              </w:rPr>
              <w:lastRenderedPageBreak/>
              <w:t>Diese Bürgschaft wird nicht beeinträchtigt durch Rechte der Gläubigerin aus oder im Zusammenhang mit anderen Garantien und/oder Sicherheiten für die besicherten Verbindlichkeiten, die von Dritten gestellt wurden oder in Zukunft gestellt werden. Die Sicherungsgeberin erklärt aus</w:t>
            </w:r>
            <w:r w:rsidRPr="00A91EE6">
              <w:rPr>
                <w:rFonts w:ascii="Arial" w:eastAsia="Calibri" w:hAnsi="Arial" w:cs="Arial"/>
                <w:szCs w:val="20"/>
                <w:lang w:eastAsia="de-DE"/>
              </w:rPr>
              <w:softHyphen/>
              <w:t xml:space="preserve">drücklich, dass die Rechte unter dieser Bürgschaft von Handlungen </w:t>
            </w:r>
            <w:r w:rsidRPr="00A91EE6">
              <w:rPr>
                <w:rFonts w:ascii="Arial" w:eastAsia="Calibri" w:hAnsi="Arial" w:cs="Arial"/>
                <w:szCs w:val="20"/>
                <w:lang w:eastAsia="de-DE"/>
              </w:rPr>
              <w:lastRenderedPageBreak/>
              <w:t>oder Unterlassungen der Gläubigerin im Zusammenhang mit Insolvenz</w:t>
            </w:r>
            <w:r w:rsidRPr="00A91EE6">
              <w:rPr>
                <w:rFonts w:ascii="Arial" w:eastAsia="Calibri" w:hAnsi="Arial" w:cs="Arial"/>
                <w:szCs w:val="20"/>
                <w:lang w:eastAsia="de-DE"/>
              </w:rPr>
              <w:softHyphen/>
              <w:t>verfahren unberührt bleiben.</w:t>
            </w:r>
          </w:p>
        </w:tc>
      </w:tr>
      <w:tr w:rsidR="00A91EE6" w:rsidRPr="00A91EE6" w14:paraId="27C9A344" w14:textId="77777777" w:rsidTr="00A91EE6">
        <w:tc>
          <w:tcPr>
            <w:tcW w:w="4554" w:type="dxa"/>
          </w:tcPr>
          <w:p w14:paraId="754081C3" w14:textId="77777777" w:rsidR="00A91EE6" w:rsidRPr="00A91EE6" w:rsidRDefault="00A91EE6" w:rsidP="003028F4">
            <w:pPr>
              <w:numPr>
                <w:ilvl w:val="0"/>
                <w:numId w:val="186"/>
              </w:numPr>
              <w:spacing w:before="120" w:after="160" w:line="300" w:lineRule="auto"/>
              <w:ind w:left="604"/>
              <w:jc w:val="both"/>
              <w:rPr>
                <w:rFonts w:ascii="Arial" w:eastAsia="Times New Roman" w:hAnsi="Arial" w:cs="Arial"/>
                <w:lang w:val="en" w:eastAsia="de-DE"/>
              </w:rPr>
            </w:pPr>
            <w:r w:rsidRPr="00A91EE6">
              <w:rPr>
                <w:rFonts w:ascii="Arial" w:eastAsia="Times New Roman" w:hAnsi="Arial" w:cs="Arial"/>
                <w:szCs w:val="20"/>
                <w:lang w:val="en" w:eastAsia="de-DE"/>
              </w:rPr>
              <w:t>This Guarantee is subject to the laws of the Federal Republic of Germany with explicit exclusion of conflict of laws rules. The Berlin courts shall have exclusive jurisdiction over any disputes arising under or in connection herewith</w:t>
            </w:r>
          </w:p>
        </w:tc>
        <w:tc>
          <w:tcPr>
            <w:tcW w:w="4547" w:type="dxa"/>
          </w:tcPr>
          <w:p w14:paraId="46BEFBAB" w14:textId="77777777" w:rsidR="00A91EE6" w:rsidRPr="00A91EE6" w:rsidRDefault="00A91EE6" w:rsidP="003028F4">
            <w:pPr>
              <w:numPr>
                <w:ilvl w:val="0"/>
                <w:numId w:val="187"/>
              </w:numPr>
              <w:spacing w:before="120" w:after="160" w:line="300" w:lineRule="auto"/>
              <w:ind w:left="618" w:hanging="567"/>
              <w:jc w:val="both"/>
              <w:rPr>
                <w:rFonts w:ascii="Arial" w:eastAsia="Calibri" w:hAnsi="Arial" w:cs="Arial"/>
                <w:szCs w:val="20"/>
                <w:lang w:eastAsia="de-DE"/>
              </w:rPr>
            </w:pPr>
            <w:r w:rsidRPr="00A91EE6">
              <w:rPr>
                <w:rFonts w:ascii="Arial" w:eastAsia="Times New Roman" w:hAnsi="Arial" w:cs="Arial"/>
                <w:szCs w:val="20"/>
                <w:lang w:eastAsia="de-DE"/>
              </w:rPr>
              <w:t>Diese selbstschuldnerische Bürgschaft unterliegt dem Recht der Bundesrepublik Deutschland unter Ausschluss des Kollisionsrechts. Gerichtsstand für alle Streitigkeiten aus oder im Zusammenhang mit dieser Bürgschaft ist Berlin.</w:t>
            </w:r>
          </w:p>
        </w:tc>
      </w:tr>
      <w:tr w:rsidR="00A91EE6" w:rsidRPr="00A91EE6" w14:paraId="70F5295C" w14:textId="77777777" w:rsidTr="00A91EE6">
        <w:tc>
          <w:tcPr>
            <w:tcW w:w="4554" w:type="dxa"/>
          </w:tcPr>
          <w:p w14:paraId="7D8940DD" w14:textId="77777777" w:rsidR="00A91EE6" w:rsidRPr="00A91EE6" w:rsidRDefault="00A91EE6" w:rsidP="003028F4">
            <w:pPr>
              <w:numPr>
                <w:ilvl w:val="0"/>
                <w:numId w:val="186"/>
              </w:numPr>
              <w:spacing w:before="120" w:after="160" w:line="300" w:lineRule="auto"/>
              <w:ind w:left="607"/>
              <w:jc w:val="both"/>
              <w:rPr>
                <w:rFonts w:ascii="Arial" w:eastAsia="Times New Roman" w:hAnsi="Arial" w:cs="Arial"/>
                <w:szCs w:val="20"/>
                <w:lang w:val="en" w:eastAsia="de-DE"/>
              </w:rPr>
            </w:pPr>
            <w:r w:rsidRPr="00A91EE6">
              <w:rPr>
                <w:rFonts w:ascii="Arial" w:eastAsia="Times New Roman" w:hAnsi="Arial" w:cs="Arial"/>
                <w:szCs w:val="20"/>
                <w:lang w:val="en" w:eastAsia="de-DE"/>
              </w:rPr>
              <w:t>This Guarantee is effected in both German and English. In case of doubt, however, the German version shall prevail.</w:t>
            </w:r>
          </w:p>
          <w:p w14:paraId="158A6456" w14:textId="77777777" w:rsidR="00A91EE6" w:rsidRPr="00A91EE6" w:rsidRDefault="00A91EE6" w:rsidP="00A91EE6">
            <w:pPr>
              <w:spacing w:before="120" w:after="160" w:line="300" w:lineRule="auto"/>
              <w:rPr>
                <w:rFonts w:ascii="Arial" w:eastAsia="Calibri" w:hAnsi="Arial" w:cs="Arial"/>
                <w:lang w:val="en"/>
              </w:rPr>
            </w:pPr>
          </w:p>
        </w:tc>
        <w:tc>
          <w:tcPr>
            <w:tcW w:w="4547" w:type="dxa"/>
          </w:tcPr>
          <w:p w14:paraId="7937E911" w14:textId="77777777" w:rsidR="00A91EE6" w:rsidRPr="00A91EE6" w:rsidRDefault="00A91EE6" w:rsidP="003028F4">
            <w:pPr>
              <w:numPr>
                <w:ilvl w:val="0"/>
                <w:numId w:val="187"/>
              </w:numPr>
              <w:spacing w:before="120" w:after="160" w:line="300" w:lineRule="auto"/>
              <w:ind w:left="618" w:hanging="567"/>
              <w:jc w:val="both"/>
              <w:rPr>
                <w:rFonts w:ascii="Arial" w:eastAsia="Times New Roman" w:hAnsi="Arial" w:cs="Arial"/>
                <w:szCs w:val="20"/>
                <w:lang w:eastAsia="de-DE"/>
              </w:rPr>
            </w:pPr>
            <w:r w:rsidRPr="00A91EE6">
              <w:rPr>
                <w:rFonts w:ascii="Arial" w:eastAsia="Times New Roman" w:hAnsi="Arial" w:cs="Arial"/>
                <w:szCs w:val="20"/>
                <w:lang w:eastAsia="de-DE"/>
              </w:rPr>
              <w:t>Diese Bürgschaft wird sowohl in deutscher als auch englischer Sprache ausgefertigt. Im Zweifel ist die deutsche Version maßgeblich.</w:t>
            </w:r>
          </w:p>
        </w:tc>
      </w:tr>
    </w:tbl>
    <w:tbl>
      <w:tblPr>
        <w:tblStyle w:val="Tabellenraster1"/>
        <w:tblW w:w="9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4"/>
        <w:gridCol w:w="4547"/>
      </w:tblGrid>
      <w:tr w:rsidR="00A91EE6" w:rsidRPr="00A91EE6" w14:paraId="779B54AB" w14:textId="77777777" w:rsidTr="00A91EE6">
        <w:tc>
          <w:tcPr>
            <w:tcW w:w="4554" w:type="dxa"/>
          </w:tcPr>
          <w:p w14:paraId="084095C0" w14:textId="77777777" w:rsidR="00A91EE6" w:rsidRPr="00A91EE6" w:rsidRDefault="00A91EE6" w:rsidP="00A91EE6">
            <w:pPr>
              <w:widowControl w:val="0"/>
              <w:spacing w:line="300" w:lineRule="auto"/>
              <w:rPr>
                <w:rFonts w:ascii="Arial" w:eastAsia="Calibri" w:hAnsi="Arial" w:cs="Arial"/>
                <w:lang w:val="en-US"/>
              </w:rPr>
            </w:pPr>
            <w:r w:rsidRPr="00A91EE6">
              <w:rPr>
                <w:rFonts w:ascii="Arial" w:eastAsia="Calibri" w:hAnsi="Arial" w:cs="Arial"/>
                <w:lang w:val="en"/>
              </w:rPr>
              <w:t>ON BEHALF OF ISSUING BANK:</w:t>
            </w:r>
          </w:p>
        </w:tc>
        <w:tc>
          <w:tcPr>
            <w:tcW w:w="4547" w:type="dxa"/>
          </w:tcPr>
          <w:p w14:paraId="30BDACCF" w14:textId="77777777" w:rsidR="00A91EE6" w:rsidRPr="00A91EE6" w:rsidRDefault="00A91EE6" w:rsidP="00A91EE6">
            <w:pPr>
              <w:spacing w:after="120" w:line="300" w:lineRule="auto"/>
              <w:rPr>
                <w:rFonts w:ascii="Arial" w:eastAsia="Calibri" w:hAnsi="Arial" w:cs="Arial"/>
              </w:rPr>
            </w:pPr>
            <w:r w:rsidRPr="00A91EE6">
              <w:rPr>
                <w:rFonts w:ascii="Arial" w:eastAsia="Calibri" w:hAnsi="Arial" w:cs="Arial"/>
              </w:rPr>
              <w:t>FÜR AUSSTELLENDE BANK:</w:t>
            </w:r>
          </w:p>
        </w:tc>
      </w:tr>
      <w:tr w:rsidR="00A91EE6" w:rsidRPr="00A91EE6" w14:paraId="632DFBCD" w14:textId="77777777" w:rsidTr="00A91EE6">
        <w:tc>
          <w:tcPr>
            <w:tcW w:w="4554" w:type="dxa"/>
          </w:tcPr>
          <w:p w14:paraId="1D0C0B4D" w14:textId="77777777" w:rsidR="00A91EE6" w:rsidRPr="00A91EE6" w:rsidRDefault="00A91EE6" w:rsidP="00A91EE6">
            <w:pPr>
              <w:tabs>
                <w:tab w:val="left" w:pos="1030"/>
                <w:tab w:val="left" w:pos="4253"/>
              </w:tabs>
              <w:spacing w:before="120" w:line="300" w:lineRule="auto"/>
              <w:jc w:val="both"/>
              <w:rPr>
                <w:rFonts w:ascii="Arial" w:eastAsia="Times New Roman" w:hAnsi="Arial" w:cs="Arial"/>
                <w:szCs w:val="20"/>
                <w:lang w:val="es-ES" w:eastAsia="de-DE"/>
              </w:rPr>
            </w:pPr>
            <w:r w:rsidRPr="00A91EE6">
              <w:rPr>
                <w:rFonts w:ascii="Arial" w:eastAsia="Calibri" w:hAnsi="Arial" w:cs="Arial"/>
                <w:b/>
                <w:bCs/>
                <w:highlight w:val="yellow"/>
              </w:rPr>
              <w:t>[______________________]</w:t>
            </w:r>
          </w:p>
          <w:p w14:paraId="721A4117" w14:textId="77777777" w:rsidR="00A91EE6" w:rsidRPr="00A91EE6" w:rsidRDefault="00A91EE6" w:rsidP="00A91EE6">
            <w:pPr>
              <w:tabs>
                <w:tab w:val="left" w:pos="1030"/>
                <w:tab w:val="left" w:pos="4320"/>
              </w:tabs>
              <w:spacing w:line="300" w:lineRule="auto"/>
              <w:jc w:val="both"/>
              <w:rPr>
                <w:rFonts w:ascii="Arial" w:eastAsia="Calibri" w:hAnsi="Arial" w:cs="Arial"/>
                <w:lang w:val="es-ES"/>
              </w:rPr>
            </w:pPr>
          </w:p>
          <w:p w14:paraId="7440116E" w14:textId="77777777" w:rsidR="00A91EE6" w:rsidRPr="00A91EE6" w:rsidRDefault="00A91EE6" w:rsidP="00A91EE6">
            <w:pPr>
              <w:tabs>
                <w:tab w:val="left" w:pos="1030"/>
                <w:tab w:val="left" w:pos="4320"/>
              </w:tabs>
              <w:spacing w:line="300" w:lineRule="auto"/>
              <w:jc w:val="both"/>
              <w:rPr>
                <w:rFonts w:ascii="Arial" w:eastAsia="Calibri" w:hAnsi="Arial" w:cs="Arial"/>
                <w:lang w:val="es-ES"/>
              </w:rPr>
            </w:pPr>
          </w:p>
          <w:p w14:paraId="58E98F63" w14:textId="77777777" w:rsidR="00A91EE6" w:rsidRPr="00A91EE6" w:rsidRDefault="00A91EE6" w:rsidP="00A91EE6">
            <w:pPr>
              <w:tabs>
                <w:tab w:val="left" w:pos="1030"/>
                <w:tab w:val="left" w:pos="4320"/>
              </w:tabs>
              <w:spacing w:line="300" w:lineRule="auto"/>
              <w:jc w:val="both"/>
              <w:rPr>
                <w:rFonts w:ascii="Arial" w:eastAsia="Calibri" w:hAnsi="Arial" w:cs="Arial"/>
                <w:lang w:val="es-ES"/>
              </w:rPr>
            </w:pPr>
          </w:p>
          <w:p w14:paraId="132EAE7F" w14:textId="77777777" w:rsidR="00A91EE6" w:rsidRPr="00A91EE6" w:rsidRDefault="00A91EE6" w:rsidP="00A91EE6">
            <w:pPr>
              <w:tabs>
                <w:tab w:val="left" w:pos="1030"/>
                <w:tab w:val="left" w:pos="4320"/>
              </w:tabs>
              <w:spacing w:line="300" w:lineRule="auto"/>
              <w:jc w:val="both"/>
              <w:rPr>
                <w:rFonts w:ascii="Arial" w:eastAsia="Calibri" w:hAnsi="Arial" w:cs="Arial"/>
                <w:lang w:val="en-US"/>
              </w:rPr>
            </w:pPr>
            <w:r w:rsidRPr="00A91EE6">
              <w:rPr>
                <w:rFonts w:ascii="Arial" w:eastAsia="Calibri" w:hAnsi="Arial" w:cs="Arial"/>
                <w:lang w:val="en-US"/>
              </w:rPr>
              <w:t>______________________________</w:t>
            </w:r>
          </w:p>
          <w:p w14:paraId="00E8F656" w14:textId="39B4DC6C" w:rsidR="00A91EE6" w:rsidRPr="00A91EE6" w:rsidRDefault="00A91EE6" w:rsidP="00A91EE6">
            <w:pPr>
              <w:tabs>
                <w:tab w:val="left" w:pos="993"/>
                <w:tab w:val="left" w:pos="1030"/>
                <w:tab w:val="left" w:pos="4320"/>
                <w:tab w:val="left" w:pos="5245"/>
              </w:tabs>
              <w:spacing w:line="300" w:lineRule="auto"/>
              <w:jc w:val="both"/>
              <w:rPr>
                <w:rFonts w:ascii="Arial" w:eastAsia="Calibri" w:hAnsi="Arial" w:cs="Arial"/>
                <w:b/>
                <w:bCs/>
                <w:lang w:val="en-US"/>
              </w:rPr>
            </w:pPr>
            <w:r w:rsidRPr="00A91EE6">
              <w:rPr>
                <w:rFonts w:ascii="Arial" w:eastAsia="Calibri" w:hAnsi="Arial" w:cs="Arial"/>
                <w:lang w:val="en-US"/>
              </w:rPr>
              <w:t>NAME:</w:t>
            </w:r>
            <w:r w:rsidRPr="00A91EE6">
              <w:rPr>
                <w:rFonts w:ascii="Arial" w:eastAsia="Calibri" w:hAnsi="Arial" w:cs="Arial"/>
                <w:b/>
                <w:lang w:val="en-US"/>
              </w:rPr>
              <w:t xml:space="preserve"> </w:t>
            </w:r>
            <w:r>
              <w:rPr>
                <w:rFonts w:ascii="Arial" w:eastAsia="Calibri" w:hAnsi="Arial" w:cs="Arial"/>
                <w:b/>
                <w:lang w:val="en-US"/>
              </w:rPr>
              <w:tab/>
            </w:r>
            <w:r w:rsidRPr="00A91EE6">
              <w:rPr>
                <w:rFonts w:ascii="Arial" w:eastAsia="Calibri" w:hAnsi="Arial" w:cs="Arial"/>
                <w:b/>
                <w:bCs/>
                <w:highlight w:val="yellow"/>
                <w:lang w:val="en-US"/>
              </w:rPr>
              <w:t>[___________________]</w:t>
            </w:r>
          </w:p>
          <w:p w14:paraId="043EFD90" w14:textId="1A0C736D" w:rsidR="00A91EE6" w:rsidRPr="00A91EE6" w:rsidRDefault="00A91EE6" w:rsidP="00A91EE6">
            <w:pPr>
              <w:tabs>
                <w:tab w:val="left" w:pos="993"/>
                <w:tab w:val="left" w:pos="1030"/>
                <w:tab w:val="left" w:pos="4320"/>
                <w:tab w:val="left" w:pos="5245"/>
              </w:tabs>
              <w:spacing w:line="300" w:lineRule="auto"/>
              <w:jc w:val="both"/>
              <w:rPr>
                <w:rFonts w:ascii="Arial" w:eastAsia="Calibri" w:hAnsi="Arial" w:cs="Arial"/>
                <w:lang w:val="en-US"/>
              </w:rPr>
            </w:pPr>
            <w:r w:rsidRPr="00A91EE6">
              <w:rPr>
                <w:rFonts w:ascii="Arial" w:eastAsia="Calibri" w:hAnsi="Arial" w:cs="Arial"/>
                <w:bCs/>
                <w:lang w:val="en-US"/>
              </w:rPr>
              <w:t>TITLE:</w:t>
            </w:r>
            <w:r w:rsidRPr="00A91EE6">
              <w:rPr>
                <w:rFonts w:ascii="Arial" w:eastAsia="Calibri" w:hAnsi="Arial" w:cs="Arial"/>
                <w:b/>
                <w:bCs/>
                <w:lang w:val="en-US"/>
              </w:rPr>
              <w:t xml:space="preserve"> </w:t>
            </w:r>
            <w:r>
              <w:rPr>
                <w:rFonts w:ascii="Arial" w:eastAsia="Calibri" w:hAnsi="Arial" w:cs="Arial"/>
                <w:b/>
                <w:bCs/>
                <w:lang w:val="en-US"/>
              </w:rPr>
              <w:tab/>
            </w:r>
            <w:r w:rsidRPr="00A91EE6">
              <w:rPr>
                <w:rFonts w:ascii="Arial" w:eastAsia="Calibri" w:hAnsi="Arial" w:cs="Arial"/>
                <w:b/>
                <w:bCs/>
                <w:highlight w:val="yellow"/>
                <w:lang w:val="en-US"/>
              </w:rPr>
              <w:t>[___________________]</w:t>
            </w:r>
          </w:p>
        </w:tc>
        <w:tc>
          <w:tcPr>
            <w:tcW w:w="4547" w:type="dxa"/>
          </w:tcPr>
          <w:p w14:paraId="7F923941" w14:textId="77777777" w:rsidR="00A91EE6" w:rsidRPr="00A91EE6" w:rsidRDefault="00A91EE6" w:rsidP="00A91EE6">
            <w:pPr>
              <w:tabs>
                <w:tab w:val="left" w:pos="1030"/>
                <w:tab w:val="left" w:pos="4253"/>
              </w:tabs>
              <w:spacing w:before="120" w:line="300" w:lineRule="auto"/>
              <w:jc w:val="both"/>
              <w:rPr>
                <w:rFonts w:ascii="Arial" w:eastAsia="Calibri" w:hAnsi="Arial" w:cs="Arial"/>
                <w:lang w:val="en-US"/>
              </w:rPr>
            </w:pPr>
            <w:r w:rsidRPr="00A91EE6">
              <w:rPr>
                <w:rFonts w:ascii="Arial" w:eastAsia="Calibri" w:hAnsi="Arial" w:cs="Arial"/>
                <w:b/>
                <w:bCs/>
                <w:highlight w:val="yellow"/>
                <w:lang w:val="en-US"/>
              </w:rPr>
              <w:t>[______________________]</w:t>
            </w:r>
          </w:p>
          <w:p w14:paraId="27AB63F1" w14:textId="77777777" w:rsidR="00A91EE6" w:rsidRPr="00A91EE6" w:rsidRDefault="00A91EE6" w:rsidP="00A91EE6">
            <w:pPr>
              <w:tabs>
                <w:tab w:val="left" w:pos="1030"/>
                <w:tab w:val="left" w:pos="4320"/>
              </w:tabs>
              <w:spacing w:line="300" w:lineRule="auto"/>
              <w:jc w:val="both"/>
              <w:rPr>
                <w:rFonts w:ascii="Arial" w:eastAsia="Calibri" w:hAnsi="Arial" w:cs="Arial"/>
                <w:lang w:val="en-US"/>
              </w:rPr>
            </w:pPr>
          </w:p>
          <w:p w14:paraId="7525C95F" w14:textId="77777777" w:rsidR="00A91EE6" w:rsidRPr="00A91EE6" w:rsidRDefault="00A91EE6" w:rsidP="00A91EE6">
            <w:pPr>
              <w:tabs>
                <w:tab w:val="left" w:pos="1030"/>
                <w:tab w:val="left" w:pos="4320"/>
              </w:tabs>
              <w:spacing w:line="300" w:lineRule="auto"/>
              <w:jc w:val="both"/>
              <w:rPr>
                <w:rFonts w:ascii="Arial" w:eastAsia="Calibri" w:hAnsi="Arial" w:cs="Arial"/>
                <w:lang w:val="en-US"/>
              </w:rPr>
            </w:pPr>
          </w:p>
          <w:p w14:paraId="45AB43E3" w14:textId="77777777" w:rsidR="00A91EE6" w:rsidRPr="00A91EE6" w:rsidRDefault="00A91EE6" w:rsidP="00A91EE6">
            <w:pPr>
              <w:tabs>
                <w:tab w:val="left" w:pos="1030"/>
                <w:tab w:val="left" w:pos="4320"/>
              </w:tabs>
              <w:spacing w:line="300" w:lineRule="auto"/>
              <w:jc w:val="both"/>
              <w:rPr>
                <w:rFonts w:ascii="Arial" w:eastAsia="Calibri" w:hAnsi="Arial" w:cs="Arial"/>
                <w:lang w:val="en-US"/>
              </w:rPr>
            </w:pPr>
          </w:p>
          <w:p w14:paraId="56583767" w14:textId="77777777" w:rsidR="00A91EE6" w:rsidRPr="00A91EE6" w:rsidRDefault="00A91EE6" w:rsidP="00A91EE6">
            <w:pPr>
              <w:tabs>
                <w:tab w:val="left" w:pos="1030"/>
                <w:tab w:val="left" w:pos="4320"/>
              </w:tabs>
              <w:spacing w:line="300" w:lineRule="auto"/>
              <w:jc w:val="both"/>
              <w:rPr>
                <w:rFonts w:ascii="Arial" w:eastAsia="Calibri" w:hAnsi="Arial" w:cs="Arial"/>
                <w:lang w:val="en-US"/>
              </w:rPr>
            </w:pPr>
            <w:r w:rsidRPr="00A91EE6">
              <w:rPr>
                <w:rFonts w:ascii="Arial" w:eastAsia="Calibri" w:hAnsi="Arial" w:cs="Arial"/>
                <w:lang w:val="en-US"/>
              </w:rPr>
              <w:t>______________________________</w:t>
            </w:r>
          </w:p>
          <w:p w14:paraId="11523F64" w14:textId="1095E229" w:rsidR="00A91EE6" w:rsidRPr="00A91EE6" w:rsidRDefault="00A91EE6" w:rsidP="00A91EE6">
            <w:pPr>
              <w:tabs>
                <w:tab w:val="left" w:pos="1150"/>
                <w:tab w:val="left" w:pos="4320"/>
                <w:tab w:val="left" w:pos="5245"/>
              </w:tabs>
              <w:spacing w:line="300" w:lineRule="auto"/>
              <w:jc w:val="both"/>
              <w:rPr>
                <w:rFonts w:ascii="Arial" w:eastAsia="Calibri" w:hAnsi="Arial" w:cs="Arial"/>
                <w:b/>
                <w:bCs/>
                <w:lang w:val="en-US"/>
              </w:rPr>
            </w:pPr>
            <w:r w:rsidRPr="00A91EE6">
              <w:rPr>
                <w:rFonts w:ascii="Arial" w:eastAsia="Calibri" w:hAnsi="Arial" w:cs="Arial"/>
                <w:lang w:val="en-US"/>
              </w:rPr>
              <w:t>NAME:</w:t>
            </w:r>
            <w:r w:rsidRPr="00A91EE6">
              <w:rPr>
                <w:rFonts w:ascii="Arial" w:eastAsia="Calibri" w:hAnsi="Arial" w:cs="Arial"/>
                <w:b/>
                <w:lang w:val="en-US"/>
              </w:rPr>
              <w:t xml:space="preserve"> </w:t>
            </w:r>
            <w:r w:rsidRPr="00A91EE6">
              <w:rPr>
                <w:rFonts w:ascii="Arial" w:eastAsia="Calibri" w:hAnsi="Arial" w:cs="Arial"/>
                <w:b/>
                <w:lang w:val="en-US"/>
              </w:rPr>
              <w:tab/>
            </w:r>
            <w:r w:rsidRPr="00A91EE6">
              <w:rPr>
                <w:rFonts w:ascii="Arial" w:eastAsia="Calibri" w:hAnsi="Arial" w:cs="Arial"/>
                <w:b/>
                <w:bCs/>
                <w:highlight w:val="yellow"/>
                <w:lang w:val="en-US"/>
              </w:rPr>
              <w:t>[___________________]</w:t>
            </w:r>
          </w:p>
          <w:p w14:paraId="1B56920F" w14:textId="5896CEA3" w:rsidR="00A91EE6" w:rsidRPr="00A91EE6" w:rsidRDefault="00A91EE6" w:rsidP="00A91EE6">
            <w:pPr>
              <w:tabs>
                <w:tab w:val="left" w:pos="1150"/>
                <w:tab w:val="left" w:pos="4320"/>
                <w:tab w:val="left" w:pos="5245"/>
              </w:tabs>
              <w:spacing w:line="300" w:lineRule="auto"/>
              <w:jc w:val="both"/>
              <w:rPr>
                <w:rFonts w:ascii="Arial" w:eastAsia="Calibri" w:hAnsi="Arial" w:cs="Arial"/>
                <w:lang w:val="en-US"/>
              </w:rPr>
            </w:pPr>
            <w:r w:rsidRPr="00A91EE6">
              <w:rPr>
                <w:rFonts w:ascii="Arial" w:eastAsia="Calibri" w:hAnsi="Arial" w:cs="Arial"/>
                <w:bCs/>
                <w:lang w:val="en-US"/>
              </w:rPr>
              <w:t>TITEL:</w:t>
            </w:r>
            <w:r w:rsidRPr="00A91EE6">
              <w:rPr>
                <w:rFonts w:ascii="Arial" w:eastAsia="Calibri" w:hAnsi="Arial" w:cs="Arial"/>
                <w:b/>
                <w:bCs/>
                <w:lang w:val="en-US"/>
              </w:rPr>
              <w:t xml:space="preserve"> </w:t>
            </w:r>
            <w:r>
              <w:rPr>
                <w:rFonts w:ascii="Arial" w:eastAsia="Calibri" w:hAnsi="Arial" w:cs="Arial"/>
                <w:b/>
                <w:bCs/>
                <w:lang w:val="en-US"/>
              </w:rPr>
              <w:tab/>
            </w:r>
            <w:r w:rsidRPr="00A91EE6">
              <w:rPr>
                <w:rFonts w:ascii="Arial" w:eastAsia="Calibri" w:hAnsi="Arial" w:cs="Arial"/>
                <w:b/>
                <w:bCs/>
                <w:highlight w:val="yellow"/>
                <w:lang w:val="en-US"/>
              </w:rPr>
              <w:t>[___________________]</w:t>
            </w:r>
          </w:p>
        </w:tc>
      </w:tr>
      <w:tr w:rsidR="00A91EE6" w:rsidRPr="00A91EE6" w14:paraId="158AA157" w14:textId="77777777" w:rsidTr="00A91EE6">
        <w:tc>
          <w:tcPr>
            <w:tcW w:w="4554" w:type="dxa"/>
          </w:tcPr>
          <w:p w14:paraId="7621C3B5" w14:textId="77777777" w:rsidR="00A91EE6" w:rsidRPr="00A91EE6" w:rsidRDefault="00A91EE6" w:rsidP="00A91EE6">
            <w:pPr>
              <w:tabs>
                <w:tab w:val="left" w:pos="1030"/>
              </w:tabs>
              <w:spacing w:line="300" w:lineRule="auto"/>
              <w:rPr>
                <w:rFonts w:ascii="Arial" w:eastAsia="Calibri" w:hAnsi="Arial" w:cs="Arial"/>
                <w:lang w:val="en-US"/>
              </w:rPr>
            </w:pPr>
          </w:p>
        </w:tc>
        <w:tc>
          <w:tcPr>
            <w:tcW w:w="4547" w:type="dxa"/>
          </w:tcPr>
          <w:p w14:paraId="085DE79A" w14:textId="77777777" w:rsidR="00A91EE6" w:rsidRPr="00A91EE6" w:rsidRDefault="00A91EE6" w:rsidP="00A91EE6">
            <w:pPr>
              <w:tabs>
                <w:tab w:val="left" w:pos="1030"/>
              </w:tabs>
              <w:spacing w:line="300" w:lineRule="auto"/>
              <w:rPr>
                <w:rFonts w:ascii="Arial" w:eastAsia="Calibri" w:hAnsi="Arial" w:cs="Arial"/>
                <w:lang w:val="en-US"/>
              </w:rPr>
            </w:pPr>
          </w:p>
        </w:tc>
      </w:tr>
      <w:tr w:rsidR="00A91EE6" w:rsidRPr="00A91EE6" w14:paraId="4C53A97B" w14:textId="77777777" w:rsidTr="00A91EE6">
        <w:tc>
          <w:tcPr>
            <w:tcW w:w="4554" w:type="dxa"/>
          </w:tcPr>
          <w:p w14:paraId="025C4866" w14:textId="77777777" w:rsidR="00A91EE6" w:rsidRPr="00A91EE6" w:rsidRDefault="00A91EE6" w:rsidP="00A91EE6">
            <w:pPr>
              <w:tabs>
                <w:tab w:val="left" w:pos="993"/>
                <w:tab w:val="left" w:pos="4320"/>
                <w:tab w:val="left" w:pos="5245"/>
              </w:tabs>
              <w:spacing w:line="300" w:lineRule="auto"/>
              <w:jc w:val="both"/>
              <w:rPr>
                <w:rFonts w:ascii="Arial" w:eastAsia="Calibri" w:hAnsi="Arial" w:cs="Arial"/>
                <w:lang w:val="en-US"/>
              </w:rPr>
            </w:pPr>
          </w:p>
        </w:tc>
        <w:tc>
          <w:tcPr>
            <w:tcW w:w="4547" w:type="dxa"/>
          </w:tcPr>
          <w:p w14:paraId="2952109A" w14:textId="77777777" w:rsidR="00A91EE6" w:rsidRPr="00A91EE6" w:rsidRDefault="00A91EE6" w:rsidP="00A91EE6">
            <w:pPr>
              <w:tabs>
                <w:tab w:val="left" w:pos="993"/>
                <w:tab w:val="left" w:pos="4320"/>
                <w:tab w:val="left" w:pos="5245"/>
              </w:tabs>
              <w:spacing w:line="300" w:lineRule="auto"/>
              <w:jc w:val="both"/>
              <w:rPr>
                <w:rFonts w:ascii="Arial" w:eastAsia="Calibri" w:hAnsi="Arial" w:cs="Arial"/>
                <w:lang w:val="en-US"/>
              </w:rPr>
            </w:pPr>
          </w:p>
        </w:tc>
      </w:tr>
    </w:tbl>
    <w:p w14:paraId="691D4F20" w14:textId="77777777" w:rsidR="00A91EE6" w:rsidRDefault="00A91EE6" w:rsidP="00A91EE6">
      <w:pPr>
        <w:widowControl w:val="0"/>
        <w:spacing w:after="0" w:line="300" w:lineRule="auto"/>
        <w:jc w:val="both"/>
        <w:rPr>
          <w:rFonts w:ascii="Arial" w:hAnsi="Arial" w:cs="Arial"/>
          <w:lang w:val="en-US"/>
        </w:rPr>
      </w:pPr>
    </w:p>
    <w:p w14:paraId="7C1898ED" w14:textId="77777777" w:rsidR="007F3252" w:rsidRDefault="007F3252" w:rsidP="007F3252">
      <w:pPr>
        <w:rPr>
          <w:rFonts w:ascii="Arial" w:hAnsi="Arial" w:cs="Arial"/>
          <w:b/>
          <w:bCs/>
          <w:lang w:val="en"/>
        </w:rPr>
      </w:pPr>
    </w:p>
    <w:p w14:paraId="164628F1" w14:textId="77777777" w:rsidR="00A91EE6" w:rsidRDefault="00A91EE6">
      <w:pPr>
        <w:rPr>
          <w:rFonts w:ascii="Arial" w:hAnsi="Arial" w:cs="Arial"/>
          <w:u w:val="single"/>
          <w:lang w:val="en-US"/>
        </w:rPr>
      </w:pPr>
      <w:r>
        <w:rPr>
          <w:rFonts w:ascii="Arial" w:hAnsi="Arial" w:cs="Arial"/>
          <w:u w:val="single"/>
          <w:lang w:val="en-US"/>
        </w:rPr>
        <w:br w:type="page"/>
      </w:r>
    </w:p>
    <w:p w14:paraId="033C2126" w14:textId="517F289E" w:rsidR="00172423" w:rsidRDefault="00172423" w:rsidP="00682962">
      <w:pPr>
        <w:widowControl w:val="0"/>
        <w:spacing w:after="0" w:line="300" w:lineRule="auto"/>
        <w:jc w:val="right"/>
        <w:rPr>
          <w:rFonts w:ascii="Arial" w:hAnsi="Arial" w:cs="Arial"/>
          <w:u w:val="single"/>
          <w:lang w:val="en-US"/>
        </w:rPr>
      </w:pPr>
      <w:r w:rsidRPr="00155677">
        <w:rPr>
          <w:rFonts w:ascii="Arial" w:hAnsi="Arial" w:cs="Arial"/>
          <w:u w:val="single"/>
          <w:lang w:val="en-US"/>
        </w:rPr>
        <w:lastRenderedPageBreak/>
        <w:t xml:space="preserve">ANNEX </w:t>
      </w:r>
      <w:r w:rsidR="00136E5C">
        <w:rPr>
          <w:rFonts w:ascii="Arial" w:hAnsi="Arial" w:cs="Arial"/>
          <w:u w:val="single"/>
          <w:lang w:val="en-US"/>
        </w:rPr>
        <w:t>7</w:t>
      </w:r>
    </w:p>
    <w:p w14:paraId="34D058B1" w14:textId="77777777" w:rsidR="00457238" w:rsidRDefault="00457238" w:rsidP="00682962">
      <w:pPr>
        <w:widowControl w:val="0"/>
        <w:spacing w:after="0" w:line="300" w:lineRule="auto"/>
        <w:jc w:val="right"/>
        <w:rPr>
          <w:rFonts w:ascii="Arial" w:hAnsi="Arial" w:cs="Arial"/>
          <w:u w:val="single"/>
          <w:lang w:val="en-US"/>
        </w:rPr>
      </w:pPr>
    </w:p>
    <w:p w14:paraId="37E74663" w14:textId="7B71106C" w:rsidR="00457238" w:rsidRPr="008E1CA3" w:rsidRDefault="00457238" w:rsidP="00457238">
      <w:pPr>
        <w:widowControl w:val="0"/>
        <w:spacing w:after="0" w:line="300" w:lineRule="auto"/>
        <w:jc w:val="center"/>
        <w:rPr>
          <w:rFonts w:ascii="Arial" w:hAnsi="Arial" w:cs="Arial"/>
        </w:rPr>
      </w:pPr>
      <w:r w:rsidRPr="008E1CA3">
        <w:rPr>
          <w:rFonts w:ascii="Arial" w:hAnsi="Arial" w:cs="Arial"/>
        </w:rPr>
        <w:t>[</w:t>
      </w:r>
      <w:r w:rsidR="008E1CA3" w:rsidRPr="008E1CA3">
        <w:rPr>
          <w:rFonts w:ascii="Arial" w:hAnsi="Arial" w:cs="Arial"/>
        </w:rPr>
        <w:t xml:space="preserve">HERSTELLER-GEWÄHRLEISTUNGSGARANTIE – </w:t>
      </w:r>
      <w:r w:rsidR="00820A4B" w:rsidRPr="008E1CA3">
        <w:rPr>
          <w:rFonts w:ascii="Arial" w:hAnsi="Arial" w:cs="Arial"/>
        </w:rPr>
        <w:t>MANFACTURER</w:t>
      </w:r>
      <w:r w:rsidR="0051057C" w:rsidRPr="008E1CA3">
        <w:rPr>
          <w:rFonts w:ascii="Arial" w:hAnsi="Arial" w:cs="Arial"/>
        </w:rPr>
        <w:t xml:space="preserve"> </w:t>
      </w:r>
      <w:r w:rsidRPr="008E1CA3">
        <w:rPr>
          <w:rFonts w:ascii="Arial" w:hAnsi="Arial" w:cs="Arial"/>
        </w:rPr>
        <w:t>WARRANTY GUARANTEE]</w:t>
      </w:r>
    </w:p>
    <w:p w14:paraId="3D258087" w14:textId="77777777" w:rsidR="008E1CA3" w:rsidRPr="008E1CA3" w:rsidRDefault="008E1CA3" w:rsidP="00457238">
      <w:pPr>
        <w:widowControl w:val="0"/>
        <w:spacing w:after="0" w:line="300" w:lineRule="auto"/>
        <w:jc w:val="center"/>
        <w:rPr>
          <w:rFonts w:ascii="Arial" w:hAnsi="Arial" w:cs="Arial"/>
        </w:rPr>
      </w:pPr>
    </w:p>
    <w:tbl>
      <w:tblPr>
        <w:tblStyle w:val="Tabellenraster2"/>
        <w:tblW w:w="9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4"/>
        <w:gridCol w:w="4547"/>
      </w:tblGrid>
      <w:tr w:rsidR="00FC5BFA" w:rsidRPr="00FC5BFA" w14:paraId="27ACCBB4" w14:textId="77777777" w:rsidTr="001677BC">
        <w:tc>
          <w:tcPr>
            <w:tcW w:w="4554" w:type="dxa"/>
          </w:tcPr>
          <w:p w14:paraId="3E439AC8" w14:textId="4800D864" w:rsidR="00FC5BFA" w:rsidRPr="00FC5BFA" w:rsidRDefault="00FC5BFA" w:rsidP="008E1CA3">
            <w:pPr>
              <w:spacing w:before="120" w:line="300" w:lineRule="auto"/>
              <w:jc w:val="center"/>
              <w:rPr>
                <w:rFonts w:ascii="Arial" w:hAnsi="Arial" w:cs="Arial"/>
                <w:lang w:val="en-US"/>
              </w:rPr>
            </w:pPr>
            <w:r w:rsidRPr="00FC5BFA">
              <w:rPr>
                <w:rFonts w:ascii="Arial" w:hAnsi="Arial" w:cs="Arial"/>
                <w:b/>
                <w:bCs/>
                <w:lang w:val="en"/>
              </w:rPr>
              <w:t>[FORM OF PARENT COMPANY PAYMENT GUARANTEE FOR WARRANTY]</w:t>
            </w:r>
          </w:p>
        </w:tc>
        <w:tc>
          <w:tcPr>
            <w:tcW w:w="4547" w:type="dxa"/>
          </w:tcPr>
          <w:p w14:paraId="06B70CC7" w14:textId="77777777" w:rsidR="00FC5BFA" w:rsidRPr="00FC5BFA" w:rsidRDefault="00FC5BFA" w:rsidP="008E1CA3">
            <w:pPr>
              <w:spacing w:before="120" w:line="300" w:lineRule="auto"/>
              <w:jc w:val="center"/>
              <w:rPr>
                <w:rFonts w:ascii="Arial" w:hAnsi="Arial" w:cs="Arial"/>
                <w:b/>
                <w:color w:val="000000"/>
              </w:rPr>
            </w:pPr>
            <w:r w:rsidRPr="00FC5BFA">
              <w:rPr>
                <w:rFonts w:ascii="Arial" w:hAnsi="Arial" w:cs="Arial"/>
                <w:b/>
              </w:rPr>
              <w:t>[</w:t>
            </w:r>
            <w:r w:rsidRPr="00FC5BFA">
              <w:rPr>
                <w:rFonts w:ascii="Arial" w:hAnsi="Arial" w:cs="Arial"/>
                <w:b/>
                <w:color w:val="000000"/>
              </w:rPr>
              <w:t>MUSTER ZAHLUNGSGARANTIE MUTTERGESELLSCHAFT FÜR GEWÄHRLEISTUNG]</w:t>
            </w:r>
          </w:p>
          <w:p w14:paraId="3771E6B7" w14:textId="77777777" w:rsidR="00FC5BFA" w:rsidRPr="00FC5BFA" w:rsidRDefault="00FC5BFA" w:rsidP="008E1CA3">
            <w:pPr>
              <w:spacing w:before="120" w:line="300" w:lineRule="auto"/>
              <w:jc w:val="both"/>
              <w:rPr>
                <w:rFonts w:ascii="Arial" w:hAnsi="Arial" w:cs="Arial"/>
              </w:rPr>
            </w:pPr>
          </w:p>
        </w:tc>
      </w:tr>
      <w:tr w:rsidR="00FC5BFA" w:rsidRPr="00FC5BFA" w14:paraId="7EBB69E1" w14:textId="77777777" w:rsidTr="001677BC">
        <w:tc>
          <w:tcPr>
            <w:tcW w:w="4554" w:type="dxa"/>
            <w:hideMark/>
          </w:tcPr>
          <w:p w14:paraId="2B0F8E56" w14:textId="77777777" w:rsidR="00FC5BFA" w:rsidRPr="00FC5BFA" w:rsidRDefault="00FC5BFA" w:rsidP="00FC5BFA">
            <w:pPr>
              <w:widowControl w:val="0"/>
              <w:spacing w:before="120" w:line="300" w:lineRule="auto"/>
              <w:rPr>
                <w:rFonts w:ascii="Arial" w:hAnsi="Arial" w:cs="Arial"/>
                <w:lang w:val="en-GB"/>
              </w:rPr>
            </w:pPr>
            <w:r w:rsidRPr="00FC5BFA">
              <w:rPr>
                <w:rFonts w:ascii="Arial" w:hAnsi="Arial" w:cs="Arial"/>
                <w:b/>
                <w:bCs/>
                <w:lang w:val="en"/>
              </w:rPr>
              <w:t>Guarantor / Parent Company :</w:t>
            </w:r>
          </w:p>
        </w:tc>
        <w:tc>
          <w:tcPr>
            <w:tcW w:w="4547" w:type="dxa"/>
            <w:hideMark/>
          </w:tcPr>
          <w:p w14:paraId="0ED439D5" w14:textId="77777777" w:rsidR="00FC5BFA" w:rsidRPr="00FC5BFA" w:rsidRDefault="00FC5BFA" w:rsidP="00FC5BFA">
            <w:pPr>
              <w:widowControl w:val="0"/>
              <w:spacing w:before="120" w:line="300" w:lineRule="auto"/>
              <w:rPr>
                <w:rFonts w:ascii="Arial" w:hAnsi="Arial" w:cs="Arial"/>
              </w:rPr>
            </w:pPr>
            <w:r w:rsidRPr="00FC5BFA">
              <w:rPr>
                <w:rFonts w:ascii="Arial" w:hAnsi="Arial" w:cs="Arial"/>
                <w:b/>
                <w:bCs/>
              </w:rPr>
              <w:t>Garantiegeber / Muttergesellschaft:</w:t>
            </w:r>
          </w:p>
        </w:tc>
      </w:tr>
      <w:tr w:rsidR="00FC5BFA" w:rsidRPr="00FC5BFA" w14:paraId="4F217564" w14:textId="77777777" w:rsidTr="001677BC">
        <w:tc>
          <w:tcPr>
            <w:tcW w:w="4554" w:type="dxa"/>
          </w:tcPr>
          <w:p w14:paraId="76D9E435" w14:textId="2A3F47AD" w:rsidR="00FC5BFA" w:rsidRPr="00FC5BFA" w:rsidRDefault="001677BC" w:rsidP="00FC5BFA">
            <w:pPr>
              <w:widowControl w:val="0"/>
              <w:spacing w:before="120" w:line="300" w:lineRule="auto"/>
              <w:rPr>
                <w:rFonts w:ascii="Arial" w:hAnsi="Arial" w:cs="Arial"/>
              </w:rPr>
            </w:pPr>
            <w:r>
              <w:rPr>
                <w:rFonts w:ascii="Arial" w:hAnsi="Arial" w:cs="Arial"/>
              </w:rPr>
              <w:t>[MANUFACTURER]</w:t>
            </w:r>
          </w:p>
          <w:p w14:paraId="6FEEAB22" w14:textId="13C8EB8D" w:rsidR="00FC5BFA" w:rsidRPr="00FC5BFA" w:rsidRDefault="00FC5BFA" w:rsidP="001677BC">
            <w:pPr>
              <w:widowControl w:val="0"/>
              <w:spacing w:before="120" w:line="300" w:lineRule="auto"/>
              <w:rPr>
                <w:rFonts w:ascii="Arial" w:hAnsi="Arial" w:cs="Arial"/>
                <w:highlight w:val="yellow"/>
                <w:lang w:val="en"/>
              </w:rPr>
            </w:pPr>
          </w:p>
        </w:tc>
        <w:tc>
          <w:tcPr>
            <w:tcW w:w="4547" w:type="dxa"/>
            <w:hideMark/>
          </w:tcPr>
          <w:p w14:paraId="348AE289" w14:textId="2BB2D317" w:rsidR="00FC5BFA" w:rsidRPr="00FC5BFA" w:rsidRDefault="001677BC" w:rsidP="00FC5BFA">
            <w:pPr>
              <w:widowControl w:val="0"/>
              <w:spacing w:before="120" w:line="300" w:lineRule="auto"/>
              <w:rPr>
                <w:rFonts w:ascii="Arial" w:hAnsi="Arial" w:cs="Arial"/>
                <w:highlight w:val="yellow"/>
              </w:rPr>
            </w:pPr>
            <w:r>
              <w:rPr>
                <w:rFonts w:ascii="Arial" w:hAnsi="Arial" w:cs="Arial"/>
              </w:rPr>
              <w:t>[HERSTELLER]</w:t>
            </w:r>
          </w:p>
        </w:tc>
      </w:tr>
      <w:tr w:rsidR="00FC5BFA" w:rsidRPr="00FC5BFA" w14:paraId="5D024331" w14:textId="77777777" w:rsidTr="001677BC">
        <w:tc>
          <w:tcPr>
            <w:tcW w:w="4554" w:type="dxa"/>
          </w:tcPr>
          <w:p w14:paraId="51A14C14" w14:textId="0E86A156" w:rsidR="00FC5BFA" w:rsidRPr="00FC5BFA" w:rsidRDefault="00FC5BFA" w:rsidP="00FC5BFA">
            <w:pPr>
              <w:widowControl w:val="0"/>
              <w:spacing w:before="120" w:line="300" w:lineRule="auto"/>
              <w:rPr>
                <w:rFonts w:ascii="Arial" w:hAnsi="Arial" w:cs="Arial"/>
                <w:b/>
                <w:bCs/>
                <w:lang w:val="en-GB"/>
              </w:rPr>
            </w:pPr>
            <w:r w:rsidRPr="00FC5BFA">
              <w:rPr>
                <w:rFonts w:ascii="Arial" w:hAnsi="Arial" w:cs="Arial"/>
                <w:b/>
                <w:bCs/>
                <w:lang w:val="en"/>
              </w:rPr>
              <w:t>Beneficiary:</w:t>
            </w:r>
          </w:p>
          <w:p w14:paraId="33F0716F" w14:textId="77777777" w:rsidR="00FC5BFA" w:rsidRPr="00FC5BFA" w:rsidRDefault="00FC5BFA" w:rsidP="00FC5BFA">
            <w:pPr>
              <w:widowControl w:val="0"/>
              <w:spacing w:before="120" w:line="300" w:lineRule="auto"/>
              <w:rPr>
                <w:rFonts w:ascii="Arial" w:hAnsi="Arial" w:cs="Arial"/>
                <w:b/>
                <w:bCs/>
                <w:lang w:val="en"/>
              </w:rPr>
            </w:pPr>
          </w:p>
        </w:tc>
        <w:tc>
          <w:tcPr>
            <w:tcW w:w="4547" w:type="dxa"/>
          </w:tcPr>
          <w:p w14:paraId="2A3C84D2" w14:textId="77777777" w:rsidR="00FC5BFA" w:rsidRPr="00FC5BFA" w:rsidRDefault="00FC5BFA" w:rsidP="00FC5BFA">
            <w:pPr>
              <w:widowControl w:val="0"/>
              <w:spacing w:before="120" w:line="300" w:lineRule="auto"/>
              <w:rPr>
                <w:rFonts w:ascii="Arial" w:hAnsi="Arial" w:cs="Arial"/>
                <w:b/>
                <w:bCs/>
              </w:rPr>
            </w:pPr>
            <w:r w:rsidRPr="00FC5BFA">
              <w:rPr>
                <w:rFonts w:ascii="Arial" w:hAnsi="Arial" w:cs="Arial"/>
                <w:b/>
                <w:bCs/>
              </w:rPr>
              <w:t>Gläubiger:</w:t>
            </w:r>
          </w:p>
          <w:p w14:paraId="6EC0296E" w14:textId="77777777" w:rsidR="00FC5BFA" w:rsidRPr="00FC5BFA" w:rsidRDefault="00FC5BFA" w:rsidP="00FC5BFA">
            <w:pPr>
              <w:widowControl w:val="0"/>
              <w:spacing w:before="120" w:line="300" w:lineRule="auto"/>
              <w:rPr>
                <w:rFonts w:ascii="Arial" w:hAnsi="Arial" w:cs="Arial"/>
              </w:rPr>
            </w:pPr>
          </w:p>
        </w:tc>
      </w:tr>
      <w:tr w:rsidR="00FC5BFA" w:rsidRPr="00FC5BFA" w14:paraId="502AA6AB" w14:textId="77777777" w:rsidTr="001677BC">
        <w:tc>
          <w:tcPr>
            <w:tcW w:w="4554" w:type="dxa"/>
          </w:tcPr>
          <w:p w14:paraId="3AD88DBC" w14:textId="77777777" w:rsidR="00FC5BFA" w:rsidRPr="00FC5BFA" w:rsidRDefault="00FC5BFA" w:rsidP="008E1CA3">
            <w:pPr>
              <w:widowControl w:val="0"/>
              <w:spacing w:before="120" w:line="300" w:lineRule="auto"/>
              <w:jc w:val="both"/>
              <w:rPr>
                <w:rFonts w:ascii="Arial" w:hAnsi="Arial" w:cs="Arial"/>
              </w:rPr>
            </w:pPr>
            <w:proofErr w:type="spellStart"/>
            <w:r w:rsidRPr="00FC5BFA">
              <w:rPr>
                <w:rFonts w:ascii="Arial" w:hAnsi="Arial" w:cs="Arial"/>
              </w:rPr>
              <w:t>Havelländische</w:t>
            </w:r>
            <w:proofErr w:type="spellEnd"/>
            <w:r w:rsidRPr="00FC5BFA">
              <w:rPr>
                <w:rFonts w:ascii="Arial" w:hAnsi="Arial" w:cs="Arial"/>
              </w:rPr>
              <w:t xml:space="preserve"> Eisenbahn AG</w:t>
            </w:r>
          </w:p>
          <w:p w14:paraId="20C24475" w14:textId="675B0233" w:rsidR="00FC5BFA" w:rsidRPr="00FC5BFA" w:rsidRDefault="008E1CA3" w:rsidP="00FC5BFA">
            <w:pPr>
              <w:widowControl w:val="0"/>
              <w:spacing w:before="120" w:line="300" w:lineRule="auto"/>
              <w:rPr>
                <w:rFonts w:ascii="Arial" w:hAnsi="Arial" w:cs="Arial"/>
              </w:rPr>
            </w:pPr>
            <w:r>
              <w:rPr>
                <w:rFonts w:ascii="Arial" w:hAnsi="Arial" w:cs="Arial"/>
              </w:rPr>
              <w:t>Bahnhofstrasse 2</w:t>
            </w:r>
          </w:p>
          <w:p w14:paraId="57C90A34" w14:textId="4E23CE2A" w:rsidR="00FC5BFA" w:rsidRPr="008E1CA3" w:rsidRDefault="00FC5BFA" w:rsidP="00FC5BFA">
            <w:pPr>
              <w:widowControl w:val="0"/>
              <w:spacing w:before="120" w:line="300" w:lineRule="auto"/>
              <w:rPr>
                <w:rFonts w:ascii="Arial" w:hAnsi="Arial" w:cs="Arial"/>
              </w:rPr>
            </w:pPr>
            <w:r w:rsidRPr="008E1CA3">
              <w:rPr>
                <w:rFonts w:ascii="Arial" w:hAnsi="Arial" w:cs="Arial"/>
              </w:rPr>
              <w:t>D-</w:t>
            </w:r>
            <w:r w:rsidR="008E1CA3" w:rsidRPr="008E1CA3">
              <w:rPr>
                <w:rFonts w:ascii="Arial" w:hAnsi="Arial" w:cs="Arial"/>
              </w:rPr>
              <w:t xml:space="preserve">14161 </w:t>
            </w:r>
            <w:proofErr w:type="spellStart"/>
            <w:r w:rsidR="008E1CA3" w:rsidRPr="008E1CA3">
              <w:rPr>
                <w:rFonts w:ascii="Arial" w:hAnsi="Arial" w:cs="Arial"/>
              </w:rPr>
              <w:t>Wustermark</w:t>
            </w:r>
            <w:proofErr w:type="spellEnd"/>
            <w:r w:rsidR="008E1CA3" w:rsidRPr="008E1CA3">
              <w:rPr>
                <w:rFonts w:ascii="Arial" w:hAnsi="Arial" w:cs="Arial"/>
              </w:rPr>
              <w:t>-Elstal</w:t>
            </w:r>
          </w:p>
          <w:p w14:paraId="56995497" w14:textId="77777777" w:rsidR="00FC5BFA" w:rsidRPr="00FC5BFA" w:rsidRDefault="00FC5BFA" w:rsidP="00FC5BFA">
            <w:pPr>
              <w:widowControl w:val="0"/>
              <w:spacing w:before="120" w:line="300" w:lineRule="auto"/>
              <w:rPr>
                <w:rFonts w:ascii="Arial" w:hAnsi="Arial" w:cs="Arial"/>
                <w:lang w:val="en-GB"/>
              </w:rPr>
            </w:pPr>
            <w:r w:rsidRPr="00FC5BFA">
              <w:rPr>
                <w:rFonts w:ascii="Arial" w:hAnsi="Arial" w:cs="Arial"/>
                <w:lang w:val="en"/>
              </w:rPr>
              <w:t>Federal Republic of Germany</w:t>
            </w:r>
          </w:p>
          <w:p w14:paraId="534F0DAE" w14:textId="77777777" w:rsidR="00FC5BFA" w:rsidRPr="00FC5BFA" w:rsidRDefault="00FC5BFA" w:rsidP="00FC5BFA">
            <w:pPr>
              <w:spacing w:before="120" w:line="300" w:lineRule="auto"/>
              <w:jc w:val="both"/>
              <w:rPr>
                <w:rFonts w:ascii="Arial" w:hAnsi="Arial" w:cs="Arial"/>
                <w:lang w:val="en-US"/>
              </w:rPr>
            </w:pPr>
          </w:p>
        </w:tc>
        <w:tc>
          <w:tcPr>
            <w:tcW w:w="4547" w:type="dxa"/>
          </w:tcPr>
          <w:p w14:paraId="1ACCAA79" w14:textId="77777777" w:rsidR="00FC5BFA" w:rsidRPr="00FC5BFA" w:rsidRDefault="00FC5BFA" w:rsidP="00FC5BFA">
            <w:pPr>
              <w:widowControl w:val="0"/>
              <w:spacing w:before="120" w:line="300" w:lineRule="auto"/>
              <w:ind w:left="28"/>
              <w:jc w:val="both"/>
              <w:rPr>
                <w:rFonts w:ascii="Arial" w:hAnsi="Arial" w:cs="Arial"/>
              </w:rPr>
            </w:pPr>
            <w:proofErr w:type="spellStart"/>
            <w:r w:rsidRPr="00FC5BFA">
              <w:rPr>
                <w:rFonts w:ascii="Arial" w:hAnsi="Arial" w:cs="Arial"/>
              </w:rPr>
              <w:t>Havelländische</w:t>
            </w:r>
            <w:proofErr w:type="spellEnd"/>
            <w:r w:rsidRPr="00FC5BFA">
              <w:rPr>
                <w:rFonts w:ascii="Arial" w:hAnsi="Arial" w:cs="Arial"/>
              </w:rPr>
              <w:t xml:space="preserve"> Eisenbahn AG</w:t>
            </w:r>
          </w:p>
          <w:p w14:paraId="38B4AAC4" w14:textId="4EC5AFEB" w:rsidR="00FC5BFA" w:rsidRPr="00FC5BFA" w:rsidRDefault="008E1CA3" w:rsidP="00FC5BFA">
            <w:pPr>
              <w:widowControl w:val="0"/>
              <w:spacing w:before="120" w:line="300" w:lineRule="auto"/>
              <w:rPr>
                <w:rFonts w:ascii="Arial" w:hAnsi="Arial" w:cs="Arial"/>
              </w:rPr>
            </w:pPr>
            <w:r>
              <w:rPr>
                <w:rFonts w:ascii="Arial" w:hAnsi="Arial" w:cs="Arial"/>
              </w:rPr>
              <w:t>Bahnhofstrasse 2</w:t>
            </w:r>
          </w:p>
          <w:p w14:paraId="0607EDA2" w14:textId="29064995" w:rsidR="00FC5BFA" w:rsidRPr="00FC5BFA" w:rsidRDefault="00FC5BFA" w:rsidP="00FC5BFA">
            <w:pPr>
              <w:widowControl w:val="0"/>
              <w:spacing w:before="120" w:line="300" w:lineRule="auto"/>
              <w:rPr>
                <w:rFonts w:ascii="Arial" w:hAnsi="Arial" w:cs="Arial"/>
              </w:rPr>
            </w:pPr>
            <w:r w:rsidRPr="00FC5BFA">
              <w:rPr>
                <w:rFonts w:ascii="Arial" w:hAnsi="Arial" w:cs="Arial"/>
              </w:rPr>
              <w:t>D-1</w:t>
            </w:r>
            <w:r w:rsidR="008E1CA3">
              <w:rPr>
                <w:rFonts w:ascii="Arial" w:hAnsi="Arial" w:cs="Arial"/>
              </w:rPr>
              <w:t xml:space="preserve">4161 </w:t>
            </w:r>
            <w:proofErr w:type="spellStart"/>
            <w:r w:rsidR="008E1CA3">
              <w:rPr>
                <w:rFonts w:ascii="Arial" w:hAnsi="Arial" w:cs="Arial"/>
              </w:rPr>
              <w:t>Wustermark</w:t>
            </w:r>
            <w:proofErr w:type="spellEnd"/>
            <w:r w:rsidR="008E1CA3">
              <w:rPr>
                <w:rFonts w:ascii="Arial" w:hAnsi="Arial" w:cs="Arial"/>
              </w:rPr>
              <w:t>-Elstal</w:t>
            </w:r>
          </w:p>
          <w:p w14:paraId="79341DD0" w14:textId="77777777" w:rsidR="00FC5BFA" w:rsidRPr="00FC5BFA" w:rsidRDefault="00FC5BFA" w:rsidP="00FC5BFA">
            <w:pPr>
              <w:widowControl w:val="0"/>
              <w:spacing w:before="120" w:line="300" w:lineRule="auto"/>
              <w:rPr>
                <w:rFonts w:ascii="Arial" w:hAnsi="Arial" w:cs="Arial"/>
              </w:rPr>
            </w:pPr>
            <w:r w:rsidRPr="00FC5BFA">
              <w:rPr>
                <w:rFonts w:ascii="Arial" w:hAnsi="Arial" w:cs="Arial"/>
              </w:rPr>
              <w:t>Bundesrepublik Deutschland</w:t>
            </w:r>
          </w:p>
          <w:p w14:paraId="5F68BD15" w14:textId="77777777" w:rsidR="00FC5BFA" w:rsidRPr="00FC5BFA" w:rsidRDefault="00FC5BFA" w:rsidP="00FC5BFA">
            <w:pPr>
              <w:spacing w:before="120" w:line="300" w:lineRule="auto"/>
              <w:jc w:val="both"/>
              <w:rPr>
                <w:rFonts w:ascii="Arial" w:hAnsi="Arial" w:cs="Arial"/>
                <w:lang w:val="en-US"/>
              </w:rPr>
            </w:pPr>
          </w:p>
        </w:tc>
      </w:tr>
      <w:tr w:rsidR="00FC5BFA" w:rsidRPr="00FC5BFA" w14:paraId="188BC659" w14:textId="77777777" w:rsidTr="001677BC">
        <w:tc>
          <w:tcPr>
            <w:tcW w:w="4554" w:type="dxa"/>
          </w:tcPr>
          <w:p w14:paraId="0F48D85F" w14:textId="628C85D6" w:rsidR="00FC5BFA" w:rsidRPr="00FC5BFA" w:rsidRDefault="00FC5BFA" w:rsidP="00FC5BFA">
            <w:pPr>
              <w:widowControl w:val="0"/>
              <w:spacing w:before="120" w:line="300" w:lineRule="auto"/>
              <w:jc w:val="right"/>
              <w:rPr>
                <w:rFonts w:ascii="Arial" w:hAnsi="Arial" w:cs="Arial"/>
                <w:lang w:val="en"/>
              </w:rPr>
            </w:pPr>
            <w:r w:rsidRPr="00FC5BFA">
              <w:rPr>
                <w:rFonts w:ascii="Arial" w:hAnsi="Arial" w:cs="Arial"/>
                <w:highlight w:val="yellow"/>
                <w:lang w:val="en"/>
              </w:rPr>
              <w:t>[place]</w:t>
            </w:r>
            <w:r w:rsidRPr="00FC5BFA">
              <w:rPr>
                <w:rFonts w:ascii="Arial" w:hAnsi="Arial" w:cs="Arial"/>
                <w:lang w:val="en"/>
              </w:rPr>
              <w:t xml:space="preserve">, </w:t>
            </w:r>
            <w:r w:rsidRPr="00FC5BFA">
              <w:rPr>
                <w:rFonts w:ascii="Arial" w:hAnsi="Arial" w:cs="Arial"/>
                <w:highlight w:val="yellow"/>
                <w:lang w:val="en"/>
              </w:rPr>
              <w:t>[day]</w:t>
            </w:r>
            <w:r w:rsidRPr="00FC5BFA">
              <w:rPr>
                <w:rFonts w:ascii="Arial" w:hAnsi="Arial" w:cs="Arial"/>
                <w:lang w:val="en"/>
              </w:rPr>
              <w:t xml:space="preserve"> </w:t>
            </w:r>
            <w:r w:rsidRPr="00FC5BFA">
              <w:rPr>
                <w:rFonts w:ascii="Arial" w:hAnsi="Arial" w:cs="Arial"/>
                <w:highlight w:val="yellow"/>
                <w:lang w:val="en"/>
              </w:rPr>
              <w:t>[month]</w:t>
            </w:r>
            <w:r w:rsidR="008E1CA3">
              <w:rPr>
                <w:rFonts w:ascii="Arial" w:hAnsi="Arial" w:cs="Arial"/>
                <w:lang w:val="en"/>
              </w:rPr>
              <w:t xml:space="preserve"> 2021</w:t>
            </w:r>
          </w:p>
          <w:p w14:paraId="78A17DB7" w14:textId="77777777" w:rsidR="00FC5BFA" w:rsidRPr="00FC5BFA" w:rsidRDefault="00FC5BFA" w:rsidP="00FC5BFA">
            <w:pPr>
              <w:spacing w:before="120" w:line="300" w:lineRule="auto"/>
              <w:jc w:val="both"/>
              <w:rPr>
                <w:rFonts w:ascii="Arial" w:hAnsi="Arial" w:cs="Arial"/>
                <w:lang w:val="en-US"/>
              </w:rPr>
            </w:pPr>
          </w:p>
        </w:tc>
        <w:tc>
          <w:tcPr>
            <w:tcW w:w="4547" w:type="dxa"/>
          </w:tcPr>
          <w:p w14:paraId="6660C113" w14:textId="2C84F9D1" w:rsidR="00FC5BFA" w:rsidRPr="00FC5BFA" w:rsidRDefault="00FC5BFA" w:rsidP="00FC5BFA">
            <w:pPr>
              <w:widowControl w:val="0"/>
              <w:spacing w:before="120" w:line="300" w:lineRule="auto"/>
              <w:jc w:val="right"/>
              <w:rPr>
                <w:rFonts w:ascii="Arial" w:hAnsi="Arial" w:cs="Arial"/>
              </w:rPr>
            </w:pPr>
            <w:r w:rsidRPr="00FC5BFA">
              <w:rPr>
                <w:rFonts w:ascii="Arial" w:hAnsi="Arial" w:cs="Arial"/>
                <w:highlight w:val="yellow"/>
              </w:rPr>
              <w:t>[ORT]</w:t>
            </w:r>
            <w:r w:rsidRPr="00FC5BFA">
              <w:rPr>
                <w:rFonts w:ascii="Arial" w:hAnsi="Arial" w:cs="Arial"/>
              </w:rPr>
              <w:t xml:space="preserve">, </w:t>
            </w:r>
            <w:r w:rsidRPr="00FC5BFA">
              <w:rPr>
                <w:rFonts w:ascii="Arial" w:hAnsi="Arial" w:cs="Arial"/>
                <w:highlight w:val="yellow"/>
              </w:rPr>
              <w:t>[TAG]</w:t>
            </w:r>
            <w:r w:rsidRPr="00FC5BFA">
              <w:rPr>
                <w:rFonts w:ascii="Arial" w:hAnsi="Arial" w:cs="Arial"/>
              </w:rPr>
              <w:t xml:space="preserve"> </w:t>
            </w:r>
            <w:r w:rsidRPr="00FC5BFA">
              <w:rPr>
                <w:rFonts w:ascii="Arial" w:hAnsi="Arial" w:cs="Arial"/>
                <w:highlight w:val="yellow"/>
              </w:rPr>
              <w:t>[MONAT]</w:t>
            </w:r>
            <w:r w:rsidRPr="00FC5BFA">
              <w:rPr>
                <w:rFonts w:ascii="Arial" w:hAnsi="Arial" w:cs="Arial"/>
              </w:rPr>
              <w:t xml:space="preserve"> </w:t>
            </w:r>
            <w:r w:rsidR="008E1CA3">
              <w:rPr>
                <w:rFonts w:ascii="Arial" w:hAnsi="Arial" w:cs="Arial"/>
              </w:rPr>
              <w:t>2021</w:t>
            </w:r>
          </w:p>
          <w:p w14:paraId="28DBEFD0" w14:textId="77777777" w:rsidR="00FC5BFA" w:rsidRPr="00FC5BFA" w:rsidRDefault="00FC5BFA" w:rsidP="00FC5BFA">
            <w:pPr>
              <w:spacing w:before="120" w:line="300" w:lineRule="auto"/>
              <w:jc w:val="both"/>
              <w:rPr>
                <w:rFonts w:ascii="Arial" w:hAnsi="Arial" w:cs="Arial"/>
                <w:lang w:val="en-US"/>
              </w:rPr>
            </w:pPr>
          </w:p>
        </w:tc>
      </w:tr>
      <w:tr w:rsidR="00FC5BFA" w:rsidRPr="00FC5BFA" w14:paraId="28066CBF" w14:textId="77777777" w:rsidTr="001677BC">
        <w:tc>
          <w:tcPr>
            <w:tcW w:w="4554" w:type="dxa"/>
            <w:hideMark/>
          </w:tcPr>
          <w:p w14:paraId="4544F842" w14:textId="77777777" w:rsidR="00FC5BFA" w:rsidRPr="00FC5BFA" w:rsidRDefault="00FC5BFA" w:rsidP="00FC5BFA">
            <w:pPr>
              <w:widowControl w:val="0"/>
              <w:spacing w:before="120" w:line="300" w:lineRule="auto"/>
              <w:rPr>
                <w:rFonts w:ascii="Arial" w:hAnsi="Arial" w:cs="Arial"/>
                <w:lang w:val="en"/>
              </w:rPr>
            </w:pPr>
            <w:r w:rsidRPr="00FC5BFA">
              <w:rPr>
                <w:rFonts w:ascii="Arial" w:hAnsi="Arial" w:cs="Arial"/>
                <w:lang w:val="en"/>
              </w:rPr>
              <w:t>Dear Sirs,</w:t>
            </w:r>
          </w:p>
        </w:tc>
        <w:tc>
          <w:tcPr>
            <w:tcW w:w="4547" w:type="dxa"/>
            <w:hideMark/>
          </w:tcPr>
          <w:p w14:paraId="01F4D119" w14:textId="77777777" w:rsidR="00FC5BFA" w:rsidRPr="00FC5BFA" w:rsidRDefault="00FC5BFA" w:rsidP="00FC5BFA">
            <w:pPr>
              <w:widowControl w:val="0"/>
              <w:spacing w:before="120" w:line="300" w:lineRule="auto"/>
              <w:rPr>
                <w:rFonts w:ascii="Arial" w:hAnsi="Arial" w:cs="Arial"/>
              </w:rPr>
            </w:pPr>
            <w:r w:rsidRPr="00FC5BFA">
              <w:rPr>
                <w:rFonts w:ascii="Arial" w:hAnsi="Arial" w:cs="Arial"/>
              </w:rPr>
              <w:t>Sehr geehrte Damen und Herren,</w:t>
            </w:r>
          </w:p>
        </w:tc>
      </w:tr>
      <w:tr w:rsidR="00FC5BFA" w:rsidRPr="00FC5BFA" w14:paraId="57BB6D60" w14:textId="77777777" w:rsidTr="001677BC">
        <w:tc>
          <w:tcPr>
            <w:tcW w:w="4554" w:type="dxa"/>
            <w:hideMark/>
          </w:tcPr>
          <w:p w14:paraId="1986ABDD" w14:textId="0D87D861" w:rsidR="00FC5BFA" w:rsidRPr="00FC5BFA" w:rsidRDefault="00D47079" w:rsidP="003028F4">
            <w:pPr>
              <w:numPr>
                <w:ilvl w:val="0"/>
                <w:numId w:val="188"/>
              </w:numPr>
              <w:spacing w:before="120" w:line="300" w:lineRule="auto"/>
              <w:ind w:left="463"/>
              <w:jc w:val="both"/>
              <w:rPr>
                <w:rFonts w:ascii="Arial" w:eastAsia="Times New Roman" w:hAnsi="Arial" w:cs="Arial"/>
                <w:lang w:val="en-US"/>
              </w:rPr>
            </w:pPr>
            <w:r w:rsidRPr="00FC5BFA">
              <w:rPr>
                <w:rFonts w:ascii="Arial" w:eastAsia="Times New Roman" w:hAnsi="Arial" w:cs="Arial"/>
                <w:szCs w:val="20"/>
                <w:highlight w:val="yellow"/>
                <w:lang w:val="en" w:eastAsia="de-DE"/>
              </w:rPr>
              <w:t>[______________]</w:t>
            </w:r>
            <w:r w:rsidRPr="001000B3">
              <w:rPr>
                <w:rFonts w:ascii="Arial" w:eastAsia="Times New Roman" w:hAnsi="Arial" w:cs="Arial"/>
                <w:szCs w:val="20"/>
                <w:lang w:val="en" w:eastAsia="de-DE"/>
              </w:rPr>
              <w:t xml:space="preserve">, represented by  </w:t>
            </w:r>
            <w:proofErr w:type="spellStart"/>
            <w:r w:rsidRPr="001000B3">
              <w:rPr>
                <w:rFonts w:ascii="Arial" w:eastAsia="Times New Roman" w:hAnsi="Arial" w:cs="Arial"/>
                <w:szCs w:val="20"/>
                <w:lang w:val="en" w:eastAsia="de-DE"/>
              </w:rPr>
              <w:t>Mr</w:t>
            </w:r>
            <w:proofErr w:type="spellEnd"/>
            <w:r w:rsidRPr="001000B3">
              <w:rPr>
                <w:rFonts w:ascii="Arial" w:eastAsia="Times New Roman" w:hAnsi="Arial" w:cs="Arial"/>
                <w:szCs w:val="20"/>
                <w:lang w:val="en" w:eastAsia="de-DE"/>
              </w:rPr>
              <w:t xml:space="preserve">/Ms. </w:t>
            </w:r>
            <w:r w:rsidRPr="00FC5BFA">
              <w:rPr>
                <w:rFonts w:ascii="Arial" w:eastAsia="Times New Roman" w:hAnsi="Arial" w:cs="Arial"/>
                <w:szCs w:val="20"/>
                <w:highlight w:val="yellow"/>
                <w:lang w:val="en" w:eastAsia="de-DE"/>
              </w:rPr>
              <w:t>[______________]</w:t>
            </w:r>
            <w:r w:rsidRPr="001000B3">
              <w:rPr>
                <w:rFonts w:ascii="Arial" w:eastAsia="Times New Roman" w:hAnsi="Arial" w:cs="Arial"/>
                <w:szCs w:val="20"/>
                <w:lang w:val="en" w:eastAsia="de-DE"/>
              </w:rPr>
              <w:t xml:space="preserve"> (the </w:t>
            </w:r>
            <w:r w:rsidRPr="001000B3">
              <w:rPr>
                <w:rFonts w:ascii="Arial" w:eastAsia="Times New Roman" w:hAnsi="Arial" w:cs="Arial"/>
                <w:b/>
                <w:i/>
                <w:szCs w:val="20"/>
                <w:lang w:val="en" w:eastAsia="de-DE"/>
              </w:rPr>
              <w:t>Supplier</w:t>
            </w:r>
            <w:r w:rsidRPr="001000B3">
              <w:rPr>
                <w:rFonts w:ascii="Arial" w:eastAsia="Times New Roman" w:hAnsi="Arial" w:cs="Arial"/>
                <w:szCs w:val="20"/>
                <w:lang w:val="en" w:eastAsia="de-DE"/>
              </w:rPr>
              <w:t xml:space="preserve">) is the succeeding bidder in a tender conducted by </w:t>
            </w:r>
            <w:proofErr w:type="spellStart"/>
            <w:r w:rsidRPr="001000B3">
              <w:rPr>
                <w:rFonts w:ascii="Arial" w:eastAsia="Times New Roman" w:hAnsi="Arial" w:cs="Arial"/>
                <w:szCs w:val="20"/>
                <w:lang w:val="en" w:eastAsia="de-DE"/>
              </w:rPr>
              <w:t>Havelländische</w:t>
            </w:r>
            <w:proofErr w:type="spellEnd"/>
            <w:r w:rsidRPr="001000B3">
              <w:rPr>
                <w:rFonts w:ascii="Arial" w:eastAsia="Times New Roman" w:hAnsi="Arial" w:cs="Arial"/>
                <w:szCs w:val="20"/>
                <w:lang w:val="en" w:eastAsia="de-DE"/>
              </w:rPr>
              <w:t xml:space="preserve"> </w:t>
            </w:r>
            <w:proofErr w:type="spellStart"/>
            <w:r w:rsidRPr="001000B3">
              <w:rPr>
                <w:rFonts w:ascii="Arial" w:eastAsia="Times New Roman" w:hAnsi="Arial" w:cs="Arial"/>
                <w:szCs w:val="20"/>
                <w:lang w:val="en" w:eastAsia="de-DE"/>
              </w:rPr>
              <w:t>Eisenbahn</w:t>
            </w:r>
            <w:proofErr w:type="spellEnd"/>
            <w:r w:rsidRPr="001000B3">
              <w:rPr>
                <w:rFonts w:ascii="Arial" w:eastAsia="Times New Roman" w:hAnsi="Arial" w:cs="Arial"/>
                <w:szCs w:val="20"/>
                <w:lang w:val="en" w:eastAsia="de-DE"/>
              </w:rPr>
              <w:t xml:space="preserve"> AG (the </w:t>
            </w:r>
            <w:r w:rsidRPr="001000B3">
              <w:rPr>
                <w:rFonts w:ascii="Arial" w:eastAsia="Times New Roman" w:hAnsi="Arial" w:cs="Arial"/>
                <w:b/>
                <w:i/>
                <w:szCs w:val="20"/>
                <w:lang w:val="en" w:eastAsia="de-DE"/>
              </w:rPr>
              <w:t>Customer</w:t>
            </w:r>
            <w:r w:rsidRPr="001000B3">
              <w:rPr>
                <w:rFonts w:ascii="Arial" w:eastAsia="Times New Roman" w:hAnsi="Arial" w:cs="Arial"/>
                <w:szCs w:val="20"/>
                <w:lang w:val="en" w:eastAsia="de-DE"/>
              </w:rPr>
              <w:t xml:space="preserve">) for conclusion of a purchase contract for sale and supply of one (1) Locomotive dated December </w:t>
            </w:r>
            <w:r w:rsidRPr="001000B3">
              <w:rPr>
                <w:rFonts w:ascii="Arial" w:eastAsia="Times New Roman" w:hAnsi="Arial" w:cs="Arial"/>
                <w:szCs w:val="20"/>
                <w:highlight w:val="yellow"/>
                <w:lang w:val="en" w:eastAsia="de-DE"/>
              </w:rPr>
              <w:t>[__]</w:t>
            </w:r>
            <w:r w:rsidRPr="001000B3">
              <w:rPr>
                <w:rFonts w:ascii="Arial" w:eastAsia="Times New Roman" w:hAnsi="Arial" w:cs="Arial"/>
                <w:szCs w:val="20"/>
                <w:lang w:val="en" w:eastAsia="de-DE"/>
              </w:rPr>
              <w:t xml:space="preserve">, 2021 for a purchase price of EUR </w:t>
            </w:r>
            <w:r w:rsidRPr="00FC5BFA">
              <w:rPr>
                <w:rFonts w:ascii="Arial" w:eastAsia="Times New Roman" w:hAnsi="Arial" w:cs="Arial"/>
                <w:szCs w:val="20"/>
                <w:highlight w:val="yellow"/>
                <w:lang w:val="en" w:eastAsia="de-DE"/>
              </w:rPr>
              <w:t>[______________________]</w:t>
            </w:r>
            <w:r w:rsidRPr="001000B3">
              <w:rPr>
                <w:rFonts w:ascii="Arial" w:eastAsia="Times New Roman" w:hAnsi="Arial" w:cs="Arial"/>
                <w:szCs w:val="20"/>
                <w:lang w:val="en" w:eastAsia="de-DE"/>
              </w:rPr>
              <w:t xml:space="preserve"> (in words:</w:t>
            </w:r>
            <w:r>
              <w:rPr>
                <w:rFonts w:ascii="Arial" w:eastAsia="Times New Roman" w:hAnsi="Arial" w:cs="Arial"/>
                <w:szCs w:val="20"/>
                <w:lang w:val="en" w:eastAsia="de-DE"/>
              </w:rPr>
              <w:t xml:space="preserve"> EURO </w:t>
            </w:r>
            <w:r w:rsidRPr="00FC5BFA">
              <w:rPr>
                <w:rFonts w:ascii="Arial" w:eastAsia="Times New Roman" w:hAnsi="Arial" w:cs="Arial"/>
                <w:szCs w:val="20"/>
                <w:highlight w:val="yellow"/>
                <w:lang w:val="en" w:eastAsia="de-DE"/>
              </w:rPr>
              <w:t>[________________________]</w:t>
            </w:r>
            <w:r w:rsidRPr="001000B3">
              <w:rPr>
                <w:rFonts w:ascii="Arial" w:eastAsia="Times New Roman" w:hAnsi="Arial" w:cs="Arial"/>
                <w:szCs w:val="20"/>
                <w:lang w:val="en" w:eastAsia="de-DE"/>
              </w:rPr>
              <w:t xml:space="preserve">) (the </w:t>
            </w:r>
            <w:r w:rsidRPr="00FC5BFA">
              <w:rPr>
                <w:rFonts w:ascii="Arial" w:eastAsia="Times New Roman" w:hAnsi="Arial" w:cs="Arial"/>
                <w:b/>
                <w:i/>
                <w:szCs w:val="20"/>
                <w:lang w:val="en" w:eastAsia="de-DE"/>
              </w:rPr>
              <w:t>Locomotive Purchase Agreement</w:t>
            </w:r>
            <w:r w:rsidRPr="001000B3">
              <w:rPr>
                <w:rFonts w:ascii="Arial" w:eastAsia="Times New Roman" w:hAnsi="Arial" w:cs="Arial"/>
                <w:szCs w:val="20"/>
                <w:lang w:val="en" w:eastAsia="de-DE"/>
              </w:rPr>
              <w:t>)</w:t>
            </w:r>
          </w:p>
        </w:tc>
        <w:tc>
          <w:tcPr>
            <w:tcW w:w="4547" w:type="dxa"/>
            <w:hideMark/>
          </w:tcPr>
          <w:p w14:paraId="5E7C0AE9" w14:textId="0134D855" w:rsidR="00FC5BFA" w:rsidRPr="00FC5BFA" w:rsidRDefault="00D47079" w:rsidP="003028F4">
            <w:pPr>
              <w:numPr>
                <w:ilvl w:val="0"/>
                <w:numId w:val="189"/>
              </w:numPr>
              <w:spacing w:before="120" w:line="300" w:lineRule="auto"/>
              <w:ind w:left="618" w:hanging="567"/>
              <w:jc w:val="both"/>
              <w:rPr>
                <w:rFonts w:ascii="Arial" w:eastAsia="Times New Roman" w:hAnsi="Arial" w:cs="Arial"/>
              </w:rPr>
            </w:pPr>
            <w:r w:rsidRPr="00FC5BFA">
              <w:rPr>
                <w:rFonts w:ascii="Arial" w:hAnsi="Arial" w:cs="Arial"/>
                <w:highlight w:val="yellow"/>
                <w:lang w:eastAsia="de-DE"/>
              </w:rPr>
              <w:t>[______________]</w:t>
            </w:r>
            <w:r w:rsidRPr="00B70FF4">
              <w:rPr>
                <w:rFonts w:ascii="Arial" w:hAnsi="Arial" w:cs="Arial"/>
                <w:lang w:eastAsia="de-DE"/>
              </w:rPr>
              <w:t xml:space="preserve">, vertreten durch [Herrn/Frau] </w:t>
            </w:r>
            <w:r w:rsidRPr="00FC5BFA">
              <w:rPr>
                <w:rFonts w:ascii="Arial" w:hAnsi="Arial" w:cs="Arial"/>
                <w:highlight w:val="yellow"/>
                <w:lang w:eastAsia="de-DE"/>
              </w:rPr>
              <w:t>[______________]</w:t>
            </w:r>
            <w:r w:rsidRPr="00B70FF4">
              <w:rPr>
                <w:rFonts w:ascii="Arial" w:hAnsi="Arial" w:cs="Arial"/>
                <w:lang w:eastAsia="de-DE"/>
              </w:rPr>
              <w:t xml:space="preserve"> (die </w:t>
            </w:r>
            <w:r w:rsidRPr="00B70FF4">
              <w:rPr>
                <w:rFonts w:ascii="Arial" w:hAnsi="Arial" w:cs="Arial"/>
                <w:b/>
                <w:i/>
                <w:lang w:eastAsia="de-DE"/>
              </w:rPr>
              <w:t>Lieferantin</w:t>
            </w:r>
            <w:r w:rsidRPr="00B70FF4">
              <w:rPr>
                <w:rFonts w:ascii="Arial" w:hAnsi="Arial" w:cs="Arial"/>
                <w:lang w:eastAsia="de-DE"/>
              </w:rPr>
              <w:t xml:space="preserve">) </w:t>
            </w:r>
            <w:proofErr w:type="spellStart"/>
            <w:r w:rsidRPr="00B70FF4">
              <w:rPr>
                <w:rFonts w:ascii="Arial" w:hAnsi="Arial" w:cs="Arial"/>
                <w:lang w:eastAsia="de-DE"/>
              </w:rPr>
              <w:t>is</w:t>
            </w:r>
            <w:proofErr w:type="spellEnd"/>
            <w:r w:rsidRPr="00B70FF4">
              <w:rPr>
                <w:rFonts w:ascii="Arial" w:hAnsi="Arial" w:cs="Arial"/>
                <w:lang w:eastAsia="de-DE"/>
              </w:rPr>
              <w:t xml:space="preserve"> der obsiegende Bieter einer durch die </w:t>
            </w:r>
            <w:proofErr w:type="spellStart"/>
            <w:r w:rsidRPr="00B70FF4">
              <w:rPr>
                <w:rFonts w:ascii="Arial" w:hAnsi="Arial" w:cs="Arial"/>
                <w:lang w:eastAsia="de-DE"/>
              </w:rPr>
              <w:t>Havelländische</w:t>
            </w:r>
            <w:proofErr w:type="spellEnd"/>
            <w:r w:rsidRPr="00B70FF4">
              <w:rPr>
                <w:rFonts w:ascii="Arial" w:hAnsi="Arial" w:cs="Arial"/>
                <w:lang w:eastAsia="de-DE"/>
              </w:rPr>
              <w:t xml:space="preserve"> Eisenbahn AG (die Erwerberin) durchgeführten Ausschreibung </w:t>
            </w:r>
            <w:r>
              <w:rPr>
                <w:rFonts w:ascii="Arial" w:hAnsi="Arial" w:cs="Arial"/>
                <w:lang w:eastAsia="de-DE"/>
              </w:rPr>
              <w:t xml:space="preserve">betreffend </w:t>
            </w:r>
            <w:r w:rsidRPr="00B70FF4">
              <w:rPr>
                <w:rFonts w:ascii="Arial" w:hAnsi="Arial" w:cs="Arial"/>
                <w:lang w:eastAsia="de-DE"/>
              </w:rPr>
              <w:t>den Abschluss eines Liefervertrag</w:t>
            </w:r>
            <w:r>
              <w:rPr>
                <w:rFonts w:ascii="Arial" w:hAnsi="Arial" w:cs="Arial"/>
                <w:lang w:eastAsia="de-DE"/>
              </w:rPr>
              <w:t xml:space="preserve">es vom </w:t>
            </w:r>
            <w:r w:rsidRPr="00FC5BFA">
              <w:rPr>
                <w:rFonts w:ascii="Arial" w:hAnsi="Arial" w:cs="Arial"/>
                <w:highlight w:val="yellow"/>
                <w:lang w:eastAsia="de-DE"/>
              </w:rPr>
              <w:t>[_</w:t>
            </w:r>
            <w:r>
              <w:rPr>
                <w:rFonts w:ascii="Arial" w:hAnsi="Arial" w:cs="Arial"/>
                <w:highlight w:val="yellow"/>
                <w:lang w:eastAsia="de-DE"/>
              </w:rPr>
              <w:t>_</w:t>
            </w:r>
            <w:r w:rsidRPr="00FC5BFA">
              <w:rPr>
                <w:rFonts w:ascii="Arial" w:hAnsi="Arial" w:cs="Arial"/>
                <w:highlight w:val="yellow"/>
                <w:lang w:eastAsia="de-DE"/>
              </w:rPr>
              <w:t>]</w:t>
            </w:r>
            <w:r>
              <w:rPr>
                <w:rFonts w:ascii="Arial" w:hAnsi="Arial" w:cs="Arial"/>
                <w:lang w:eastAsia="de-DE"/>
              </w:rPr>
              <w:t>. Dezember 2021</w:t>
            </w:r>
            <w:r w:rsidRPr="00B70FF4">
              <w:rPr>
                <w:rFonts w:ascii="Arial" w:hAnsi="Arial" w:cs="Arial"/>
                <w:lang w:eastAsia="de-DE"/>
              </w:rPr>
              <w:t xml:space="preserve"> über eine </w:t>
            </w:r>
            <w:r>
              <w:rPr>
                <w:rFonts w:ascii="Arial" w:hAnsi="Arial" w:cs="Arial"/>
                <w:lang w:eastAsia="de-DE"/>
              </w:rPr>
              <w:t xml:space="preserve">Lokomotive zu einem Kaufpreis von EUR </w:t>
            </w:r>
            <w:r w:rsidRPr="00FC5BFA">
              <w:rPr>
                <w:rFonts w:ascii="Arial" w:hAnsi="Arial" w:cs="Arial"/>
                <w:highlight w:val="yellow"/>
                <w:lang w:eastAsia="de-DE"/>
              </w:rPr>
              <w:t>[________________]</w:t>
            </w:r>
            <w:r w:rsidRPr="00B70FF4">
              <w:rPr>
                <w:rFonts w:ascii="Arial" w:hAnsi="Arial" w:cs="Arial"/>
                <w:lang w:eastAsia="de-DE"/>
              </w:rPr>
              <w:t xml:space="preserve">) </w:t>
            </w:r>
            <w:r>
              <w:rPr>
                <w:rFonts w:ascii="Arial" w:hAnsi="Arial" w:cs="Arial"/>
                <w:lang w:eastAsia="de-DE"/>
              </w:rPr>
              <w:t xml:space="preserve">(in Worten: EURO </w:t>
            </w:r>
            <w:r w:rsidRPr="00FC5BFA">
              <w:rPr>
                <w:rFonts w:ascii="Arial" w:hAnsi="Arial" w:cs="Arial"/>
                <w:highlight w:val="yellow"/>
                <w:lang w:eastAsia="de-DE"/>
              </w:rPr>
              <w:t>[_______________]</w:t>
            </w:r>
            <w:r>
              <w:rPr>
                <w:rFonts w:ascii="Arial" w:hAnsi="Arial" w:cs="Arial"/>
                <w:lang w:eastAsia="de-DE"/>
              </w:rPr>
              <w:t xml:space="preserve"> </w:t>
            </w:r>
            <w:r w:rsidRPr="00B70FF4">
              <w:rPr>
                <w:rFonts w:ascii="Arial" w:hAnsi="Arial" w:cs="Arial"/>
                <w:lang w:eastAsia="de-DE"/>
              </w:rPr>
              <w:t>(</w:t>
            </w:r>
            <w:r>
              <w:rPr>
                <w:rFonts w:ascii="Arial" w:hAnsi="Arial" w:cs="Arial"/>
                <w:lang w:eastAsia="de-DE"/>
              </w:rPr>
              <w:t xml:space="preserve">der </w:t>
            </w:r>
            <w:r w:rsidRPr="00B70FF4">
              <w:rPr>
                <w:rFonts w:ascii="Arial" w:hAnsi="Arial" w:cs="Arial"/>
                <w:b/>
                <w:i/>
                <w:lang w:eastAsia="de-DE"/>
              </w:rPr>
              <w:t>Liefervertrag</w:t>
            </w:r>
            <w:r w:rsidRPr="00B70FF4">
              <w:rPr>
                <w:rFonts w:ascii="Arial" w:hAnsi="Arial" w:cs="Arial"/>
                <w:lang w:eastAsia="de-DE"/>
              </w:rPr>
              <w:t>)</w:t>
            </w:r>
            <w:r w:rsidR="00FC5BFA" w:rsidRPr="00FC5BFA">
              <w:rPr>
                <w:rFonts w:ascii="Arial" w:hAnsi="Arial" w:cs="Arial"/>
              </w:rPr>
              <w:t>.</w:t>
            </w:r>
          </w:p>
        </w:tc>
      </w:tr>
      <w:tr w:rsidR="00FC5BFA" w:rsidRPr="00FC5BFA" w14:paraId="35DC43E1" w14:textId="77777777" w:rsidTr="001677BC">
        <w:tc>
          <w:tcPr>
            <w:tcW w:w="4554" w:type="dxa"/>
            <w:hideMark/>
          </w:tcPr>
          <w:p w14:paraId="4C5FE8D2" w14:textId="68022B01" w:rsidR="00FC5BFA" w:rsidRPr="00FC5BFA" w:rsidRDefault="00FC5BFA" w:rsidP="003028F4">
            <w:pPr>
              <w:numPr>
                <w:ilvl w:val="0"/>
                <w:numId w:val="190"/>
              </w:numPr>
              <w:spacing w:before="120" w:line="300" w:lineRule="auto"/>
              <w:ind w:left="604" w:hanging="604"/>
              <w:jc w:val="both"/>
              <w:rPr>
                <w:rFonts w:ascii="Arial" w:hAnsi="Arial" w:cs="Arial"/>
                <w:lang w:val="en-US"/>
              </w:rPr>
            </w:pPr>
            <w:r w:rsidRPr="00FC5BFA">
              <w:rPr>
                <w:rFonts w:ascii="Arial" w:hAnsi="Arial" w:cs="Arial"/>
                <w:lang w:val="en-US"/>
              </w:rPr>
              <w:lastRenderedPageBreak/>
              <w:t xml:space="preserve">At </w:t>
            </w:r>
            <w:proofErr w:type="spellStart"/>
            <w:r w:rsidRPr="00FC5BFA">
              <w:rPr>
                <w:rFonts w:ascii="Arial" w:hAnsi="Arial" w:cs="Arial"/>
                <w:lang w:val="en-US"/>
              </w:rPr>
              <w:t>Pincipal’s</w:t>
            </w:r>
            <w:proofErr w:type="spellEnd"/>
            <w:r w:rsidRPr="00FC5BFA">
              <w:rPr>
                <w:rFonts w:ascii="Arial" w:hAnsi="Arial" w:cs="Arial"/>
                <w:lang w:val="en-US"/>
              </w:rPr>
              <w:t xml:space="preserve"> request, we, the issuing parent company as guarantor (the Guarantor), for the benefit of the Beneficiary, hereby irrevocably und unconditionally, by waiving, to the greatest extent permitted under applicable laws, our rights of set-off, counterclaim and </w:t>
            </w:r>
            <w:proofErr w:type="spellStart"/>
            <w:r w:rsidRPr="00FC5BFA">
              <w:rPr>
                <w:rFonts w:ascii="Arial" w:hAnsi="Arial" w:cs="Arial"/>
                <w:lang w:val="en-US"/>
              </w:rPr>
              <w:t>defence</w:t>
            </w:r>
            <w:proofErr w:type="spellEnd"/>
            <w:r w:rsidRPr="00FC5BFA">
              <w:rPr>
                <w:rFonts w:ascii="Arial" w:hAnsi="Arial" w:cs="Arial"/>
                <w:lang w:val="en-US"/>
              </w:rPr>
              <w:t xml:space="preserve"> and all of our challenging and/or other rights, on whatever legal grounds, undertake to pay to you, the Beneficiary, or your accredited representative on first written </w:t>
            </w:r>
            <w:r w:rsidR="00D47079">
              <w:rPr>
                <w:rFonts w:ascii="Arial" w:hAnsi="Arial" w:cs="Arial"/>
                <w:lang w:val="en-US"/>
              </w:rPr>
              <w:t>demand an amount conforming to 5</w:t>
            </w:r>
            <w:r w:rsidRPr="00FC5BFA">
              <w:rPr>
                <w:rFonts w:ascii="Arial" w:hAnsi="Arial" w:cs="Arial"/>
                <w:lang w:val="en-US"/>
              </w:rPr>
              <w:t xml:space="preserve">% (in words: five percent) of the Locomotive Purchase Price plus the price attributable to Variation Orders for such Locomotive per Section 3.2 (the </w:t>
            </w:r>
            <w:r w:rsidRPr="00FC5BFA">
              <w:rPr>
                <w:rFonts w:ascii="Arial" w:hAnsi="Arial" w:cs="Arial"/>
                <w:b/>
                <w:lang w:val="en-US"/>
              </w:rPr>
              <w:t>Guarantee Amount</w:t>
            </w:r>
            <w:r w:rsidRPr="00FC5BFA">
              <w:rPr>
                <w:rFonts w:ascii="Arial" w:hAnsi="Arial" w:cs="Arial"/>
                <w:lang w:val="en-US"/>
              </w:rPr>
              <w:t xml:space="preserve">) of the Purchase Agreement or such lesser sum of money as you may by such written demand require to be paid accompanied by your written statement that the Principal is in breach, either in part or in full, with its payment obligations vis-á-vis the Beneficiary </w:t>
            </w:r>
            <w:r w:rsidRPr="00FC5BFA">
              <w:rPr>
                <w:rFonts w:ascii="Arial" w:hAnsi="Arial" w:cs="Arial"/>
                <w:b/>
                <w:lang w:val="en-US"/>
              </w:rPr>
              <w:t xml:space="preserve">under </w:t>
            </w:r>
            <w:r w:rsidR="00D47079">
              <w:rPr>
                <w:rFonts w:ascii="Arial" w:hAnsi="Arial" w:cs="Arial"/>
                <w:b/>
                <w:lang w:val="en-US"/>
              </w:rPr>
              <w:t>or in connection with Section 11</w:t>
            </w:r>
            <w:r w:rsidRPr="00FC5BFA">
              <w:rPr>
                <w:rFonts w:ascii="Arial" w:hAnsi="Arial" w:cs="Arial"/>
                <w:b/>
                <w:lang w:val="en-US"/>
              </w:rPr>
              <w:t xml:space="preserve"> of the Purchase Agreement</w:t>
            </w:r>
            <w:r w:rsidRPr="00FC5BFA">
              <w:rPr>
                <w:rFonts w:ascii="Arial" w:hAnsi="Arial" w:cs="Arial"/>
                <w:lang w:val="en-US"/>
              </w:rPr>
              <w:t xml:space="preserve"> with the need to specify the respect in which the Principal is in breach. Such statement shall be conclusive evidence of your entitlement to payment in the amount demanded, up to the Guarantee Amount. The Guarantee Amount of this guarantee is not extended by any transaction and / or agreement which the Principal and / or the Beneficiary undertake after signing this deed by the Guarantor / Parent Company unless in case of Variation Orders per </w:t>
            </w:r>
            <w:r w:rsidRPr="00FC5BFA">
              <w:rPr>
                <w:rFonts w:ascii="Arial" w:hAnsi="Arial" w:cs="Arial"/>
                <w:lang w:val="en-US"/>
              </w:rPr>
              <w:lastRenderedPageBreak/>
              <w:t>Section 3.2 of the Purchase Agreement.</w:t>
            </w:r>
          </w:p>
        </w:tc>
        <w:tc>
          <w:tcPr>
            <w:tcW w:w="4547" w:type="dxa"/>
          </w:tcPr>
          <w:p w14:paraId="16739E2D" w14:textId="288C46CE" w:rsidR="00FC5BFA" w:rsidRPr="00FC5BFA" w:rsidRDefault="00FC5BFA" w:rsidP="003028F4">
            <w:pPr>
              <w:numPr>
                <w:ilvl w:val="0"/>
                <w:numId w:val="191"/>
              </w:numPr>
              <w:spacing w:before="120" w:line="300" w:lineRule="auto"/>
              <w:ind w:left="618"/>
              <w:jc w:val="both"/>
              <w:rPr>
                <w:rFonts w:ascii="Arial" w:eastAsia="Times New Roman" w:hAnsi="Arial" w:cs="Arial"/>
              </w:rPr>
            </w:pPr>
            <w:r w:rsidRPr="00FC5BFA">
              <w:rPr>
                <w:rFonts w:ascii="Arial" w:hAnsi="Arial" w:cs="Arial"/>
              </w:rPr>
              <w:lastRenderedPageBreak/>
              <w:t xml:space="preserve">Auf Verlangen des Schuldners verpflichten wir uns als garantierende Muttergesellschaft (der </w:t>
            </w:r>
            <w:r w:rsidRPr="00FC5BFA">
              <w:rPr>
                <w:rFonts w:ascii="Arial" w:hAnsi="Arial" w:cs="Arial"/>
                <w:b/>
                <w:i/>
              </w:rPr>
              <w:t>Garantiegeber</w:t>
            </w:r>
            <w:r w:rsidRPr="00FC5BFA">
              <w:rPr>
                <w:rFonts w:ascii="Arial" w:hAnsi="Arial" w:cs="Arial"/>
              </w:rPr>
              <w:t xml:space="preserve">) gegenüber der Gläubigerin unbedingt und unwiderruflich, unter Verzicht auf die Einwendung der Aufrechnung, der Vorausklage und aller sonstigen Einwendungen, einschließlich </w:t>
            </w:r>
            <w:proofErr w:type="spellStart"/>
            <w:r w:rsidRPr="00FC5BFA">
              <w:rPr>
                <w:rFonts w:ascii="Arial" w:hAnsi="Arial" w:cs="Arial"/>
              </w:rPr>
              <w:t>sämt-licher</w:t>
            </w:r>
            <w:proofErr w:type="spellEnd"/>
            <w:r w:rsidRPr="00FC5BFA">
              <w:rPr>
                <w:rFonts w:ascii="Arial" w:hAnsi="Arial" w:cs="Arial"/>
              </w:rPr>
              <w:t xml:space="preserve"> Anfechtungsrechte, oder sonstiger Einreden, gleich welcher Art und aus welchem Rechtsgrund, an die Gläubigerin oder an von ihr benannte Dritte auf erstes schriftliches Verlangen einen Betrag in Höhe von bis zu 5% (in Worten: fünf Prozent) des </w:t>
            </w:r>
            <w:proofErr w:type="spellStart"/>
            <w:r w:rsidRPr="00FC5BFA">
              <w:rPr>
                <w:rFonts w:ascii="Arial" w:hAnsi="Arial" w:cs="Arial"/>
              </w:rPr>
              <w:t>Lokomotivkaufpreises</w:t>
            </w:r>
            <w:proofErr w:type="spellEnd"/>
            <w:r w:rsidRPr="00FC5BFA">
              <w:rPr>
                <w:rFonts w:ascii="Arial" w:hAnsi="Arial" w:cs="Arial"/>
              </w:rPr>
              <w:t xml:space="preserve"> zuzüglich etwaiger Auftragsänderungen nach Ziffer 3.2 des Liefervertrages (der </w:t>
            </w:r>
            <w:r w:rsidRPr="00FC5BFA">
              <w:rPr>
                <w:rFonts w:ascii="Arial" w:hAnsi="Arial" w:cs="Arial"/>
                <w:b/>
              </w:rPr>
              <w:t>Garantiebetrag</w:t>
            </w:r>
            <w:r w:rsidRPr="00FC5BFA">
              <w:rPr>
                <w:rFonts w:ascii="Arial" w:hAnsi="Arial" w:cs="Arial"/>
              </w:rPr>
              <w:t xml:space="preserve">) oder, auf schriftliches Verlangen, einen geringeren Betrag, unter gleichzeitiger Mitteilung, dass der Schuldner seinen Zahlungsverpflichtungen gegenüber </w:t>
            </w:r>
            <w:r w:rsidRPr="00FC5BFA">
              <w:rPr>
                <w:rFonts w:ascii="Arial" w:eastAsia="Times New Roman" w:hAnsi="Arial" w:cs="Arial"/>
                <w:szCs w:val="20"/>
              </w:rPr>
              <w:t xml:space="preserve">der Gläubigerin aus oder im Zusammenhang mit </w:t>
            </w:r>
            <w:r w:rsidR="00D47079">
              <w:rPr>
                <w:rFonts w:ascii="Arial" w:eastAsia="Times New Roman" w:hAnsi="Arial" w:cs="Arial"/>
                <w:b/>
                <w:szCs w:val="20"/>
              </w:rPr>
              <w:t>Ziffern 11</w:t>
            </w:r>
            <w:r w:rsidRPr="00FC5BFA">
              <w:rPr>
                <w:rFonts w:ascii="Arial" w:eastAsia="Times New Roman" w:hAnsi="Arial" w:cs="Arial"/>
                <w:b/>
                <w:szCs w:val="20"/>
              </w:rPr>
              <w:t xml:space="preserve"> des Liefervertrages </w:t>
            </w:r>
            <w:r w:rsidRPr="00FC5BFA">
              <w:rPr>
                <w:rFonts w:ascii="Arial" w:hAnsi="Arial" w:cs="Arial"/>
              </w:rPr>
              <w:t>ganz oder teilweise nicht erfüllt hat,  zu zahlen. Die Vorlage des Zahlungsverlangens ist hinreichender Nachweis der Zahlungs</w:t>
            </w:r>
            <w:r w:rsidRPr="00FC5BFA">
              <w:rPr>
                <w:rFonts w:ascii="Arial" w:hAnsi="Arial" w:cs="Arial"/>
              </w:rPr>
              <w:softHyphen/>
              <w:t xml:space="preserve">berechtigung des angegebenen Betrages bis zum Garantiebetrag. Der Garantiebetrag wird nicht durch irgendeine Handlung und / oder Vereinbarung des Schuldners und / oder der Gläubigerin erhöht, die nach Unterzeichnung dieser Urkunde durch den Garantiegeber / die Muttergesellschaft erfolgen, es sei denn, es handelt sich </w:t>
            </w:r>
            <w:proofErr w:type="gramStart"/>
            <w:r w:rsidRPr="00FC5BFA">
              <w:rPr>
                <w:rFonts w:ascii="Arial" w:hAnsi="Arial" w:cs="Arial"/>
              </w:rPr>
              <w:lastRenderedPageBreak/>
              <w:t>um  Auftragsänderungen</w:t>
            </w:r>
            <w:proofErr w:type="gramEnd"/>
            <w:r w:rsidRPr="00FC5BFA">
              <w:rPr>
                <w:rFonts w:ascii="Arial" w:hAnsi="Arial" w:cs="Arial"/>
              </w:rPr>
              <w:t xml:space="preserve"> nach Ziffer 3.2 des Liefervertrages.</w:t>
            </w:r>
          </w:p>
          <w:p w14:paraId="6C87EEAD" w14:textId="77777777" w:rsidR="00FC5BFA" w:rsidRPr="00FC5BFA" w:rsidRDefault="00FC5BFA" w:rsidP="00FC5BFA">
            <w:pPr>
              <w:spacing w:line="300" w:lineRule="auto"/>
              <w:rPr>
                <w:rFonts w:ascii="Arial" w:hAnsi="Arial" w:cs="Arial"/>
                <w:sz w:val="12"/>
                <w:szCs w:val="12"/>
              </w:rPr>
            </w:pPr>
          </w:p>
        </w:tc>
      </w:tr>
      <w:tr w:rsidR="00FC5BFA" w:rsidRPr="00FC5BFA" w14:paraId="62D86864" w14:textId="77777777" w:rsidTr="001677BC">
        <w:tc>
          <w:tcPr>
            <w:tcW w:w="4554" w:type="dxa"/>
          </w:tcPr>
          <w:p w14:paraId="5E24F144" w14:textId="77777777" w:rsidR="00FC5BFA" w:rsidRPr="00FC5BFA" w:rsidRDefault="00FC5BFA" w:rsidP="00FC5BFA">
            <w:pPr>
              <w:widowControl w:val="0"/>
              <w:spacing w:line="300" w:lineRule="auto"/>
              <w:ind w:left="708"/>
              <w:contextualSpacing/>
              <w:rPr>
                <w:rFonts w:ascii="Arial" w:hAnsi="Arial" w:cs="Arial"/>
              </w:rPr>
            </w:pPr>
          </w:p>
        </w:tc>
        <w:tc>
          <w:tcPr>
            <w:tcW w:w="4547" w:type="dxa"/>
          </w:tcPr>
          <w:p w14:paraId="4A48B86F" w14:textId="77777777" w:rsidR="00FC5BFA" w:rsidRPr="00FC5BFA" w:rsidRDefault="00FC5BFA" w:rsidP="00FC5BFA">
            <w:pPr>
              <w:widowControl w:val="0"/>
              <w:tabs>
                <w:tab w:val="center" w:pos="4536"/>
                <w:tab w:val="right" w:pos="9072"/>
              </w:tabs>
              <w:spacing w:before="120" w:line="300" w:lineRule="auto"/>
              <w:ind w:left="708"/>
              <w:contextualSpacing/>
              <w:jc w:val="both"/>
              <w:rPr>
                <w:rFonts w:ascii="Arial" w:hAnsi="Arial" w:cs="Arial"/>
              </w:rPr>
            </w:pPr>
          </w:p>
        </w:tc>
      </w:tr>
      <w:tr w:rsidR="00FC5BFA" w:rsidRPr="00FC5BFA" w14:paraId="1742472C" w14:textId="77777777" w:rsidTr="001677BC">
        <w:tc>
          <w:tcPr>
            <w:tcW w:w="4554" w:type="dxa"/>
            <w:hideMark/>
          </w:tcPr>
          <w:p w14:paraId="2329BE04" w14:textId="70660368" w:rsidR="00FC5BFA" w:rsidRPr="00FC5BFA" w:rsidRDefault="00FC5BFA" w:rsidP="003028F4">
            <w:pPr>
              <w:widowControl w:val="0"/>
              <w:numPr>
                <w:ilvl w:val="0"/>
                <w:numId w:val="192"/>
              </w:numPr>
              <w:spacing w:before="120" w:line="300" w:lineRule="auto"/>
              <w:ind w:left="604" w:hanging="604"/>
              <w:contextualSpacing/>
              <w:jc w:val="both"/>
              <w:rPr>
                <w:rFonts w:ascii="Arial" w:hAnsi="Arial" w:cs="Arial"/>
                <w:lang w:val="en-US"/>
              </w:rPr>
            </w:pPr>
            <w:r w:rsidRPr="00FC5BFA">
              <w:rPr>
                <w:rFonts w:ascii="Arial" w:hAnsi="Arial" w:cs="Arial"/>
                <w:lang w:val="en-US"/>
              </w:rPr>
              <w:t>This Guarantee shall remain valid until Expiry of the General Warranty Period of the Locomoti</w:t>
            </w:r>
            <w:r w:rsidR="0049518A">
              <w:rPr>
                <w:rFonts w:ascii="Arial" w:hAnsi="Arial" w:cs="Arial"/>
                <w:lang w:val="en-US"/>
              </w:rPr>
              <w:t>ve as provided for in Section 11</w:t>
            </w:r>
            <w:r w:rsidRPr="00FC5BFA">
              <w:rPr>
                <w:rFonts w:ascii="Arial" w:hAnsi="Arial" w:cs="Arial"/>
                <w:lang w:val="en-US"/>
              </w:rPr>
              <w:t>.3(a) of the Purchase Agreement. Written demand for payment under this Guarantee must be received by the Guarantor not later than the expiration of this Guarantee with the date of receipt being relevant.</w:t>
            </w:r>
          </w:p>
        </w:tc>
        <w:tc>
          <w:tcPr>
            <w:tcW w:w="4547" w:type="dxa"/>
            <w:hideMark/>
          </w:tcPr>
          <w:p w14:paraId="136B5255" w14:textId="50348C24" w:rsidR="00FC5BFA" w:rsidRPr="00FC5BFA" w:rsidRDefault="00FC5BFA" w:rsidP="0049518A">
            <w:pPr>
              <w:widowControl w:val="0"/>
              <w:tabs>
                <w:tab w:val="center" w:pos="4536"/>
                <w:tab w:val="right" w:pos="9072"/>
              </w:tabs>
              <w:spacing w:before="120" w:line="300" w:lineRule="auto"/>
              <w:ind w:left="554" w:hanging="554"/>
              <w:contextualSpacing/>
              <w:jc w:val="both"/>
              <w:rPr>
                <w:rFonts w:ascii="Arial" w:hAnsi="Arial" w:cs="Arial"/>
              </w:rPr>
            </w:pPr>
            <w:r w:rsidRPr="00FC5BFA">
              <w:rPr>
                <w:rFonts w:ascii="Arial" w:hAnsi="Arial" w:cs="Arial"/>
              </w:rPr>
              <w:t xml:space="preserve">3.     Diese Garantie ist gültig bis zum Ablauf der Gewährleistungsfrist der </w:t>
            </w:r>
            <w:r w:rsidR="0049518A">
              <w:rPr>
                <w:rFonts w:ascii="Arial" w:hAnsi="Arial" w:cs="Arial"/>
              </w:rPr>
              <w:t>Lokomotive nach Ziffer 11</w:t>
            </w:r>
            <w:r w:rsidRPr="00FC5BFA">
              <w:rPr>
                <w:rFonts w:ascii="Arial" w:hAnsi="Arial" w:cs="Arial"/>
              </w:rPr>
              <w:t>.3(a) des Liefervertrages. Zahlung kann bis zum letzten Tag des Gültigkeitszeitraumes verlangt werden, maßgeblich ist der Tag des Zugangs beim  Garantiegeber.</w:t>
            </w:r>
          </w:p>
        </w:tc>
      </w:tr>
      <w:tr w:rsidR="00FC5BFA" w:rsidRPr="00FC5BFA" w14:paraId="31306C2A" w14:textId="77777777" w:rsidTr="001677BC">
        <w:tc>
          <w:tcPr>
            <w:tcW w:w="4554" w:type="dxa"/>
            <w:hideMark/>
          </w:tcPr>
          <w:p w14:paraId="64B1109D" w14:textId="77777777" w:rsidR="00FC5BFA" w:rsidRPr="00FC5BFA" w:rsidRDefault="00FC5BFA" w:rsidP="003028F4">
            <w:pPr>
              <w:widowControl w:val="0"/>
              <w:numPr>
                <w:ilvl w:val="0"/>
                <w:numId w:val="193"/>
              </w:numPr>
              <w:tabs>
                <w:tab w:val="left" w:pos="1455"/>
              </w:tabs>
              <w:spacing w:before="120" w:line="300" w:lineRule="auto"/>
              <w:ind w:left="607" w:hanging="607"/>
              <w:jc w:val="both"/>
              <w:rPr>
                <w:rFonts w:ascii="Arial" w:hAnsi="Arial" w:cs="Arial"/>
                <w:lang w:val="en-US"/>
              </w:rPr>
            </w:pPr>
            <w:r w:rsidRPr="00FC5BFA">
              <w:rPr>
                <w:rFonts w:ascii="Arial" w:eastAsia="Times New Roman" w:hAnsi="Arial" w:cs="Arial"/>
                <w:lang w:val="en"/>
              </w:rPr>
              <w:t xml:space="preserve">The Guarantor expressly declares his agreement that the rights of the Beneficiary under this guarantee should not be changed or restricted by actions which the Beneficiary undertakes during insolvency proceedings. </w:t>
            </w:r>
          </w:p>
        </w:tc>
        <w:tc>
          <w:tcPr>
            <w:tcW w:w="4547" w:type="dxa"/>
          </w:tcPr>
          <w:p w14:paraId="77D748A0" w14:textId="77777777" w:rsidR="00FC5BFA" w:rsidRPr="00FC5BFA" w:rsidRDefault="00FC5BFA" w:rsidP="0049518A">
            <w:pPr>
              <w:widowControl w:val="0"/>
              <w:tabs>
                <w:tab w:val="center" w:pos="4536"/>
                <w:tab w:val="right" w:pos="9072"/>
              </w:tabs>
              <w:spacing w:before="120" w:line="300" w:lineRule="auto"/>
              <w:ind w:left="556" w:hanging="556"/>
              <w:jc w:val="both"/>
              <w:rPr>
                <w:rFonts w:ascii="Arial" w:hAnsi="Arial" w:cs="Arial"/>
              </w:rPr>
            </w:pPr>
            <w:r w:rsidRPr="00FC5BFA">
              <w:rPr>
                <w:rFonts w:ascii="Arial" w:hAnsi="Arial" w:cs="Arial"/>
              </w:rPr>
              <w:t xml:space="preserve">4.     Der Garantiegeber erklärt ausdrücklich, dass die Rechte unter dieser Garantie von Handlungen oder Unterlassungen der Gläubigerin im Zusammenhang mit Insolvenzverfahren unberührt bleiben. </w:t>
            </w:r>
          </w:p>
          <w:p w14:paraId="190A0A0E" w14:textId="77777777" w:rsidR="00FC5BFA" w:rsidRPr="00FC5BFA" w:rsidRDefault="00FC5BFA" w:rsidP="00FC5BFA">
            <w:pPr>
              <w:widowControl w:val="0"/>
              <w:tabs>
                <w:tab w:val="center" w:pos="4536"/>
                <w:tab w:val="right" w:pos="9072"/>
              </w:tabs>
              <w:spacing w:before="120" w:line="300" w:lineRule="auto"/>
              <w:ind w:left="51"/>
              <w:contextualSpacing/>
              <w:jc w:val="both"/>
              <w:rPr>
                <w:rFonts w:ascii="Arial" w:hAnsi="Arial" w:cs="Arial"/>
                <w:sz w:val="12"/>
                <w:szCs w:val="12"/>
              </w:rPr>
            </w:pPr>
          </w:p>
        </w:tc>
      </w:tr>
      <w:tr w:rsidR="00FC5BFA" w:rsidRPr="00FC5BFA" w14:paraId="19A5DDED" w14:textId="77777777" w:rsidTr="001677BC">
        <w:tc>
          <w:tcPr>
            <w:tcW w:w="4554" w:type="dxa"/>
            <w:hideMark/>
          </w:tcPr>
          <w:p w14:paraId="29B26020" w14:textId="77777777" w:rsidR="00FC5BFA" w:rsidRPr="0049518A" w:rsidRDefault="00FC5BFA" w:rsidP="003028F4">
            <w:pPr>
              <w:widowControl w:val="0"/>
              <w:numPr>
                <w:ilvl w:val="0"/>
                <w:numId w:val="193"/>
              </w:numPr>
              <w:spacing w:before="120" w:line="300" w:lineRule="auto"/>
              <w:ind w:left="607" w:hanging="607"/>
              <w:jc w:val="both"/>
              <w:rPr>
                <w:rFonts w:ascii="Arial" w:hAnsi="Arial" w:cs="Arial"/>
                <w:lang w:val="en-US"/>
              </w:rPr>
            </w:pPr>
            <w:r w:rsidRPr="0049518A">
              <w:rPr>
                <w:rFonts w:ascii="Arial" w:hAnsi="Arial" w:cs="Arial"/>
                <w:lang w:val="en"/>
              </w:rPr>
              <w:t>This Guarantee is subject to the laws of the Federal Republic of Germany with explicit exclusion of conflict of laws rules. The Berlin courts shall have exclusive jurisdiction over any disputes arising under or in connection herewith.</w:t>
            </w:r>
          </w:p>
        </w:tc>
        <w:tc>
          <w:tcPr>
            <w:tcW w:w="4547" w:type="dxa"/>
            <w:hideMark/>
          </w:tcPr>
          <w:p w14:paraId="3B1E6F70" w14:textId="77777777" w:rsidR="00FC5BFA" w:rsidRPr="0049518A" w:rsidRDefault="00FC5BFA" w:rsidP="0049518A">
            <w:pPr>
              <w:widowControl w:val="0"/>
              <w:tabs>
                <w:tab w:val="center" w:pos="4536"/>
                <w:tab w:val="right" w:pos="9072"/>
              </w:tabs>
              <w:spacing w:before="120" w:line="300" w:lineRule="auto"/>
              <w:ind w:left="556" w:hanging="618"/>
              <w:jc w:val="both"/>
              <w:rPr>
                <w:rFonts w:ascii="Arial" w:hAnsi="Arial" w:cs="Arial"/>
              </w:rPr>
            </w:pPr>
            <w:r w:rsidRPr="0049518A">
              <w:rPr>
                <w:rFonts w:ascii="Arial" w:hAnsi="Arial" w:cs="Arial"/>
              </w:rPr>
              <w:t xml:space="preserve">5.   </w:t>
            </w:r>
            <w:r w:rsidRPr="0049518A">
              <w:rPr>
                <w:rFonts w:ascii="Arial" w:hAnsi="Arial" w:cs="Arial"/>
              </w:rPr>
              <w:tab/>
              <w:t>Diese Garantie unterliegt dem Recht der Bundesrepublik Deutschland unter Ausschluss des Kollisionsrechts. Gerichtsstand für alle Streitigkeiten aus oder im Zusammenhang mit dieser Garantie ist Berlin.</w:t>
            </w:r>
          </w:p>
        </w:tc>
      </w:tr>
      <w:tr w:rsidR="00FC5BFA" w:rsidRPr="00FC5BFA" w14:paraId="219ACF5E" w14:textId="77777777" w:rsidTr="001677BC">
        <w:tc>
          <w:tcPr>
            <w:tcW w:w="4554" w:type="dxa"/>
            <w:hideMark/>
          </w:tcPr>
          <w:p w14:paraId="0B3F9675" w14:textId="77777777" w:rsidR="00FC5BFA" w:rsidRPr="00FC5BFA" w:rsidRDefault="00FC5BFA" w:rsidP="003028F4">
            <w:pPr>
              <w:widowControl w:val="0"/>
              <w:numPr>
                <w:ilvl w:val="0"/>
                <w:numId w:val="193"/>
              </w:numPr>
              <w:spacing w:before="120" w:line="300" w:lineRule="auto"/>
              <w:ind w:left="604" w:hanging="604"/>
              <w:contextualSpacing/>
              <w:jc w:val="both"/>
              <w:rPr>
                <w:rFonts w:ascii="Arial" w:hAnsi="Arial" w:cs="Arial"/>
                <w:lang w:val="en"/>
              </w:rPr>
            </w:pPr>
            <w:r w:rsidRPr="00FC5BFA">
              <w:rPr>
                <w:rFonts w:ascii="Arial" w:hAnsi="Arial" w:cs="Arial"/>
                <w:lang w:val="en"/>
              </w:rPr>
              <w:t>This Agreement is effected in both German and English. In case of doubt, however, the German version shall prevail.</w:t>
            </w:r>
          </w:p>
        </w:tc>
        <w:tc>
          <w:tcPr>
            <w:tcW w:w="4547" w:type="dxa"/>
            <w:hideMark/>
          </w:tcPr>
          <w:p w14:paraId="217BB350" w14:textId="77777777" w:rsidR="00FC5BFA" w:rsidRPr="00FC5BFA" w:rsidRDefault="00FC5BFA" w:rsidP="00FC5BFA">
            <w:pPr>
              <w:widowControl w:val="0"/>
              <w:tabs>
                <w:tab w:val="center" w:pos="4536"/>
                <w:tab w:val="right" w:pos="9072"/>
              </w:tabs>
              <w:spacing w:before="120" w:line="300" w:lineRule="auto"/>
              <w:ind w:left="413" w:hanging="413"/>
              <w:contextualSpacing/>
              <w:jc w:val="both"/>
              <w:rPr>
                <w:rFonts w:ascii="Arial" w:hAnsi="Arial" w:cs="Arial"/>
              </w:rPr>
            </w:pPr>
            <w:r w:rsidRPr="00FC5BFA">
              <w:rPr>
                <w:rFonts w:ascii="Arial" w:hAnsi="Arial" w:cs="Arial"/>
              </w:rPr>
              <w:t>6.   Dieser Vertrag wird sowohl in deutscher als auch englischer Sprache ausgefertigt. Im Zweifel ist die deutsche Version maßgeblich.</w:t>
            </w:r>
          </w:p>
        </w:tc>
      </w:tr>
      <w:tr w:rsidR="00FC5BFA" w:rsidRPr="00FC5BFA" w14:paraId="352041C7" w14:textId="77777777" w:rsidTr="001677BC">
        <w:tc>
          <w:tcPr>
            <w:tcW w:w="4554" w:type="dxa"/>
          </w:tcPr>
          <w:p w14:paraId="4B1211AE" w14:textId="77777777" w:rsidR="00FC5BFA" w:rsidRPr="00FC5BFA" w:rsidRDefault="00FC5BFA" w:rsidP="00FC5BFA">
            <w:pPr>
              <w:widowControl w:val="0"/>
              <w:spacing w:line="288" w:lineRule="auto"/>
              <w:ind w:left="604" w:hanging="604"/>
              <w:contextualSpacing/>
              <w:jc w:val="both"/>
              <w:rPr>
                <w:rFonts w:ascii="Arial" w:hAnsi="Arial" w:cs="Arial"/>
              </w:rPr>
            </w:pPr>
          </w:p>
        </w:tc>
        <w:tc>
          <w:tcPr>
            <w:tcW w:w="4547" w:type="dxa"/>
          </w:tcPr>
          <w:p w14:paraId="0F3D1376" w14:textId="77777777" w:rsidR="00FC5BFA" w:rsidRPr="00FC5BFA" w:rsidRDefault="00FC5BFA" w:rsidP="00FC5BFA">
            <w:pPr>
              <w:spacing w:line="300" w:lineRule="auto"/>
              <w:jc w:val="both"/>
              <w:rPr>
                <w:rFonts w:ascii="Arial" w:hAnsi="Arial" w:cs="Arial"/>
                <w:b/>
              </w:rPr>
            </w:pPr>
          </w:p>
        </w:tc>
      </w:tr>
    </w:tbl>
    <w:tbl>
      <w:tblPr>
        <w:tblStyle w:val="Tabellenraster11"/>
        <w:tblW w:w="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4"/>
        <w:gridCol w:w="4547"/>
      </w:tblGrid>
      <w:tr w:rsidR="00FC5BFA" w:rsidRPr="00FC5BFA" w14:paraId="639415EC" w14:textId="77777777" w:rsidTr="00FC5BFA">
        <w:tc>
          <w:tcPr>
            <w:tcW w:w="4554" w:type="dxa"/>
          </w:tcPr>
          <w:p w14:paraId="318833B4" w14:textId="77777777" w:rsidR="00FC5BFA" w:rsidRPr="00FC5BFA" w:rsidRDefault="00FC5BFA" w:rsidP="00FC5BFA">
            <w:pPr>
              <w:pageBreakBefore/>
              <w:spacing w:line="300" w:lineRule="auto"/>
              <w:rPr>
                <w:rFonts w:ascii="Arial" w:hAnsi="Arial" w:cs="Arial"/>
                <w:lang w:val="en-US"/>
              </w:rPr>
            </w:pPr>
          </w:p>
          <w:p w14:paraId="51345403" w14:textId="77777777" w:rsidR="00FC5BFA" w:rsidRPr="00FC5BFA" w:rsidRDefault="00FC5BFA" w:rsidP="00FC5BFA">
            <w:pPr>
              <w:pageBreakBefore/>
              <w:spacing w:line="300" w:lineRule="auto"/>
              <w:rPr>
                <w:rFonts w:ascii="Arial" w:hAnsi="Arial" w:cs="Arial"/>
                <w:lang w:val="en-US"/>
              </w:rPr>
            </w:pPr>
            <w:r w:rsidRPr="00FC5BFA">
              <w:rPr>
                <w:rFonts w:ascii="Arial" w:hAnsi="Arial" w:cs="Arial"/>
                <w:lang w:val="en"/>
              </w:rPr>
              <w:t>ON BEHALF OF GUARANTOR / PARENT COMPANY:</w:t>
            </w:r>
          </w:p>
        </w:tc>
        <w:tc>
          <w:tcPr>
            <w:tcW w:w="4547" w:type="dxa"/>
          </w:tcPr>
          <w:p w14:paraId="5F87C5D6" w14:textId="77777777" w:rsidR="00FC5BFA" w:rsidRPr="00FC5BFA" w:rsidRDefault="00FC5BFA" w:rsidP="00FC5BFA">
            <w:pPr>
              <w:spacing w:line="300" w:lineRule="auto"/>
              <w:rPr>
                <w:rFonts w:ascii="Arial" w:hAnsi="Arial" w:cs="Arial"/>
                <w:lang w:val="en"/>
              </w:rPr>
            </w:pPr>
          </w:p>
          <w:p w14:paraId="76BD9F45" w14:textId="77777777" w:rsidR="00FC5BFA" w:rsidRPr="00FC5BFA" w:rsidRDefault="00FC5BFA" w:rsidP="00FC5BFA">
            <w:pPr>
              <w:spacing w:after="120" w:line="300" w:lineRule="auto"/>
              <w:rPr>
                <w:rFonts w:ascii="Arial" w:hAnsi="Arial" w:cs="Arial"/>
              </w:rPr>
            </w:pPr>
            <w:r w:rsidRPr="00FC5BFA">
              <w:rPr>
                <w:rFonts w:ascii="Arial" w:hAnsi="Arial" w:cs="Arial"/>
              </w:rPr>
              <w:t>FÜR DEN GARANTIEGEBER / DIE MUTTERGESELLSCAHFT:</w:t>
            </w:r>
          </w:p>
        </w:tc>
      </w:tr>
      <w:tr w:rsidR="00FC5BFA" w:rsidRPr="00FC5BFA" w14:paraId="0C1597BA" w14:textId="77777777" w:rsidTr="00FC5BFA">
        <w:tc>
          <w:tcPr>
            <w:tcW w:w="4554" w:type="dxa"/>
          </w:tcPr>
          <w:p w14:paraId="4319E250" w14:textId="3B1790F7" w:rsidR="00FC5BFA" w:rsidRPr="0049518A" w:rsidRDefault="0049518A" w:rsidP="00FC5BFA">
            <w:pPr>
              <w:tabs>
                <w:tab w:val="left" w:pos="4253"/>
              </w:tabs>
              <w:spacing w:before="120" w:line="300" w:lineRule="auto"/>
              <w:jc w:val="both"/>
              <w:rPr>
                <w:rFonts w:ascii="Arial" w:eastAsia="Times New Roman" w:hAnsi="Arial" w:cs="Arial"/>
                <w:b/>
                <w:szCs w:val="20"/>
                <w:lang w:val="es-ES" w:eastAsia="de-DE"/>
              </w:rPr>
            </w:pPr>
            <w:r w:rsidRPr="0049518A">
              <w:rPr>
                <w:rFonts w:ascii="Arial" w:eastAsia="SimSun" w:hAnsi="Arial" w:cs="Arial"/>
                <w:b/>
                <w:bCs/>
                <w:lang w:val="es-ES"/>
              </w:rPr>
              <w:t>MANUFACTURER</w:t>
            </w:r>
          </w:p>
          <w:p w14:paraId="530C0043" w14:textId="77777777" w:rsidR="00FC5BFA" w:rsidRPr="0049518A" w:rsidRDefault="00FC5BFA" w:rsidP="00FC5BFA">
            <w:pPr>
              <w:tabs>
                <w:tab w:val="left" w:pos="4320"/>
              </w:tabs>
              <w:spacing w:line="300" w:lineRule="auto"/>
              <w:jc w:val="both"/>
              <w:rPr>
                <w:rFonts w:ascii="Arial" w:hAnsi="Arial" w:cs="Arial"/>
                <w:lang w:val="es-ES"/>
              </w:rPr>
            </w:pPr>
          </w:p>
          <w:p w14:paraId="0E72E515" w14:textId="77777777" w:rsidR="00FC5BFA" w:rsidRPr="0049518A" w:rsidRDefault="00FC5BFA" w:rsidP="00FC5BFA">
            <w:pPr>
              <w:tabs>
                <w:tab w:val="left" w:pos="4320"/>
              </w:tabs>
              <w:spacing w:line="300" w:lineRule="auto"/>
              <w:jc w:val="both"/>
              <w:rPr>
                <w:rFonts w:ascii="Arial" w:hAnsi="Arial" w:cs="Arial"/>
                <w:lang w:val="es-ES"/>
              </w:rPr>
            </w:pPr>
          </w:p>
          <w:p w14:paraId="68CB08D4" w14:textId="77777777" w:rsidR="00FC5BFA" w:rsidRPr="0049518A" w:rsidRDefault="00FC5BFA" w:rsidP="00FC5BFA">
            <w:pPr>
              <w:tabs>
                <w:tab w:val="left" w:pos="4320"/>
              </w:tabs>
              <w:spacing w:line="300" w:lineRule="auto"/>
              <w:jc w:val="both"/>
              <w:rPr>
                <w:rFonts w:ascii="Arial" w:hAnsi="Arial" w:cs="Arial"/>
                <w:lang w:val="en-US"/>
              </w:rPr>
            </w:pPr>
            <w:r w:rsidRPr="0049518A">
              <w:rPr>
                <w:rFonts w:ascii="Arial" w:hAnsi="Arial" w:cs="Arial"/>
                <w:lang w:val="en-US"/>
              </w:rPr>
              <w:t>______________________________</w:t>
            </w:r>
          </w:p>
          <w:p w14:paraId="501EA1AE" w14:textId="35603AA8" w:rsidR="00FC5BFA" w:rsidRPr="0049518A" w:rsidRDefault="00FC5BFA" w:rsidP="00FC5BFA">
            <w:pPr>
              <w:tabs>
                <w:tab w:val="left" w:pos="993"/>
                <w:tab w:val="left" w:pos="4320"/>
                <w:tab w:val="left" w:pos="5245"/>
              </w:tabs>
              <w:spacing w:line="300" w:lineRule="auto"/>
              <w:jc w:val="both"/>
              <w:rPr>
                <w:rFonts w:ascii="Arial" w:hAnsi="Arial" w:cs="Arial"/>
                <w:bCs/>
                <w:lang w:val="en-US"/>
              </w:rPr>
            </w:pPr>
            <w:r w:rsidRPr="0049518A">
              <w:rPr>
                <w:rFonts w:ascii="Arial" w:hAnsi="Arial" w:cs="Arial"/>
                <w:lang w:val="en-US"/>
              </w:rPr>
              <w:t xml:space="preserve">NAME: </w:t>
            </w:r>
            <w:r w:rsidR="0049518A">
              <w:rPr>
                <w:rFonts w:ascii="Arial" w:hAnsi="Arial" w:cs="Arial"/>
                <w:lang w:val="en-US"/>
              </w:rPr>
              <w:t xml:space="preserve"> </w:t>
            </w:r>
            <w:r w:rsidRPr="0049518A">
              <w:rPr>
                <w:rFonts w:ascii="Arial" w:hAnsi="Arial" w:cs="Arial"/>
                <w:bCs/>
                <w:highlight w:val="yellow"/>
                <w:lang w:val="en-US"/>
              </w:rPr>
              <w:t>[</w:t>
            </w:r>
            <w:r w:rsidR="0049518A" w:rsidRPr="0049518A">
              <w:rPr>
                <w:rFonts w:ascii="Arial" w:hAnsi="Arial" w:cs="Arial"/>
                <w:bCs/>
                <w:highlight w:val="yellow"/>
                <w:lang w:val="en-US"/>
              </w:rPr>
              <w:t>______________</w:t>
            </w:r>
            <w:r w:rsidRPr="0049518A">
              <w:rPr>
                <w:rFonts w:ascii="Arial" w:hAnsi="Arial" w:cs="Arial"/>
                <w:bCs/>
                <w:highlight w:val="yellow"/>
                <w:lang w:val="en-US"/>
              </w:rPr>
              <w:t>]</w:t>
            </w:r>
          </w:p>
          <w:p w14:paraId="422D62EF" w14:textId="3DEA5CE5" w:rsidR="00FC5BFA" w:rsidRPr="0049518A" w:rsidRDefault="00FC5BFA" w:rsidP="00FC5BFA">
            <w:pPr>
              <w:tabs>
                <w:tab w:val="left" w:pos="993"/>
                <w:tab w:val="left" w:pos="4320"/>
                <w:tab w:val="left" w:pos="5245"/>
              </w:tabs>
              <w:spacing w:line="300" w:lineRule="auto"/>
              <w:jc w:val="both"/>
              <w:rPr>
                <w:rFonts w:ascii="Arial" w:hAnsi="Arial" w:cs="Arial"/>
                <w:lang w:val="en-US"/>
              </w:rPr>
            </w:pPr>
            <w:r w:rsidRPr="0049518A">
              <w:rPr>
                <w:rFonts w:ascii="Arial" w:hAnsi="Arial" w:cs="Arial"/>
                <w:bCs/>
                <w:lang w:val="en-US"/>
              </w:rPr>
              <w:t xml:space="preserve">TITLE: </w:t>
            </w:r>
            <w:r w:rsidR="0049518A">
              <w:rPr>
                <w:rFonts w:ascii="Arial" w:hAnsi="Arial" w:cs="Arial"/>
                <w:bCs/>
                <w:lang w:val="en-US"/>
              </w:rPr>
              <w:t xml:space="preserve"> </w:t>
            </w:r>
            <w:r w:rsidRPr="0049518A">
              <w:rPr>
                <w:rFonts w:ascii="Arial" w:hAnsi="Arial" w:cs="Arial"/>
                <w:bCs/>
                <w:lang w:val="en-US"/>
              </w:rPr>
              <w:t>[</w:t>
            </w:r>
            <w:r w:rsidR="0049518A">
              <w:rPr>
                <w:rFonts w:ascii="Arial" w:hAnsi="Arial" w:cs="Arial"/>
                <w:bCs/>
                <w:highlight w:val="yellow"/>
                <w:lang w:val="en-US"/>
              </w:rPr>
              <w:t>______________</w:t>
            </w:r>
            <w:r w:rsidRPr="0049518A">
              <w:rPr>
                <w:rFonts w:ascii="Arial" w:hAnsi="Arial" w:cs="Arial"/>
                <w:bCs/>
                <w:lang w:val="en-US"/>
              </w:rPr>
              <w:t>]</w:t>
            </w:r>
          </w:p>
        </w:tc>
        <w:tc>
          <w:tcPr>
            <w:tcW w:w="4547" w:type="dxa"/>
          </w:tcPr>
          <w:p w14:paraId="623932AE" w14:textId="5EB0E039" w:rsidR="00FC5BFA" w:rsidRPr="0049518A" w:rsidRDefault="0049518A" w:rsidP="00FC5BFA">
            <w:pPr>
              <w:tabs>
                <w:tab w:val="left" w:pos="4253"/>
              </w:tabs>
              <w:spacing w:before="120" w:line="300" w:lineRule="auto"/>
              <w:jc w:val="both"/>
              <w:rPr>
                <w:rFonts w:ascii="Arial" w:hAnsi="Arial" w:cs="Arial"/>
                <w:b/>
              </w:rPr>
            </w:pPr>
            <w:r w:rsidRPr="0049518A">
              <w:rPr>
                <w:rFonts w:ascii="Arial" w:hAnsi="Arial" w:cs="Arial"/>
                <w:b/>
                <w:bCs/>
              </w:rPr>
              <w:t>HERSTELLER</w:t>
            </w:r>
          </w:p>
          <w:p w14:paraId="475A1E78" w14:textId="77777777" w:rsidR="00FC5BFA" w:rsidRPr="0049518A" w:rsidRDefault="00FC5BFA" w:rsidP="00FC5BFA">
            <w:pPr>
              <w:tabs>
                <w:tab w:val="left" w:pos="4320"/>
              </w:tabs>
              <w:spacing w:line="300" w:lineRule="auto"/>
              <w:jc w:val="both"/>
              <w:rPr>
                <w:rFonts w:ascii="Arial" w:hAnsi="Arial" w:cs="Arial"/>
              </w:rPr>
            </w:pPr>
          </w:p>
          <w:p w14:paraId="674FB297" w14:textId="77777777" w:rsidR="00FC5BFA" w:rsidRPr="0049518A" w:rsidRDefault="00FC5BFA" w:rsidP="00FC5BFA">
            <w:pPr>
              <w:tabs>
                <w:tab w:val="left" w:pos="4320"/>
              </w:tabs>
              <w:spacing w:line="300" w:lineRule="auto"/>
              <w:jc w:val="both"/>
              <w:rPr>
                <w:rFonts w:ascii="Arial" w:hAnsi="Arial" w:cs="Arial"/>
              </w:rPr>
            </w:pPr>
          </w:p>
          <w:p w14:paraId="77833241" w14:textId="77777777" w:rsidR="00FC5BFA" w:rsidRPr="0049518A" w:rsidRDefault="00FC5BFA" w:rsidP="00FC5BFA">
            <w:pPr>
              <w:tabs>
                <w:tab w:val="left" w:pos="4320"/>
              </w:tabs>
              <w:spacing w:line="300" w:lineRule="auto"/>
              <w:jc w:val="both"/>
              <w:rPr>
                <w:rFonts w:ascii="Arial" w:hAnsi="Arial" w:cs="Arial"/>
              </w:rPr>
            </w:pPr>
            <w:r w:rsidRPr="0049518A">
              <w:rPr>
                <w:rFonts w:ascii="Arial" w:hAnsi="Arial" w:cs="Arial"/>
              </w:rPr>
              <w:t>______________________________</w:t>
            </w:r>
          </w:p>
          <w:p w14:paraId="7F2BDAED" w14:textId="40CA67E7" w:rsidR="00FC5BFA" w:rsidRPr="0049518A" w:rsidRDefault="00FC5BFA" w:rsidP="00FC5BFA">
            <w:pPr>
              <w:tabs>
                <w:tab w:val="left" w:pos="993"/>
                <w:tab w:val="left" w:pos="4320"/>
                <w:tab w:val="left" w:pos="5245"/>
              </w:tabs>
              <w:spacing w:line="300" w:lineRule="auto"/>
              <w:jc w:val="both"/>
              <w:rPr>
                <w:rFonts w:ascii="Arial" w:hAnsi="Arial" w:cs="Arial"/>
                <w:bCs/>
              </w:rPr>
            </w:pPr>
            <w:r w:rsidRPr="0049518A">
              <w:rPr>
                <w:rFonts w:ascii="Arial" w:hAnsi="Arial" w:cs="Arial"/>
              </w:rPr>
              <w:t xml:space="preserve">NAME: </w:t>
            </w:r>
            <w:r w:rsidRPr="0049518A">
              <w:rPr>
                <w:rFonts w:ascii="Arial" w:hAnsi="Arial" w:cs="Arial"/>
                <w:bCs/>
                <w:highlight w:val="yellow"/>
              </w:rPr>
              <w:t>[</w:t>
            </w:r>
            <w:r w:rsidR="0049518A" w:rsidRPr="0049518A">
              <w:rPr>
                <w:rFonts w:ascii="Arial" w:hAnsi="Arial" w:cs="Arial"/>
                <w:bCs/>
                <w:highlight w:val="yellow"/>
              </w:rPr>
              <w:t>_______________</w:t>
            </w:r>
            <w:r w:rsidRPr="0049518A">
              <w:rPr>
                <w:rFonts w:ascii="Arial" w:hAnsi="Arial" w:cs="Arial"/>
                <w:bCs/>
                <w:highlight w:val="yellow"/>
              </w:rPr>
              <w:t>]</w:t>
            </w:r>
          </w:p>
          <w:p w14:paraId="507AA4EA" w14:textId="48CFD9D5" w:rsidR="00FC5BFA" w:rsidRPr="0049518A" w:rsidRDefault="00FC5BFA" w:rsidP="0049518A">
            <w:pPr>
              <w:tabs>
                <w:tab w:val="left" w:pos="993"/>
                <w:tab w:val="left" w:pos="4320"/>
                <w:tab w:val="left" w:pos="5245"/>
              </w:tabs>
              <w:spacing w:line="300" w:lineRule="auto"/>
              <w:jc w:val="both"/>
              <w:rPr>
                <w:rFonts w:ascii="Arial" w:hAnsi="Arial" w:cs="Arial"/>
              </w:rPr>
            </w:pPr>
            <w:r w:rsidRPr="0049518A">
              <w:rPr>
                <w:rFonts w:ascii="Arial" w:hAnsi="Arial" w:cs="Arial"/>
                <w:bCs/>
              </w:rPr>
              <w:t xml:space="preserve">TITEL: </w:t>
            </w:r>
            <w:r w:rsidR="0049518A">
              <w:rPr>
                <w:rFonts w:ascii="Arial" w:hAnsi="Arial" w:cs="Arial"/>
                <w:bCs/>
              </w:rPr>
              <w:t xml:space="preserve"> </w:t>
            </w:r>
            <w:r w:rsidRPr="0049518A">
              <w:rPr>
                <w:rFonts w:ascii="Arial" w:hAnsi="Arial" w:cs="Arial"/>
                <w:bCs/>
                <w:highlight w:val="yellow"/>
              </w:rPr>
              <w:t>[</w:t>
            </w:r>
            <w:r w:rsidR="0049518A" w:rsidRPr="0049518A">
              <w:rPr>
                <w:rFonts w:ascii="Arial" w:hAnsi="Arial" w:cs="Arial"/>
                <w:bCs/>
                <w:highlight w:val="yellow"/>
              </w:rPr>
              <w:t>_______________</w:t>
            </w:r>
            <w:r w:rsidRPr="0049518A">
              <w:rPr>
                <w:rFonts w:ascii="Arial" w:hAnsi="Arial" w:cs="Arial"/>
                <w:bCs/>
                <w:highlight w:val="yellow"/>
              </w:rPr>
              <w:t>]</w:t>
            </w:r>
          </w:p>
        </w:tc>
      </w:tr>
      <w:tr w:rsidR="00FC5BFA" w:rsidRPr="00FC5BFA" w14:paraId="2E5D60E5" w14:textId="77777777" w:rsidTr="00FC5BFA">
        <w:tc>
          <w:tcPr>
            <w:tcW w:w="4554" w:type="dxa"/>
          </w:tcPr>
          <w:p w14:paraId="336A7192" w14:textId="77777777" w:rsidR="00FC5BFA" w:rsidRPr="0049518A" w:rsidRDefault="00FC5BFA" w:rsidP="00FC5BFA">
            <w:pPr>
              <w:tabs>
                <w:tab w:val="left" w:pos="4320"/>
              </w:tabs>
              <w:spacing w:line="300" w:lineRule="auto"/>
              <w:jc w:val="both"/>
              <w:rPr>
                <w:rFonts w:ascii="Arial" w:hAnsi="Arial" w:cs="Arial"/>
              </w:rPr>
            </w:pPr>
          </w:p>
          <w:p w14:paraId="1593ADF5" w14:textId="77777777" w:rsidR="00FC5BFA" w:rsidRPr="0049518A" w:rsidRDefault="00FC5BFA" w:rsidP="00FC5BFA">
            <w:pPr>
              <w:tabs>
                <w:tab w:val="left" w:pos="4320"/>
              </w:tabs>
              <w:spacing w:line="300" w:lineRule="auto"/>
              <w:jc w:val="both"/>
              <w:rPr>
                <w:rFonts w:ascii="Arial" w:hAnsi="Arial" w:cs="Arial"/>
              </w:rPr>
            </w:pPr>
          </w:p>
          <w:p w14:paraId="5D854128" w14:textId="77777777" w:rsidR="00FC5BFA" w:rsidRPr="0049518A" w:rsidRDefault="00FC5BFA" w:rsidP="00FC5BFA">
            <w:pPr>
              <w:tabs>
                <w:tab w:val="left" w:pos="4320"/>
              </w:tabs>
              <w:spacing w:line="300" w:lineRule="auto"/>
              <w:jc w:val="both"/>
              <w:rPr>
                <w:rFonts w:ascii="Arial" w:hAnsi="Arial" w:cs="Arial"/>
              </w:rPr>
            </w:pPr>
          </w:p>
          <w:p w14:paraId="5C217B5D" w14:textId="77777777" w:rsidR="00FC5BFA" w:rsidRPr="0049518A" w:rsidRDefault="00FC5BFA" w:rsidP="00FC5BFA">
            <w:pPr>
              <w:tabs>
                <w:tab w:val="left" w:pos="4320"/>
              </w:tabs>
              <w:spacing w:line="300" w:lineRule="auto"/>
              <w:jc w:val="both"/>
              <w:rPr>
                <w:rFonts w:ascii="Arial" w:hAnsi="Arial" w:cs="Arial"/>
              </w:rPr>
            </w:pPr>
          </w:p>
          <w:p w14:paraId="0B8684D7" w14:textId="77777777" w:rsidR="00FC5BFA" w:rsidRPr="0049518A" w:rsidRDefault="00FC5BFA" w:rsidP="00FC5BFA">
            <w:pPr>
              <w:tabs>
                <w:tab w:val="left" w:pos="4320"/>
              </w:tabs>
              <w:spacing w:line="300" w:lineRule="auto"/>
              <w:jc w:val="both"/>
              <w:rPr>
                <w:rFonts w:ascii="Arial" w:hAnsi="Arial" w:cs="Arial"/>
                <w:lang w:val="en-US"/>
              </w:rPr>
            </w:pPr>
            <w:r w:rsidRPr="0049518A">
              <w:rPr>
                <w:rFonts w:ascii="Arial" w:hAnsi="Arial" w:cs="Arial"/>
                <w:lang w:val="en-US"/>
              </w:rPr>
              <w:t>______________________________</w:t>
            </w:r>
          </w:p>
          <w:p w14:paraId="42A2EEB8" w14:textId="3C51CE6F" w:rsidR="00FC5BFA" w:rsidRPr="0049518A" w:rsidRDefault="00FC5BFA" w:rsidP="00FC5BFA">
            <w:pPr>
              <w:spacing w:line="300" w:lineRule="auto"/>
              <w:jc w:val="both"/>
              <w:rPr>
                <w:rFonts w:ascii="Arial" w:hAnsi="Arial" w:cs="Arial"/>
                <w:lang w:val="en-US"/>
              </w:rPr>
            </w:pPr>
            <w:r w:rsidRPr="0049518A">
              <w:rPr>
                <w:rFonts w:ascii="Arial" w:hAnsi="Arial" w:cs="Arial"/>
                <w:lang w:val="en-US"/>
              </w:rPr>
              <w:t xml:space="preserve">NAME: </w:t>
            </w:r>
            <w:r w:rsidR="0049518A" w:rsidRPr="0049518A">
              <w:rPr>
                <w:rFonts w:ascii="Arial" w:hAnsi="Arial" w:cs="Arial"/>
                <w:bCs/>
                <w:highlight w:val="yellow"/>
                <w:lang w:val="en"/>
              </w:rPr>
              <w:t>[________________]</w:t>
            </w:r>
          </w:p>
          <w:p w14:paraId="7FACCEAC" w14:textId="38B40309" w:rsidR="00FC5BFA" w:rsidRPr="0049518A" w:rsidRDefault="0049518A" w:rsidP="00FC5BFA">
            <w:pPr>
              <w:spacing w:line="300" w:lineRule="auto"/>
              <w:rPr>
                <w:rFonts w:ascii="Arial" w:hAnsi="Arial" w:cs="Arial"/>
                <w:lang w:val="en-US"/>
              </w:rPr>
            </w:pPr>
            <w:r>
              <w:rPr>
                <w:rFonts w:ascii="Arial" w:hAnsi="Arial" w:cs="Arial"/>
                <w:lang w:val="en-US"/>
              </w:rPr>
              <w:t xml:space="preserve">TITLE:  </w:t>
            </w:r>
            <w:r w:rsidRPr="0049518A">
              <w:rPr>
                <w:rFonts w:ascii="Arial" w:hAnsi="Arial" w:cs="Arial"/>
                <w:highlight w:val="yellow"/>
                <w:lang w:val="en-US"/>
              </w:rPr>
              <w:t>[________________]</w:t>
            </w:r>
          </w:p>
        </w:tc>
        <w:tc>
          <w:tcPr>
            <w:tcW w:w="4547" w:type="dxa"/>
          </w:tcPr>
          <w:p w14:paraId="2381A7C7" w14:textId="77777777" w:rsidR="00FC5BFA" w:rsidRPr="0049518A" w:rsidRDefault="00FC5BFA" w:rsidP="00FC5BFA">
            <w:pPr>
              <w:tabs>
                <w:tab w:val="left" w:pos="4320"/>
              </w:tabs>
              <w:spacing w:line="300" w:lineRule="auto"/>
              <w:jc w:val="both"/>
              <w:rPr>
                <w:rFonts w:ascii="Arial" w:hAnsi="Arial" w:cs="Arial"/>
                <w:lang w:val="en-US"/>
              </w:rPr>
            </w:pPr>
          </w:p>
          <w:p w14:paraId="400E4A8B" w14:textId="77777777" w:rsidR="00FC5BFA" w:rsidRPr="0049518A" w:rsidRDefault="00FC5BFA" w:rsidP="00FC5BFA">
            <w:pPr>
              <w:tabs>
                <w:tab w:val="left" w:pos="4320"/>
              </w:tabs>
              <w:spacing w:line="300" w:lineRule="auto"/>
              <w:jc w:val="both"/>
              <w:rPr>
                <w:rFonts w:ascii="Arial" w:hAnsi="Arial" w:cs="Arial"/>
                <w:lang w:val="en-US"/>
              </w:rPr>
            </w:pPr>
          </w:p>
          <w:p w14:paraId="7F4E9ABF" w14:textId="77777777" w:rsidR="00FC5BFA" w:rsidRPr="0049518A" w:rsidRDefault="00FC5BFA" w:rsidP="00FC5BFA">
            <w:pPr>
              <w:tabs>
                <w:tab w:val="left" w:pos="4320"/>
              </w:tabs>
              <w:spacing w:line="300" w:lineRule="auto"/>
              <w:jc w:val="both"/>
              <w:rPr>
                <w:rFonts w:ascii="Arial" w:hAnsi="Arial" w:cs="Arial"/>
                <w:lang w:val="en-US"/>
              </w:rPr>
            </w:pPr>
          </w:p>
          <w:p w14:paraId="059392F1" w14:textId="77777777" w:rsidR="00FC5BFA" w:rsidRPr="0049518A" w:rsidRDefault="00FC5BFA" w:rsidP="00FC5BFA">
            <w:pPr>
              <w:tabs>
                <w:tab w:val="left" w:pos="4320"/>
              </w:tabs>
              <w:spacing w:line="300" w:lineRule="auto"/>
              <w:jc w:val="both"/>
              <w:rPr>
                <w:rFonts w:ascii="Arial" w:hAnsi="Arial" w:cs="Arial"/>
                <w:lang w:val="en-US"/>
              </w:rPr>
            </w:pPr>
          </w:p>
          <w:p w14:paraId="0978DD47" w14:textId="77777777" w:rsidR="00FC5BFA" w:rsidRPr="0049518A" w:rsidRDefault="00FC5BFA" w:rsidP="00FC5BFA">
            <w:pPr>
              <w:tabs>
                <w:tab w:val="left" w:pos="4320"/>
              </w:tabs>
              <w:spacing w:line="300" w:lineRule="auto"/>
              <w:jc w:val="both"/>
              <w:rPr>
                <w:rFonts w:ascii="Arial" w:hAnsi="Arial" w:cs="Arial"/>
                <w:lang w:val="en-US"/>
              </w:rPr>
            </w:pPr>
            <w:r w:rsidRPr="0049518A">
              <w:rPr>
                <w:rFonts w:ascii="Arial" w:hAnsi="Arial" w:cs="Arial"/>
                <w:lang w:val="en-US"/>
              </w:rPr>
              <w:t>______________________________</w:t>
            </w:r>
          </w:p>
          <w:p w14:paraId="7CCDA955" w14:textId="736ED0A1" w:rsidR="00FC5BFA" w:rsidRPr="0049518A" w:rsidRDefault="00FC5BFA" w:rsidP="00FC5BFA">
            <w:pPr>
              <w:spacing w:line="300" w:lineRule="auto"/>
              <w:rPr>
                <w:rFonts w:ascii="Arial" w:hAnsi="Arial" w:cs="Arial"/>
                <w:lang w:val="en-US"/>
              </w:rPr>
            </w:pPr>
            <w:r w:rsidRPr="0049518A">
              <w:rPr>
                <w:rFonts w:ascii="Arial" w:hAnsi="Arial" w:cs="Arial"/>
                <w:lang w:val="en-US"/>
              </w:rPr>
              <w:t xml:space="preserve">NAME: </w:t>
            </w:r>
            <w:r w:rsidR="0049518A" w:rsidRPr="0049518A">
              <w:rPr>
                <w:rFonts w:ascii="Arial" w:hAnsi="Arial" w:cs="Arial"/>
                <w:bCs/>
                <w:highlight w:val="yellow"/>
                <w:lang w:val="en"/>
              </w:rPr>
              <w:t>[_______________]</w:t>
            </w:r>
            <w:r w:rsidRPr="0049518A">
              <w:rPr>
                <w:rFonts w:ascii="Arial" w:hAnsi="Arial" w:cs="Arial"/>
                <w:lang w:val="en-US"/>
              </w:rPr>
              <w:t xml:space="preserve"> </w:t>
            </w:r>
          </w:p>
          <w:p w14:paraId="78E61916" w14:textId="05FD5369" w:rsidR="00FC5BFA" w:rsidRPr="0049518A" w:rsidRDefault="0049518A" w:rsidP="00FC5BFA">
            <w:pPr>
              <w:spacing w:line="300" w:lineRule="auto"/>
              <w:rPr>
                <w:rFonts w:ascii="Arial" w:hAnsi="Arial" w:cs="Arial"/>
                <w:lang w:val="en-US"/>
              </w:rPr>
            </w:pPr>
            <w:r>
              <w:rPr>
                <w:rFonts w:ascii="Arial" w:hAnsi="Arial" w:cs="Arial"/>
                <w:lang w:val="en-US"/>
              </w:rPr>
              <w:t xml:space="preserve">TITEL:  </w:t>
            </w:r>
            <w:r w:rsidRPr="0049518A">
              <w:rPr>
                <w:rFonts w:ascii="Arial" w:hAnsi="Arial" w:cs="Arial"/>
                <w:highlight w:val="yellow"/>
                <w:lang w:val="en-US"/>
              </w:rPr>
              <w:t>[_______________]</w:t>
            </w:r>
          </w:p>
        </w:tc>
      </w:tr>
    </w:tbl>
    <w:p w14:paraId="6ACB0F8C" w14:textId="1D6AFBE6" w:rsidR="00FC5BFA" w:rsidRDefault="00FC5BFA">
      <w:pPr>
        <w:rPr>
          <w:rFonts w:ascii="Arial" w:hAnsi="Arial" w:cs="Arial"/>
          <w:u w:val="single"/>
          <w:lang w:val="en-US"/>
        </w:rPr>
      </w:pPr>
    </w:p>
    <w:p w14:paraId="164D2FFA" w14:textId="77777777" w:rsidR="00FC5BFA" w:rsidRDefault="00FC5BFA">
      <w:pPr>
        <w:rPr>
          <w:rFonts w:ascii="Arial" w:hAnsi="Arial" w:cs="Arial"/>
          <w:u w:val="single"/>
          <w:lang w:val="en-US"/>
        </w:rPr>
      </w:pPr>
      <w:r>
        <w:rPr>
          <w:rFonts w:ascii="Arial" w:hAnsi="Arial" w:cs="Arial"/>
          <w:u w:val="single"/>
          <w:lang w:val="en-US"/>
        </w:rPr>
        <w:br w:type="page"/>
      </w:r>
    </w:p>
    <w:p w14:paraId="231E7C3C" w14:textId="66E91165" w:rsidR="00285687" w:rsidRPr="00285687" w:rsidRDefault="00285687" w:rsidP="00285687">
      <w:pPr>
        <w:widowControl w:val="0"/>
        <w:spacing w:after="0" w:line="300" w:lineRule="auto"/>
        <w:jc w:val="right"/>
        <w:rPr>
          <w:rFonts w:ascii="Arial" w:hAnsi="Arial" w:cs="Arial"/>
          <w:u w:val="single"/>
          <w:lang w:val="en-US"/>
        </w:rPr>
      </w:pPr>
      <w:r w:rsidRPr="00285687">
        <w:rPr>
          <w:rFonts w:ascii="Arial" w:hAnsi="Arial" w:cs="Arial"/>
          <w:u w:val="single"/>
          <w:lang w:val="en-US"/>
        </w:rPr>
        <w:lastRenderedPageBreak/>
        <w:t xml:space="preserve">ANNEX </w:t>
      </w:r>
      <w:r w:rsidR="007246B6">
        <w:rPr>
          <w:rFonts w:ascii="Arial" w:hAnsi="Arial" w:cs="Arial"/>
          <w:u w:val="single"/>
          <w:lang w:val="en-US"/>
        </w:rPr>
        <w:t>8</w:t>
      </w:r>
    </w:p>
    <w:p w14:paraId="6390D3F9" w14:textId="77777777" w:rsidR="00285687" w:rsidRDefault="00285687" w:rsidP="00682962">
      <w:pPr>
        <w:widowControl w:val="0"/>
        <w:spacing w:after="0" w:line="300" w:lineRule="auto"/>
        <w:jc w:val="center"/>
        <w:rPr>
          <w:rFonts w:ascii="Arial" w:hAnsi="Arial" w:cs="Arial"/>
          <w:lang w:val="en-US"/>
        </w:rPr>
      </w:pPr>
    </w:p>
    <w:p w14:paraId="4620F0EA" w14:textId="77777777" w:rsidR="00682962" w:rsidRPr="00312C29" w:rsidRDefault="00682962" w:rsidP="00682962">
      <w:pPr>
        <w:widowControl w:val="0"/>
        <w:spacing w:after="0" w:line="300" w:lineRule="auto"/>
        <w:jc w:val="center"/>
        <w:rPr>
          <w:rFonts w:ascii="Arial" w:hAnsi="Arial" w:cs="Arial"/>
          <w:lang w:val="en-US"/>
        </w:rPr>
      </w:pPr>
      <w:r w:rsidRPr="00312C29">
        <w:rPr>
          <w:rFonts w:ascii="Arial" w:hAnsi="Arial" w:cs="Arial"/>
          <w:lang w:val="en-US"/>
        </w:rPr>
        <w:t>[WARRANTY PERIOD ESSENTIAL COMPONENTS –</w:t>
      </w:r>
    </w:p>
    <w:p w14:paraId="78C72BB4" w14:textId="77777777" w:rsidR="00682962" w:rsidRPr="00DA593C" w:rsidRDefault="00682962" w:rsidP="00682962">
      <w:pPr>
        <w:widowControl w:val="0"/>
        <w:spacing w:after="0" w:line="300" w:lineRule="auto"/>
        <w:jc w:val="center"/>
        <w:rPr>
          <w:rFonts w:ascii="Arial" w:hAnsi="Arial" w:cs="Arial"/>
        </w:rPr>
      </w:pPr>
      <w:r w:rsidRPr="00DA593C">
        <w:rPr>
          <w:rFonts w:ascii="Arial" w:hAnsi="Arial" w:cs="Arial"/>
        </w:rPr>
        <w:t>GEWÄHLEISTUNGSFRIST WESENTLICHE KOMPONENTEN]</w:t>
      </w:r>
    </w:p>
    <w:p w14:paraId="0BE48B69" w14:textId="77777777" w:rsidR="00682962" w:rsidRPr="00682962" w:rsidRDefault="00682962" w:rsidP="00165F79">
      <w:pPr>
        <w:widowControl w:val="0"/>
        <w:spacing w:after="0" w:line="300" w:lineRule="auto"/>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E3F44" w14:paraId="37F23CC6" w14:textId="77777777" w:rsidTr="00641C64">
        <w:tc>
          <w:tcPr>
            <w:tcW w:w="4531" w:type="dxa"/>
          </w:tcPr>
          <w:p w14:paraId="59C4E7BA" w14:textId="77777777" w:rsidR="005E3F44" w:rsidRPr="00641C64" w:rsidRDefault="005E3F44" w:rsidP="00641C64">
            <w:pPr>
              <w:widowControl w:val="0"/>
              <w:spacing w:before="120" w:after="120" w:line="300" w:lineRule="auto"/>
              <w:jc w:val="center"/>
              <w:rPr>
                <w:rFonts w:ascii="Arial" w:hAnsi="Arial" w:cs="Arial"/>
                <w:b/>
              </w:rPr>
            </w:pPr>
            <w:r w:rsidRPr="00641C64">
              <w:rPr>
                <w:rFonts w:ascii="Arial" w:hAnsi="Arial" w:cs="Arial"/>
                <w:b/>
              </w:rPr>
              <w:t>ESSENTIAL COMPONENTS</w:t>
            </w:r>
          </w:p>
        </w:tc>
        <w:tc>
          <w:tcPr>
            <w:tcW w:w="4531" w:type="dxa"/>
          </w:tcPr>
          <w:p w14:paraId="71FAA754" w14:textId="77777777" w:rsidR="005E3F44" w:rsidRPr="00641C64" w:rsidRDefault="005E3F44" w:rsidP="00641C64">
            <w:pPr>
              <w:widowControl w:val="0"/>
              <w:spacing w:before="120" w:after="120" w:line="300" w:lineRule="auto"/>
              <w:jc w:val="center"/>
              <w:rPr>
                <w:rFonts w:ascii="Arial" w:hAnsi="Arial" w:cs="Arial"/>
                <w:b/>
              </w:rPr>
            </w:pPr>
            <w:r w:rsidRPr="00641C64">
              <w:rPr>
                <w:rFonts w:ascii="Arial" w:hAnsi="Arial" w:cs="Arial"/>
                <w:b/>
              </w:rPr>
              <w:t>WESENTLICHE KOMPONENTEN</w:t>
            </w:r>
          </w:p>
        </w:tc>
      </w:tr>
      <w:tr w:rsidR="005E3F44" w:rsidRPr="00641C64" w14:paraId="108200B5" w14:textId="77777777" w:rsidTr="00641C64">
        <w:tc>
          <w:tcPr>
            <w:tcW w:w="4531" w:type="dxa"/>
          </w:tcPr>
          <w:p w14:paraId="63124A20" w14:textId="77777777" w:rsidR="005E3F44" w:rsidRPr="00641C64" w:rsidRDefault="00641C64" w:rsidP="00641C64">
            <w:pPr>
              <w:widowControl w:val="0"/>
              <w:spacing w:before="120" w:after="120" w:line="300" w:lineRule="auto"/>
              <w:jc w:val="center"/>
              <w:rPr>
                <w:rFonts w:ascii="Arial" w:hAnsi="Arial" w:cs="Arial"/>
                <w:lang w:val="en-US"/>
              </w:rPr>
            </w:pPr>
            <w:r w:rsidRPr="00641C64">
              <w:rPr>
                <w:rFonts w:ascii="Arial" w:hAnsi="Arial" w:cs="Arial"/>
                <w:lang w:val="en-US"/>
              </w:rPr>
              <w:t>(Parts and Components for which an extended warranty period applies)</w:t>
            </w:r>
          </w:p>
        </w:tc>
        <w:tc>
          <w:tcPr>
            <w:tcW w:w="4531" w:type="dxa"/>
          </w:tcPr>
          <w:p w14:paraId="4FB2916E" w14:textId="77777777" w:rsidR="005E3F44" w:rsidRPr="00641C64" w:rsidRDefault="00641C64" w:rsidP="00641C64">
            <w:pPr>
              <w:widowControl w:val="0"/>
              <w:spacing w:before="120" w:after="120" w:line="300" w:lineRule="auto"/>
              <w:jc w:val="center"/>
              <w:rPr>
                <w:rFonts w:ascii="Arial" w:hAnsi="Arial" w:cs="Arial"/>
              </w:rPr>
            </w:pPr>
            <w:r w:rsidRPr="00641C64">
              <w:rPr>
                <w:rFonts w:ascii="Arial" w:hAnsi="Arial" w:cs="Arial"/>
              </w:rPr>
              <w:t>(Teile und Komponenten, für die eine verlängerte Gewährleistungsfrist gilt)</w:t>
            </w:r>
          </w:p>
        </w:tc>
      </w:tr>
      <w:tr w:rsidR="005E3F44" w14:paraId="4985ABED" w14:textId="77777777" w:rsidTr="00641C64">
        <w:tc>
          <w:tcPr>
            <w:tcW w:w="4531" w:type="dxa"/>
          </w:tcPr>
          <w:p w14:paraId="6661C7C3" w14:textId="77777777" w:rsidR="005E3F44" w:rsidRPr="005E3F44" w:rsidRDefault="005E3F44" w:rsidP="003028F4">
            <w:pPr>
              <w:pStyle w:val="Listenabsatz"/>
              <w:widowControl w:val="0"/>
              <w:numPr>
                <w:ilvl w:val="0"/>
                <w:numId w:val="176"/>
              </w:numPr>
              <w:spacing w:before="120" w:line="300" w:lineRule="auto"/>
              <w:ind w:left="459"/>
              <w:rPr>
                <w:rFonts w:ascii="Arial" w:hAnsi="Arial" w:cs="Arial"/>
              </w:rPr>
            </w:pPr>
            <w:proofErr w:type="spellStart"/>
            <w:r>
              <w:rPr>
                <w:rFonts w:ascii="Arial" w:hAnsi="Arial" w:cs="Arial"/>
              </w:rPr>
              <w:t>Locomotive</w:t>
            </w:r>
            <w:proofErr w:type="spellEnd"/>
            <w:r>
              <w:rPr>
                <w:rFonts w:ascii="Arial" w:hAnsi="Arial" w:cs="Arial"/>
              </w:rPr>
              <w:t xml:space="preserve"> </w:t>
            </w:r>
            <w:proofErr w:type="spellStart"/>
            <w:r>
              <w:rPr>
                <w:rFonts w:ascii="Arial" w:hAnsi="Arial" w:cs="Arial"/>
              </w:rPr>
              <w:t>frame</w:t>
            </w:r>
            <w:proofErr w:type="spellEnd"/>
            <w:r>
              <w:rPr>
                <w:rFonts w:ascii="Arial" w:hAnsi="Arial" w:cs="Arial"/>
              </w:rPr>
              <w:t xml:space="preserve">: 8 </w:t>
            </w:r>
            <w:proofErr w:type="spellStart"/>
            <w:r>
              <w:rPr>
                <w:rFonts w:ascii="Arial" w:hAnsi="Arial" w:cs="Arial"/>
              </w:rPr>
              <w:t>years</w:t>
            </w:r>
            <w:proofErr w:type="spellEnd"/>
          </w:p>
        </w:tc>
        <w:tc>
          <w:tcPr>
            <w:tcW w:w="4531" w:type="dxa"/>
          </w:tcPr>
          <w:p w14:paraId="503983E4" w14:textId="77777777" w:rsidR="005E3F44" w:rsidRPr="005E3F44" w:rsidRDefault="005E3F44" w:rsidP="003028F4">
            <w:pPr>
              <w:pStyle w:val="Listenabsatz"/>
              <w:widowControl w:val="0"/>
              <w:numPr>
                <w:ilvl w:val="0"/>
                <w:numId w:val="177"/>
              </w:numPr>
              <w:spacing w:before="120" w:line="300" w:lineRule="auto"/>
              <w:ind w:left="459"/>
              <w:rPr>
                <w:rFonts w:ascii="Arial" w:hAnsi="Arial" w:cs="Arial"/>
              </w:rPr>
            </w:pPr>
            <w:r>
              <w:rPr>
                <w:rFonts w:ascii="Arial" w:hAnsi="Arial" w:cs="Arial"/>
              </w:rPr>
              <w:t>Rahmen: 8 Jahre</w:t>
            </w:r>
          </w:p>
        </w:tc>
      </w:tr>
      <w:tr w:rsidR="005E3F44" w14:paraId="4507D9F1" w14:textId="77777777" w:rsidTr="00641C64">
        <w:tc>
          <w:tcPr>
            <w:tcW w:w="4531" w:type="dxa"/>
          </w:tcPr>
          <w:p w14:paraId="282184BB" w14:textId="77777777" w:rsidR="005E3F44" w:rsidRDefault="005E3F44" w:rsidP="003028F4">
            <w:pPr>
              <w:pStyle w:val="Listenabsatz"/>
              <w:widowControl w:val="0"/>
              <w:numPr>
                <w:ilvl w:val="0"/>
                <w:numId w:val="176"/>
              </w:numPr>
              <w:spacing w:before="120" w:line="300" w:lineRule="auto"/>
              <w:ind w:left="459"/>
              <w:rPr>
                <w:rFonts w:ascii="Arial" w:hAnsi="Arial" w:cs="Arial"/>
              </w:rPr>
            </w:pPr>
            <w:r>
              <w:rPr>
                <w:rFonts w:ascii="Arial" w:hAnsi="Arial" w:cs="Arial"/>
              </w:rPr>
              <w:t xml:space="preserve">Painting: 6 </w:t>
            </w:r>
            <w:proofErr w:type="spellStart"/>
            <w:r>
              <w:rPr>
                <w:rFonts w:ascii="Arial" w:hAnsi="Arial" w:cs="Arial"/>
              </w:rPr>
              <w:t>years</w:t>
            </w:r>
            <w:proofErr w:type="spellEnd"/>
          </w:p>
        </w:tc>
        <w:tc>
          <w:tcPr>
            <w:tcW w:w="4531" w:type="dxa"/>
          </w:tcPr>
          <w:p w14:paraId="28EDC769" w14:textId="77777777" w:rsidR="005E3F44" w:rsidRDefault="005E3F44" w:rsidP="003028F4">
            <w:pPr>
              <w:pStyle w:val="Listenabsatz"/>
              <w:widowControl w:val="0"/>
              <w:numPr>
                <w:ilvl w:val="0"/>
                <w:numId w:val="177"/>
              </w:numPr>
              <w:spacing w:before="120" w:line="300" w:lineRule="auto"/>
              <w:ind w:left="459"/>
              <w:rPr>
                <w:rFonts w:ascii="Arial" w:hAnsi="Arial" w:cs="Arial"/>
              </w:rPr>
            </w:pPr>
            <w:r>
              <w:rPr>
                <w:rFonts w:ascii="Arial" w:hAnsi="Arial" w:cs="Arial"/>
              </w:rPr>
              <w:t>Anstrich: 6 Jahre</w:t>
            </w:r>
          </w:p>
        </w:tc>
      </w:tr>
      <w:tr w:rsidR="005E3F44" w14:paraId="60C80D76" w14:textId="77777777" w:rsidTr="00641C64">
        <w:tc>
          <w:tcPr>
            <w:tcW w:w="4531" w:type="dxa"/>
          </w:tcPr>
          <w:p w14:paraId="5940C160" w14:textId="77777777" w:rsidR="005E3F44" w:rsidRDefault="005E3F44" w:rsidP="003028F4">
            <w:pPr>
              <w:pStyle w:val="Listenabsatz"/>
              <w:widowControl w:val="0"/>
              <w:numPr>
                <w:ilvl w:val="0"/>
                <w:numId w:val="176"/>
              </w:numPr>
              <w:spacing w:before="120" w:line="300" w:lineRule="auto"/>
              <w:ind w:left="459"/>
              <w:rPr>
                <w:rFonts w:ascii="Arial" w:hAnsi="Arial" w:cs="Arial"/>
              </w:rPr>
            </w:pPr>
            <w:proofErr w:type="spellStart"/>
            <w:r>
              <w:rPr>
                <w:rFonts w:ascii="Arial" w:hAnsi="Arial" w:cs="Arial"/>
              </w:rPr>
              <w:t>Wheelsets</w:t>
            </w:r>
            <w:proofErr w:type="spellEnd"/>
            <w:r>
              <w:rPr>
                <w:rFonts w:ascii="Arial" w:hAnsi="Arial" w:cs="Arial"/>
              </w:rPr>
              <w:t>: 5 Jahre</w:t>
            </w:r>
          </w:p>
        </w:tc>
        <w:tc>
          <w:tcPr>
            <w:tcW w:w="4531" w:type="dxa"/>
          </w:tcPr>
          <w:p w14:paraId="24475D03" w14:textId="77777777" w:rsidR="005E3F44" w:rsidRDefault="005E3F44" w:rsidP="003028F4">
            <w:pPr>
              <w:pStyle w:val="Listenabsatz"/>
              <w:widowControl w:val="0"/>
              <w:numPr>
                <w:ilvl w:val="0"/>
                <w:numId w:val="177"/>
              </w:numPr>
              <w:spacing w:before="120" w:line="300" w:lineRule="auto"/>
              <w:ind w:left="459"/>
              <w:rPr>
                <w:rFonts w:ascii="Arial" w:hAnsi="Arial" w:cs="Arial"/>
              </w:rPr>
            </w:pPr>
            <w:r>
              <w:rPr>
                <w:rFonts w:ascii="Arial" w:hAnsi="Arial" w:cs="Arial"/>
              </w:rPr>
              <w:t>Radsatz: 5 Jahre</w:t>
            </w:r>
          </w:p>
        </w:tc>
      </w:tr>
      <w:tr w:rsidR="005E3F44" w14:paraId="51B23256" w14:textId="77777777" w:rsidTr="00641C64">
        <w:tc>
          <w:tcPr>
            <w:tcW w:w="4531" w:type="dxa"/>
          </w:tcPr>
          <w:p w14:paraId="75B94BBE" w14:textId="77777777" w:rsidR="005E3F44" w:rsidRDefault="005E3F44" w:rsidP="003028F4">
            <w:pPr>
              <w:pStyle w:val="Listenabsatz"/>
              <w:widowControl w:val="0"/>
              <w:numPr>
                <w:ilvl w:val="0"/>
                <w:numId w:val="176"/>
              </w:numPr>
              <w:spacing w:before="120" w:line="300" w:lineRule="auto"/>
              <w:ind w:left="459"/>
              <w:rPr>
                <w:rFonts w:ascii="Arial" w:hAnsi="Arial" w:cs="Arial"/>
              </w:rPr>
            </w:pPr>
            <w:proofErr w:type="spellStart"/>
            <w:r>
              <w:rPr>
                <w:rFonts w:ascii="Arial" w:hAnsi="Arial" w:cs="Arial"/>
              </w:rPr>
              <w:t>Bogie</w:t>
            </w:r>
            <w:proofErr w:type="spellEnd"/>
            <w:r>
              <w:rPr>
                <w:rFonts w:ascii="Arial" w:hAnsi="Arial" w:cs="Arial"/>
              </w:rPr>
              <w:t xml:space="preserve"> </w:t>
            </w:r>
            <w:proofErr w:type="spellStart"/>
            <w:r>
              <w:rPr>
                <w:rFonts w:ascii="Arial" w:hAnsi="Arial" w:cs="Arial"/>
              </w:rPr>
              <w:t>frame</w:t>
            </w:r>
            <w:proofErr w:type="spellEnd"/>
            <w:r>
              <w:rPr>
                <w:rFonts w:ascii="Arial" w:hAnsi="Arial" w:cs="Arial"/>
              </w:rPr>
              <w:t xml:space="preserve">: 8 </w:t>
            </w:r>
            <w:proofErr w:type="spellStart"/>
            <w:r>
              <w:rPr>
                <w:rFonts w:ascii="Arial" w:hAnsi="Arial" w:cs="Arial"/>
              </w:rPr>
              <w:t>years</w:t>
            </w:r>
            <w:proofErr w:type="spellEnd"/>
          </w:p>
        </w:tc>
        <w:tc>
          <w:tcPr>
            <w:tcW w:w="4531" w:type="dxa"/>
          </w:tcPr>
          <w:p w14:paraId="609BBD18" w14:textId="77777777" w:rsidR="005E3F44" w:rsidRDefault="005E3F44" w:rsidP="003028F4">
            <w:pPr>
              <w:pStyle w:val="Listenabsatz"/>
              <w:widowControl w:val="0"/>
              <w:numPr>
                <w:ilvl w:val="0"/>
                <w:numId w:val="177"/>
              </w:numPr>
              <w:spacing w:before="120" w:line="300" w:lineRule="auto"/>
              <w:ind w:left="459"/>
              <w:rPr>
                <w:rFonts w:ascii="Arial" w:hAnsi="Arial" w:cs="Arial"/>
              </w:rPr>
            </w:pPr>
            <w:proofErr w:type="spellStart"/>
            <w:r>
              <w:rPr>
                <w:rFonts w:ascii="Arial" w:hAnsi="Arial" w:cs="Arial"/>
              </w:rPr>
              <w:t>Drehgestellrahmen</w:t>
            </w:r>
            <w:proofErr w:type="spellEnd"/>
            <w:r>
              <w:rPr>
                <w:rFonts w:ascii="Arial" w:hAnsi="Arial" w:cs="Arial"/>
              </w:rPr>
              <w:t>: 8 Jahre</w:t>
            </w:r>
          </w:p>
        </w:tc>
      </w:tr>
      <w:tr w:rsidR="005E3F44" w14:paraId="4F1DEFF3" w14:textId="77777777" w:rsidTr="00641C64">
        <w:tc>
          <w:tcPr>
            <w:tcW w:w="4531" w:type="dxa"/>
          </w:tcPr>
          <w:p w14:paraId="3C41E74E" w14:textId="77777777" w:rsidR="005E3F44" w:rsidRDefault="005E3F44" w:rsidP="003028F4">
            <w:pPr>
              <w:pStyle w:val="Listenabsatz"/>
              <w:widowControl w:val="0"/>
              <w:numPr>
                <w:ilvl w:val="0"/>
                <w:numId w:val="176"/>
              </w:numPr>
              <w:spacing w:before="120" w:line="300" w:lineRule="auto"/>
              <w:ind w:left="459"/>
              <w:rPr>
                <w:rFonts w:ascii="Arial" w:hAnsi="Arial" w:cs="Arial"/>
              </w:rPr>
            </w:pPr>
            <w:r>
              <w:rPr>
                <w:rFonts w:ascii="Arial" w:hAnsi="Arial" w:cs="Arial"/>
              </w:rPr>
              <w:t>OPTION</w:t>
            </w:r>
            <w:r w:rsidR="00DA5DCC">
              <w:rPr>
                <w:rFonts w:ascii="Arial" w:hAnsi="Arial" w:cs="Arial"/>
              </w:rPr>
              <w:t xml:space="preserve"> – additional </w:t>
            </w:r>
            <w:proofErr w:type="spellStart"/>
            <w:r w:rsidR="00DA5DCC">
              <w:rPr>
                <w:rFonts w:ascii="Arial" w:hAnsi="Arial" w:cs="Arial"/>
              </w:rPr>
              <w:t>cost</w:t>
            </w:r>
            <w:proofErr w:type="spellEnd"/>
            <w:r>
              <w:rPr>
                <w:rFonts w:ascii="Arial" w:hAnsi="Arial" w:cs="Arial"/>
              </w:rPr>
              <w:t xml:space="preserve">: </w:t>
            </w:r>
          </w:p>
          <w:p w14:paraId="475381EA" w14:textId="77777777" w:rsidR="005E3F44" w:rsidRDefault="005E3F44" w:rsidP="00641C64">
            <w:pPr>
              <w:pStyle w:val="Listenabsatz"/>
              <w:widowControl w:val="0"/>
              <w:spacing w:before="120" w:line="300" w:lineRule="auto"/>
              <w:ind w:left="459"/>
              <w:rPr>
                <w:rFonts w:ascii="Arial" w:hAnsi="Arial" w:cs="Arial"/>
              </w:rPr>
            </w:pPr>
            <w:r>
              <w:rPr>
                <w:rFonts w:ascii="Arial" w:hAnsi="Arial" w:cs="Arial"/>
              </w:rPr>
              <w:t xml:space="preserve">Generator: 5 </w:t>
            </w:r>
            <w:proofErr w:type="spellStart"/>
            <w:r>
              <w:rPr>
                <w:rFonts w:ascii="Arial" w:hAnsi="Arial" w:cs="Arial"/>
              </w:rPr>
              <w:t>years</w:t>
            </w:r>
            <w:proofErr w:type="spellEnd"/>
          </w:p>
        </w:tc>
        <w:tc>
          <w:tcPr>
            <w:tcW w:w="4531" w:type="dxa"/>
          </w:tcPr>
          <w:p w14:paraId="69ABBB08" w14:textId="77777777" w:rsidR="005E3F44" w:rsidRDefault="005E3F44" w:rsidP="003028F4">
            <w:pPr>
              <w:pStyle w:val="Listenabsatz"/>
              <w:widowControl w:val="0"/>
              <w:numPr>
                <w:ilvl w:val="0"/>
                <w:numId w:val="177"/>
              </w:numPr>
              <w:spacing w:before="120" w:line="300" w:lineRule="auto"/>
              <w:ind w:left="459"/>
              <w:rPr>
                <w:rFonts w:ascii="Arial" w:hAnsi="Arial" w:cs="Arial"/>
              </w:rPr>
            </w:pPr>
            <w:r>
              <w:rPr>
                <w:rFonts w:ascii="Arial" w:hAnsi="Arial" w:cs="Arial"/>
              </w:rPr>
              <w:t>OPTION</w:t>
            </w:r>
            <w:r w:rsidR="00DA5DCC">
              <w:rPr>
                <w:rFonts w:ascii="Arial" w:hAnsi="Arial" w:cs="Arial"/>
              </w:rPr>
              <w:t xml:space="preserve"> – gegen Mehrpreis</w:t>
            </w:r>
            <w:r>
              <w:rPr>
                <w:rFonts w:ascii="Arial" w:hAnsi="Arial" w:cs="Arial"/>
              </w:rPr>
              <w:t xml:space="preserve">: </w:t>
            </w:r>
          </w:p>
          <w:p w14:paraId="7C33179E" w14:textId="77777777" w:rsidR="005E3F44" w:rsidRDefault="005E3F44" w:rsidP="00641C64">
            <w:pPr>
              <w:pStyle w:val="Listenabsatz"/>
              <w:widowControl w:val="0"/>
              <w:spacing w:before="120" w:line="300" w:lineRule="auto"/>
              <w:ind w:left="459"/>
              <w:rPr>
                <w:rFonts w:ascii="Arial" w:hAnsi="Arial" w:cs="Arial"/>
              </w:rPr>
            </w:pPr>
            <w:r>
              <w:rPr>
                <w:rFonts w:ascii="Arial" w:hAnsi="Arial" w:cs="Arial"/>
              </w:rPr>
              <w:t>Generator: 5 Jahre</w:t>
            </w:r>
          </w:p>
        </w:tc>
      </w:tr>
      <w:tr w:rsidR="005E3F44" w:rsidRPr="005E3F44" w14:paraId="1EFCB619" w14:textId="77777777" w:rsidTr="00641C64">
        <w:tc>
          <w:tcPr>
            <w:tcW w:w="4531" w:type="dxa"/>
          </w:tcPr>
          <w:p w14:paraId="5530A980" w14:textId="61A97866" w:rsidR="005E3F44" w:rsidRPr="005E3F44" w:rsidRDefault="005E3F44" w:rsidP="00641C64">
            <w:pPr>
              <w:pStyle w:val="Listenabsatz"/>
              <w:widowControl w:val="0"/>
              <w:spacing w:before="120" w:line="300" w:lineRule="auto"/>
              <w:ind w:left="459"/>
              <w:rPr>
                <w:rFonts w:ascii="Arial" w:hAnsi="Arial" w:cs="Arial"/>
                <w:lang w:val="en-US"/>
              </w:rPr>
            </w:pPr>
          </w:p>
        </w:tc>
        <w:tc>
          <w:tcPr>
            <w:tcW w:w="4531" w:type="dxa"/>
          </w:tcPr>
          <w:p w14:paraId="1F73226F" w14:textId="210D36CC" w:rsidR="005E3F44" w:rsidRPr="005E3F44" w:rsidRDefault="005E3F44" w:rsidP="00641C64">
            <w:pPr>
              <w:pStyle w:val="Listenabsatz"/>
              <w:widowControl w:val="0"/>
              <w:spacing w:before="120" w:line="300" w:lineRule="auto"/>
              <w:ind w:left="459"/>
              <w:rPr>
                <w:rFonts w:ascii="Arial" w:hAnsi="Arial" w:cs="Arial"/>
              </w:rPr>
            </w:pPr>
          </w:p>
        </w:tc>
      </w:tr>
    </w:tbl>
    <w:p w14:paraId="5FE29248" w14:textId="77777777" w:rsidR="00682962" w:rsidRPr="005E3F44" w:rsidRDefault="00682962" w:rsidP="00165F79">
      <w:pPr>
        <w:widowControl w:val="0"/>
        <w:spacing w:after="0" w:line="300" w:lineRule="auto"/>
        <w:rPr>
          <w:rFonts w:ascii="Arial" w:hAnsi="Arial" w:cs="Arial"/>
        </w:rPr>
      </w:pPr>
    </w:p>
    <w:p w14:paraId="1212ACA6" w14:textId="77777777" w:rsidR="00682962" w:rsidRPr="005E3F44" w:rsidRDefault="00682962" w:rsidP="00165F79">
      <w:pPr>
        <w:widowControl w:val="0"/>
        <w:spacing w:after="0" w:line="300" w:lineRule="auto"/>
        <w:rPr>
          <w:rFonts w:ascii="Arial" w:hAnsi="Arial" w:cs="Arial"/>
        </w:rPr>
      </w:pPr>
    </w:p>
    <w:p w14:paraId="717623A2" w14:textId="77777777" w:rsidR="00682962" w:rsidRPr="005E3F44" w:rsidRDefault="00682962">
      <w:pPr>
        <w:rPr>
          <w:rFonts w:ascii="Arial" w:hAnsi="Arial" w:cs="Arial"/>
          <w:u w:val="single"/>
        </w:rPr>
      </w:pPr>
    </w:p>
    <w:sectPr w:rsidR="00682962" w:rsidRPr="005E3F44" w:rsidSect="0006617D">
      <w:footerReference w:type="default" r:id="rId11"/>
      <w:footerReference w:type="first" r:id="rId12"/>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7AAF3" w14:textId="77777777" w:rsidR="003028F4" w:rsidRDefault="003028F4" w:rsidP="00D52D14">
      <w:pPr>
        <w:spacing w:after="0" w:line="240" w:lineRule="auto"/>
      </w:pPr>
      <w:r>
        <w:separator/>
      </w:r>
    </w:p>
  </w:endnote>
  <w:endnote w:type="continuationSeparator" w:id="0">
    <w:p w14:paraId="068EE108" w14:textId="77777777" w:rsidR="003028F4" w:rsidRDefault="003028F4" w:rsidP="00D52D14">
      <w:pPr>
        <w:spacing w:after="0" w:line="240" w:lineRule="auto"/>
      </w:pPr>
      <w:r>
        <w:continuationSeparator/>
      </w:r>
    </w:p>
  </w:endnote>
  <w:endnote w:type="continuationNotice" w:id="1">
    <w:p w14:paraId="00C2D656" w14:textId="77777777" w:rsidR="003028F4" w:rsidRDefault="003028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BA606" w14:textId="77777777" w:rsidR="001677BC" w:rsidRDefault="001677BC"/>
  <w:tbl>
    <w:tblPr>
      <w:tblW w:w="9747" w:type="dxa"/>
      <w:tblLayout w:type="fixed"/>
      <w:tblLook w:val="04A0" w:firstRow="1" w:lastRow="0" w:firstColumn="1" w:lastColumn="0" w:noHBand="0" w:noVBand="1"/>
    </w:tblPr>
    <w:tblGrid>
      <w:gridCol w:w="2376"/>
      <w:gridCol w:w="5954"/>
      <w:gridCol w:w="1417"/>
    </w:tblGrid>
    <w:tr w:rsidR="001677BC" w:rsidRPr="008E4302" w14:paraId="279549F8" w14:textId="77777777" w:rsidTr="00D1059E">
      <w:tc>
        <w:tcPr>
          <w:tcW w:w="2376" w:type="dxa"/>
        </w:tcPr>
        <w:p w14:paraId="2E9D2DF1" w14:textId="77777777" w:rsidR="001677BC" w:rsidRPr="00F47B15" w:rsidRDefault="001677BC" w:rsidP="00D1059E">
          <w:pPr>
            <w:pStyle w:val="Fuzeile"/>
          </w:pPr>
        </w:p>
      </w:tc>
      <w:tc>
        <w:tcPr>
          <w:tcW w:w="5954" w:type="dxa"/>
          <w:vMerge w:val="restart"/>
        </w:tcPr>
        <w:p w14:paraId="5EF83078" w14:textId="77777777" w:rsidR="001677BC" w:rsidRPr="00A45E98" w:rsidRDefault="001677BC" w:rsidP="00D1059E">
          <w:pPr>
            <w:pStyle w:val="Fuzeile"/>
          </w:pPr>
        </w:p>
      </w:tc>
      <w:tc>
        <w:tcPr>
          <w:tcW w:w="1417" w:type="dxa"/>
        </w:tcPr>
        <w:p w14:paraId="72685517" w14:textId="77777777" w:rsidR="001677BC" w:rsidRPr="00F47B15" w:rsidRDefault="001677BC" w:rsidP="00D1059E">
          <w:pPr>
            <w:pStyle w:val="Footer2"/>
          </w:pPr>
        </w:p>
      </w:tc>
    </w:tr>
    <w:tr w:rsidR="001677BC" w:rsidRPr="008E4302" w14:paraId="5A1CB06A" w14:textId="77777777" w:rsidTr="00D1059E">
      <w:tc>
        <w:tcPr>
          <w:tcW w:w="2376" w:type="dxa"/>
        </w:tcPr>
        <w:p w14:paraId="25437740" w14:textId="77777777" w:rsidR="001677BC" w:rsidRPr="00F47B15" w:rsidRDefault="001677BC" w:rsidP="00D1059E">
          <w:pPr>
            <w:pStyle w:val="Fuzeile"/>
          </w:pPr>
        </w:p>
      </w:tc>
      <w:tc>
        <w:tcPr>
          <w:tcW w:w="5954" w:type="dxa"/>
          <w:vMerge/>
        </w:tcPr>
        <w:p w14:paraId="2842A905" w14:textId="77777777" w:rsidR="001677BC" w:rsidRPr="00A45E98" w:rsidRDefault="001677BC" w:rsidP="00D1059E">
          <w:pPr>
            <w:pStyle w:val="Fuzeile"/>
          </w:pPr>
        </w:p>
      </w:tc>
      <w:tc>
        <w:tcPr>
          <w:tcW w:w="1417" w:type="dxa"/>
        </w:tcPr>
        <w:p w14:paraId="205AE555" w14:textId="77777777" w:rsidR="001677BC" w:rsidRPr="00F47B15" w:rsidRDefault="001677BC" w:rsidP="00D1059E">
          <w:pPr>
            <w:pStyle w:val="Footer2"/>
          </w:pPr>
        </w:p>
      </w:tc>
    </w:tr>
    <w:tr w:rsidR="001677BC" w14:paraId="4BC8C03C" w14:textId="77777777" w:rsidTr="00D1059E">
      <w:trPr>
        <w:trHeight w:val="289"/>
      </w:trPr>
      <w:tc>
        <w:tcPr>
          <w:tcW w:w="2376" w:type="dxa"/>
        </w:tcPr>
        <w:p w14:paraId="19A8B7BD" w14:textId="77777777" w:rsidR="001677BC" w:rsidRPr="00F47B15" w:rsidRDefault="001677BC" w:rsidP="00D1059E">
          <w:pPr>
            <w:pStyle w:val="Fuzeile"/>
          </w:pPr>
        </w:p>
      </w:tc>
      <w:tc>
        <w:tcPr>
          <w:tcW w:w="5954" w:type="dxa"/>
          <w:vMerge/>
        </w:tcPr>
        <w:p w14:paraId="789D9058" w14:textId="77777777" w:rsidR="001677BC" w:rsidRPr="00A45E98" w:rsidRDefault="001677BC" w:rsidP="00D1059E">
          <w:pPr>
            <w:pStyle w:val="Fuzeile"/>
          </w:pPr>
        </w:p>
      </w:tc>
      <w:tc>
        <w:tcPr>
          <w:tcW w:w="1417" w:type="dxa"/>
        </w:tcPr>
        <w:p w14:paraId="4FB77322" w14:textId="216CFF5C" w:rsidR="001677BC" w:rsidRPr="00F47B15" w:rsidRDefault="001677BC" w:rsidP="00D1059E">
          <w:pPr>
            <w:pStyle w:val="Footer2"/>
          </w:pPr>
          <w:r w:rsidRPr="00DC1691">
            <w:t xml:space="preserve">  </w:t>
          </w:r>
          <w:r w:rsidRPr="00F47B15">
            <w:t xml:space="preserve">Page </w:t>
          </w:r>
          <w:r w:rsidRPr="00F47B15">
            <w:fldChar w:fldCharType="begin"/>
          </w:r>
          <w:r w:rsidRPr="00F47B15">
            <w:instrText xml:space="preserve"> PAGE   \* MERGEFORMAT </w:instrText>
          </w:r>
          <w:r w:rsidRPr="00F47B15">
            <w:fldChar w:fldCharType="separate"/>
          </w:r>
          <w:r w:rsidR="00F567BE">
            <w:rPr>
              <w:noProof/>
            </w:rPr>
            <w:t>3</w:t>
          </w:r>
          <w:r w:rsidRPr="00F47B15">
            <w:fldChar w:fldCharType="end"/>
          </w:r>
          <w:r w:rsidRPr="00F47B15">
            <w:t xml:space="preserve"> of </w:t>
          </w:r>
          <w:fldSimple w:instr=" NUMPAGES   \* MERGEFORMAT ">
            <w:r w:rsidR="00F567BE">
              <w:rPr>
                <w:noProof/>
              </w:rPr>
              <w:t>70</w:t>
            </w:r>
          </w:fldSimple>
        </w:p>
      </w:tc>
    </w:tr>
  </w:tbl>
  <w:p w14:paraId="6F839250" w14:textId="77777777" w:rsidR="001677BC" w:rsidRPr="00DC1691" w:rsidRDefault="001677BC" w:rsidP="00D1059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F94B1" w14:textId="77777777" w:rsidR="001677BC" w:rsidRPr="00BC1794" w:rsidRDefault="001677BC" w:rsidP="00D1059E">
    <w:pPr>
      <w:pStyle w:val="Fuzeile"/>
      <w:rPr>
        <w:lang w:val="en-US"/>
      </w:rPr>
    </w:pPr>
  </w:p>
  <w:p w14:paraId="07682B43" w14:textId="77777777" w:rsidR="001677BC" w:rsidRPr="00BC1794" w:rsidRDefault="001677BC" w:rsidP="00D1059E">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8B510" w14:textId="77777777" w:rsidR="003028F4" w:rsidRDefault="003028F4" w:rsidP="00D52D14">
      <w:pPr>
        <w:spacing w:after="0" w:line="240" w:lineRule="auto"/>
      </w:pPr>
      <w:r>
        <w:separator/>
      </w:r>
    </w:p>
  </w:footnote>
  <w:footnote w:type="continuationSeparator" w:id="0">
    <w:p w14:paraId="2F48FB93" w14:textId="77777777" w:rsidR="003028F4" w:rsidRDefault="003028F4" w:rsidP="00D52D14">
      <w:pPr>
        <w:spacing w:after="0" w:line="240" w:lineRule="auto"/>
      </w:pPr>
      <w:r>
        <w:continuationSeparator/>
      </w:r>
    </w:p>
  </w:footnote>
  <w:footnote w:type="continuationNotice" w:id="1">
    <w:p w14:paraId="68E3E1CA" w14:textId="77777777" w:rsidR="003028F4" w:rsidRDefault="003028F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6EEBF8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194B54"/>
    <w:multiLevelType w:val="hybridMultilevel"/>
    <w:tmpl w:val="463A80BC"/>
    <w:lvl w:ilvl="0" w:tplc="173E1168">
      <w:start w:val="2"/>
      <w:numFmt w:val="lowerLetter"/>
      <w:lvlText w:val="(%1)"/>
      <w:lvlJc w:val="left"/>
      <w:pPr>
        <w:ind w:left="955"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2232245"/>
    <w:multiLevelType w:val="hybridMultilevel"/>
    <w:tmpl w:val="D602C59A"/>
    <w:lvl w:ilvl="0" w:tplc="1A86E4A0">
      <w:start w:val="1"/>
      <w:numFmt w:val="decimal"/>
      <w:pStyle w:val="Numbering1"/>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044209E7"/>
    <w:multiLevelType w:val="multilevel"/>
    <w:tmpl w:val="3D8EF086"/>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4" w15:restartNumberingAfterBreak="0">
    <w:nsid w:val="07FA3090"/>
    <w:multiLevelType w:val="hybridMultilevel"/>
    <w:tmpl w:val="64C44A54"/>
    <w:lvl w:ilvl="0" w:tplc="9EF493DE">
      <w:start w:val="1"/>
      <w:numFmt w:val="lowerLetter"/>
      <w:pStyle w:val="AOAltHead3"/>
      <w:lvlText w:val="(%1)"/>
      <w:lvlJc w:val="left"/>
      <w:pPr>
        <w:tabs>
          <w:tab w:val="num" w:pos="1134"/>
        </w:tabs>
        <w:ind w:left="1134" w:hanging="567"/>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pStyle w:val="AOAltHead3"/>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F5B376B"/>
    <w:multiLevelType w:val="hybridMultilevel"/>
    <w:tmpl w:val="68D4E69E"/>
    <w:lvl w:ilvl="0" w:tplc="E1E49082">
      <w:start w:val="1"/>
      <w:numFmt w:val="lowerLetter"/>
      <w:lvlText w:val="(%1)"/>
      <w:lvlJc w:val="left"/>
      <w:pPr>
        <w:ind w:left="1429" w:hanging="72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6" w15:restartNumberingAfterBreak="0">
    <w:nsid w:val="10CC24CB"/>
    <w:multiLevelType w:val="hybridMultilevel"/>
    <w:tmpl w:val="7F380EF4"/>
    <w:lvl w:ilvl="0" w:tplc="29CE193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8" w15:restartNumberingAfterBreak="0">
    <w:nsid w:val="1B2C1822"/>
    <w:multiLevelType w:val="hybridMultilevel"/>
    <w:tmpl w:val="1134435C"/>
    <w:lvl w:ilvl="0" w:tplc="FC165CF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E936C66"/>
    <w:multiLevelType w:val="hybridMultilevel"/>
    <w:tmpl w:val="9F2E2DEE"/>
    <w:lvl w:ilvl="0" w:tplc="2D52F0E0">
      <w:start w:val="2"/>
      <w:numFmt w:val="upperRoman"/>
      <w:lvlText w:val="%1."/>
      <w:lvlJc w:val="left"/>
      <w:pPr>
        <w:tabs>
          <w:tab w:val="num" w:pos="567"/>
        </w:tabs>
        <w:ind w:left="567" w:hanging="567"/>
      </w:pPr>
      <w:rPr>
        <w:rFonts w:cs="Times New Roman"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1" w15:restartNumberingAfterBreak="0">
    <w:nsid w:val="32CB57C6"/>
    <w:multiLevelType w:val="hybridMultilevel"/>
    <w:tmpl w:val="11787204"/>
    <w:lvl w:ilvl="0" w:tplc="B8681748">
      <w:start w:val="1"/>
      <w:numFmt w:val="decimal"/>
      <w:lvlText w:val="(%1)"/>
      <w:lvlJc w:val="left"/>
      <w:pPr>
        <w:ind w:left="1984" w:hanging="555"/>
      </w:pPr>
      <w:rPr>
        <w:rFonts w:hint="default"/>
      </w:rPr>
    </w:lvl>
    <w:lvl w:ilvl="1" w:tplc="04070019" w:tentative="1">
      <w:start w:val="1"/>
      <w:numFmt w:val="lowerLetter"/>
      <w:lvlText w:val="%2."/>
      <w:lvlJc w:val="left"/>
      <w:pPr>
        <w:ind w:left="2509" w:hanging="360"/>
      </w:pPr>
    </w:lvl>
    <w:lvl w:ilvl="2" w:tplc="0407001B" w:tentative="1">
      <w:start w:val="1"/>
      <w:numFmt w:val="lowerRoman"/>
      <w:lvlText w:val="%3."/>
      <w:lvlJc w:val="right"/>
      <w:pPr>
        <w:ind w:left="3229" w:hanging="180"/>
      </w:pPr>
    </w:lvl>
    <w:lvl w:ilvl="3" w:tplc="0407000F" w:tentative="1">
      <w:start w:val="1"/>
      <w:numFmt w:val="decimal"/>
      <w:lvlText w:val="%4."/>
      <w:lvlJc w:val="left"/>
      <w:pPr>
        <w:ind w:left="3949" w:hanging="360"/>
      </w:pPr>
    </w:lvl>
    <w:lvl w:ilvl="4" w:tplc="04070019" w:tentative="1">
      <w:start w:val="1"/>
      <w:numFmt w:val="lowerLetter"/>
      <w:lvlText w:val="%5."/>
      <w:lvlJc w:val="left"/>
      <w:pPr>
        <w:ind w:left="4669" w:hanging="360"/>
      </w:pPr>
    </w:lvl>
    <w:lvl w:ilvl="5" w:tplc="0407001B" w:tentative="1">
      <w:start w:val="1"/>
      <w:numFmt w:val="lowerRoman"/>
      <w:lvlText w:val="%6."/>
      <w:lvlJc w:val="right"/>
      <w:pPr>
        <w:ind w:left="5389" w:hanging="180"/>
      </w:pPr>
    </w:lvl>
    <w:lvl w:ilvl="6" w:tplc="0407000F" w:tentative="1">
      <w:start w:val="1"/>
      <w:numFmt w:val="decimal"/>
      <w:lvlText w:val="%7."/>
      <w:lvlJc w:val="left"/>
      <w:pPr>
        <w:ind w:left="6109" w:hanging="360"/>
      </w:pPr>
    </w:lvl>
    <w:lvl w:ilvl="7" w:tplc="04070019" w:tentative="1">
      <w:start w:val="1"/>
      <w:numFmt w:val="lowerLetter"/>
      <w:lvlText w:val="%8."/>
      <w:lvlJc w:val="left"/>
      <w:pPr>
        <w:ind w:left="6829" w:hanging="360"/>
      </w:pPr>
    </w:lvl>
    <w:lvl w:ilvl="8" w:tplc="0407001B" w:tentative="1">
      <w:start w:val="1"/>
      <w:numFmt w:val="lowerRoman"/>
      <w:lvlText w:val="%9."/>
      <w:lvlJc w:val="right"/>
      <w:pPr>
        <w:ind w:left="7549" w:hanging="180"/>
      </w:pPr>
    </w:lvl>
  </w:abstractNum>
  <w:abstractNum w:abstractNumId="12" w15:restartNumberingAfterBreak="0">
    <w:nsid w:val="358A3A21"/>
    <w:multiLevelType w:val="hybridMultilevel"/>
    <w:tmpl w:val="48C63412"/>
    <w:lvl w:ilvl="0" w:tplc="E7F2AB6C">
      <w:start w:val="1"/>
      <w:numFmt w:val="upperRoman"/>
      <w:lvlText w:val="%1."/>
      <w:lvlJc w:val="left"/>
      <w:pPr>
        <w:tabs>
          <w:tab w:val="num" w:pos="567"/>
        </w:tabs>
        <w:ind w:left="567" w:hanging="567"/>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5BD4C72"/>
    <w:multiLevelType w:val="hybridMultilevel"/>
    <w:tmpl w:val="83480736"/>
    <w:lvl w:ilvl="0" w:tplc="E81CFD44">
      <w:start w:val="1"/>
      <w:numFmt w:val="decimal"/>
      <w:lvlText w:val="%1."/>
      <w:lvlJc w:val="left"/>
      <w:pPr>
        <w:ind w:left="1068" w:hanging="360"/>
      </w:pPr>
      <w:rPr>
        <w:rFonts w:hint="default"/>
        <w:lang w:val="en-U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7405503"/>
    <w:multiLevelType w:val="hybridMultilevel"/>
    <w:tmpl w:val="11787204"/>
    <w:lvl w:ilvl="0" w:tplc="B8681748">
      <w:start w:val="1"/>
      <w:numFmt w:val="decimal"/>
      <w:lvlText w:val="(%1)"/>
      <w:lvlJc w:val="left"/>
      <w:pPr>
        <w:ind w:left="1984" w:hanging="555"/>
      </w:pPr>
      <w:rPr>
        <w:rFonts w:hint="default"/>
      </w:rPr>
    </w:lvl>
    <w:lvl w:ilvl="1" w:tplc="04070019" w:tentative="1">
      <w:start w:val="1"/>
      <w:numFmt w:val="lowerLetter"/>
      <w:lvlText w:val="%2."/>
      <w:lvlJc w:val="left"/>
      <w:pPr>
        <w:ind w:left="2509" w:hanging="360"/>
      </w:pPr>
    </w:lvl>
    <w:lvl w:ilvl="2" w:tplc="0407001B" w:tentative="1">
      <w:start w:val="1"/>
      <w:numFmt w:val="lowerRoman"/>
      <w:lvlText w:val="%3."/>
      <w:lvlJc w:val="right"/>
      <w:pPr>
        <w:ind w:left="3229" w:hanging="180"/>
      </w:pPr>
    </w:lvl>
    <w:lvl w:ilvl="3" w:tplc="0407000F" w:tentative="1">
      <w:start w:val="1"/>
      <w:numFmt w:val="decimal"/>
      <w:lvlText w:val="%4."/>
      <w:lvlJc w:val="left"/>
      <w:pPr>
        <w:ind w:left="3949" w:hanging="360"/>
      </w:pPr>
    </w:lvl>
    <w:lvl w:ilvl="4" w:tplc="04070019" w:tentative="1">
      <w:start w:val="1"/>
      <w:numFmt w:val="lowerLetter"/>
      <w:lvlText w:val="%5."/>
      <w:lvlJc w:val="left"/>
      <w:pPr>
        <w:ind w:left="4669" w:hanging="360"/>
      </w:pPr>
    </w:lvl>
    <w:lvl w:ilvl="5" w:tplc="0407001B" w:tentative="1">
      <w:start w:val="1"/>
      <w:numFmt w:val="lowerRoman"/>
      <w:lvlText w:val="%6."/>
      <w:lvlJc w:val="right"/>
      <w:pPr>
        <w:ind w:left="5389" w:hanging="180"/>
      </w:pPr>
    </w:lvl>
    <w:lvl w:ilvl="6" w:tplc="0407000F" w:tentative="1">
      <w:start w:val="1"/>
      <w:numFmt w:val="decimal"/>
      <w:lvlText w:val="%7."/>
      <w:lvlJc w:val="left"/>
      <w:pPr>
        <w:ind w:left="6109" w:hanging="360"/>
      </w:pPr>
    </w:lvl>
    <w:lvl w:ilvl="7" w:tplc="04070019" w:tentative="1">
      <w:start w:val="1"/>
      <w:numFmt w:val="lowerLetter"/>
      <w:lvlText w:val="%8."/>
      <w:lvlJc w:val="left"/>
      <w:pPr>
        <w:ind w:left="6829" w:hanging="360"/>
      </w:pPr>
    </w:lvl>
    <w:lvl w:ilvl="8" w:tplc="0407001B" w:tentative="1">
      <w:start w:val="1"/>
      <w:numFmt w:val="lowerRoman"/>
      <w:lvlText w:val="%9."/>
      <w:lvlJc w:val="right"/>
      <w:pPr>
        <w:ind w:left="7549" w:hanging="180"/>
      </w:pPr>
    </w:lvl>
  </w:abstractNum>
  <w:abstractNum w:abstractNumId="15" w15:restartNumberingAfterBreak="0">
    <w:nsid w:val="399D79BC"/>
    <w:multiLevelType w:val="hybridMultilevel"/>
    <w:tmpl w:val="932469BE"/>
    <w:lvl w:ilvl="0" w:tplc="1C1E25CE">
      <w:start w:val="3"/>
      <w:numFmt w:val="decimal"/>
      <w:lvlText w:val="%1."/>
      <w:lvlJc w:val="left"/>
      <w:pPr>
        <w:ind w:left="1068"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6" w15:restartNumberingAfterBreak="0">
    <w:nsid w:val="3A6F740E"/>
    <w:multiLevelType w:val="multilevel"/>
    <w:tmpl w:val="AFFE4F7A"/>
    <w:lvl w:ilvl="0">
      <w:start w:val="1"/>
      <w:numFmt w:val="upperLetter"/>
      <w:pStyle w:val="1GleissUeberschriftA"/>
      <w:lvlText w:val="%1."/>
      <w:lvlJc w:val="center"/>
      <w:pPr>
        <w:tabs>
          <w:tab w:val="num" w:pos="567"/>
        </w:tabs>
        <w:ind w:left="567" w:hanging="567"/>
      </w:pPr>
      <w:rPr>
        <w:rFonts w:ascii="Times New Roman" w:hAnsi="Times New Roman" w:cs="Times New Roman" w:hint="default"/>
        <w:b/>
        <w:i w:val="0"/>
        <w:sz w:val="22"/>
      </w:rPr>
    </w:lvl>
    <w:lvl w:ilvl="1">
      <w:start w:val="1"/>
      <w:numFmt w:val="upperRoman"/>
      <w:pStyle w:val="2GleissUeberschriftI"/>
      <w:lvlText w:val="%2."/>
      <w:lvlJc w:val="left"/>
      <w:pPr>
        <w:tabs>
          <w:tab w:val="num" w:pos="567"/>
        </w:tabs>
        <w:ind w:left="567" w:hanging="567"/>
      </w:pPr>
      <w:rPr>
        <w:rFonts w:ascii="Times New Roman" w:hAnsi="Times New Roman" w:cs="Times New Roman" w:hint="default"/>
        <w:b/>
        <w:i w:val="0"/>
        <w:sz w:val="22"/>
      </w:rPr>
    </w:lvl>
    <w:lvl w:ilvl="2">
      <w:start w:val="1"/>
      <w:numFmt w:val="decimal"/>
      <w:lvlRestart w:val="0"/>
      <w:pStyle w:val="3GleissUeberschrift1"/>
      <w:lvlText w:val="%3."/>
      <w:lvlJc w:val="left"/>
      <w:pPr>
        <w:tabs>
          <w:tab w:val="num" w:pos="567"/>
        </w:tabs>
        <w:ind w:left="567" w:hanging="567"/>
      </w:pPr>
      <w:rPr>
        <w:rFonts w:ascii="Times New Roman" w:hAnsi="Times New Roman" w:cs="Times New Roman" w:hint="default"/>
        <w:b/>
        <w:i w:val="0"/>
        <w:sz w:val="22"/>
      </w:rPr>
    </w:lvl>
    <w:lvl w:ilvl="3">
      <w:start w:val="1"/>
      <w:numFmt w:val="decimal"/>
      <w:pStyle w:val="4GleissUeberschrift11"/>
      <w:lvlText w:val="%3.%4"/>
      <w:lvlJc w:val="left"/>
      <w:pPr>
        <w:tabs>
          <w:tab w:val="num" w:pos="567"/>
        </w:tabs>
        <w:ind w:left="567" w:hanging="567"/>
      </w:pPr>
      <w:rPr>
        <w:rFonts w:ascii="Times New Roman" w:hAnsi="Times New Roman" w:cs="Times New Roman" w:hint="default"/>
        <w:b w:val="0"/>
        <w:i w:val="0"/>
        <w:sz w:val="22"/>
      </w:rPr>
    </w:lvl>
    <w:lvl w:ilvl="4">
      <w:start w:val="1"/>
      <w:numFmt w:val="lowerLetter"/>
      <w:pStyle w:val="5GleissUeberschrifta"/>
      <w:lvlText w:val="%5."/>
      <w:lvlJc w:val="left"/>
      <w:pPr>
        <w:tabs>
          <w:tab w:val="num" w:pos="1134"/>
        </w:tabs>
        <w:ind w:left="1134" w:hanging="567"/>
      </w:pPr>
      <w:rPr>
        <w:rFonts w:ascii="Times New Roman" w:hAnsi="Times New Roman" w:cs="Times New Roman" w:hint="default"/>
        <w:b w:val="0"/>
        <w:i w:val="0"/>
        <w:sz w:val="22"/>
      </w:rPr>
    </w:lvl>
    <w:lvl w:ilvl="5">
      <w:start w:val="27"/>
      <w:numFmt w:val="lowerLetter"/>
      <w:pStyle w:val="6GleissUeberschriftaa"/>
      <w:lvlText w:val="%6."/>
      <w:lvlJc w:val="left"/>
      <w:pPr>
        <w:tabs>
          <w:tab w:val="num" w:pos="1701"/>
        </w:tabs>
        <w:ind w:left="1701" w:hanging="567"/>
      </w:pPr>
      <w:rPr>
        <w:rFonts w:ascii="Times New Roman" w:hAnsi="Times New Roman" w:cs="Times New Roman" w:hint="default"/>
        <w:b w:val="0"/>
        <w:i w:val="0"/>
        <w:sz w:val="22"/>
      </w:rPr>
    </w:lvl>
    <w:lvl w:ilvl="6">
      <w:start w:val="1"/>
      <w:numFmt w:val="decimal"/>
      <w:pStyle w:val="7GleissUeberschrift1"/>
      <w:lvlText w:val="(%7)"/>
      <w:lvlJc w:val="left"/>
      <w:pPr>
        <w:tabs>
          <w:tab w:val="num" w:pos="2268"/>
        </w:tabs>
        <w:ind w:left="2268" w:hanging="567"/>
      </w:pPr>
      <w:rPr>
        <w:rFonts w:ascii="Times New Roman" w:hAnsi="Times New Roman" w:cs="Times New Roman" w:hint="default"/>
        <w:b w:val="0"/>
        <w:i w:val="0"/>
        <w:sz w:val="22"/>
      </w:rPr>
    </w:lvl>
    <w:lvl w:ilvl="7">
      <w:start w:val="1"/>
      <w:numFmt w:val="lowerLetter"/>
      <w:pStyle w:val="8GleissUeberschrifta"/>
      <w:lvlText w:val="(%8)"/>
      <w:lvlJc w:val="left"/>
      <w:pPr>
        <w:tabs>
          <w:tab w:val="num" w:pos="2835"/>
        </w:tabs>
        <w:ind w:left="2835" w:hanging="567"/>
      </w:pPr>
      <w:rPr>
        <w:rFonts w:ascii="Times New Roman" w:hAnsi="Times New Roman" w:cs="Times New Roman" w:hint="default"/>
        <w:b w:val="0"/>
        <w:i w:val="0"/>
        <w:sz w:val="22"/>
      </w:rPr>
    </w:lvl>
    <w:lvl w:ilvl="8">
      <w:start w:val="27"/>
      <w:numFmt w:val="lowerLetter"/>
      <w:pStyle w:val="9GleissUeberschriftaa"/>
      <w:lvlText w:val="(%9)"/>
      <w:lvlJc w:val="left"/>
      <w:pPr>
        <w:tabs>
          <w:tab w:val="num" w:pos="3402"/>
        </w:tabs>
        <w:ind w:left="3402" w:hanging="567"/>
      </w:pPr>
      <w:rPr>
        <w:rFonts w:ascii="Times New Roman" w:hAnsi="Times New Roman" w:cs="Times New Roman" w:hint="default"/>
        <w:b w:val="0"/>
        <w:i w:val="0"/>
        <w:sz w:val="22"/>
      </w:rPr>
    </w:lvl>
  </w:abstractNum>
  <w:abstractNum w:abstractNumId="17" w15:restartNumberingAfterBreak="0">
    <w:nsid w:val="3BAA2DCF"/>
    <w:multiLevelType w:val="hybridMultilevel"/>
    <w:tmpl w:val="4EE2954E"/>
    <w:lvl w:ilvl="0" w:tplc="70F61AE6">
      <w:start w:val="1"/>
      <w:numFmt w:val="lowerLetter"/>
      <w:lvlText w:val="(%1)"/>
      <w:lvlJc w:val="left"/>
      <w:pPr>
        <w:ind w:left="964" w:hanging="360"/>
      </w:pPr>
      <w:rPr>
        <w:rFonts w:hint="default"/>
      </w:rPr>
    </w:lvl>
    <w:lvl w:ilvl="1" w:tplc="04070019" w:tentative="1">
      <w:start w:val="1"/>
      <w:numFmt w:val="lowerLetter"/>
      <w:lvlText w:val="%2."/>
      <w:lvlJc w:val="left"/>
      <w:pPr>
        <w:ind w:left="1684" w:hanging="360"/>
      </w:pPr>
    </w:lvl>
    <w:lvl w:ilvl="2" w:tplc="0407001B" w:tentative="1">
      <w:start w:val="1"/>
      <w:numFmt w:val="lowerRoman"/>
      <w:lvlText w:val="%3."/>
      <w:lvlJc w:val="right"/>
      <w:pPr>
        <w:ind w:left="2404" w:hanging="180"/>
      </w:pPr>
    </w:lvl>
    <w:lvl w:ilvl="3" w:tplc="0407000F" w:tentative="1">
      <w:start w:val="1"/>
      <w:numFmt w:val="decimal"/>
      <w:lvlText w:val="%4."/>
      <w:lvlJc w:val="left"/>
      <w:pPr>
        <w:ind w:left="3124" w:hanging="360"/>
      </w:pPr>
    </w:lvl>
    <w:lvl w:ilvl="4" w:tplc="04070019" w:tentative="1">
      <w:start w:val="1"/>
      <w:numFmt w:val="lowerLetter"/>
      <w:lvlText w:val="%5."/>
      <w:lvlJc w:val="left"/>
      <w:pPr>
        <w:ind w:left="3844" w:hanging="360"/>
      </w:pPr>
    </w:lvl>
    <w:lvl w:ilvl="5" w:tplc="0407001B" w:tentative="1">
      <w:start w:val="1"/>
      <w:numFmt w:val="lowerRoman"/>
      <w:lvlText w:val="%6."/>
      <w:lvlJc w:val="right"/>
      <w:pPr>
        <w:ind w:left="4564" w:hanging="180"/>
      </w:pPr>
    </w:lvl>
    <w:lvl w:ilvl="6" w:tplc="0407000F" w:tentative="1">
      <w:start w:val="1"/>
      <w:numFmt w:val="decimal"/>
      <w:lvlText w:val="%7."/>
      <w:lvlJc w:val="left"/>
      <w:pPr>
        <w:ind w:left="5284" w:hanging="360"/>
      </w:pPr>
    </w:lvl>
    <w:lvl w:ilvl="7" w:tplc="04070019" w:tentative="1">
      <w:start w:val="1"/>
      <w:numFmt w:val="lowerLetter"/>
      <w:lvlText w:val="%8."/>
      <w:lvlJc w:val="left"/>
      <w:pPr>
        <w:ind w:left="6004" w:hanging="360"/>
      </w:pPr>
    </w:lvl>
    <w:lvl w:ilvl="8" w:tplc="0407001B" w:tentative="1">
      <w:start w:val="1"/>
      <w:numFmt w:val="lowerRoman"/>
      <w:lvlText w:val="%9."/>
      <w:lvlJc w:val="right"/>
      <w:pPr>
        <w:ind w:left="6724" w:hanging="180"/>
      </w:pPr>
    </w:lvl>
  </w:abstractNum>
  <w:abstractNum w:abstractNumId="18" w15:restartNumberingAfterBreak="0">
    <w:nsid w:val="3D0D4D7C"/>
    <w:multiLevelType w:val="hybridMultilevel"/>
    <w:tmpl w:val="845C5710"/>
    <w:lvl w:ilvl="0" w:tplc="C6565C18">
      <w:start w:val="2"/>
      <w:numFmt w:val="decimal"/>
      <w:lvlText w:val="%1."/>
      <w:lvlJc w:val="left"/>
      <w:pPr>
        <w:ind w:left="1068"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9" w15:restartNumberingAfterBreak="0">
    <w:nsid w:val="3E29759A"/>
    <w:multiLevelType w:val="multilevel"/>
    <w:tmpl w:val="9A96E76A"/>
    <w:name w:val="AOGen2"/>
    <w:lvl w:ilvl="0">
      <w:start w:val="1"/>
      <w:numFmt w:val="decimal"/>
      <w:pStyle w:val="AOGenNum2"/>
      <w:lvlText w:val="%1."/>
      <w:lvlJc w:val="left"/>
      <w:pPr>
        <w:tabs>
          <w:tab w:val="num" w:pos="720"/>
        </w:tabs>
        <w:ind w:left="720" w:hanging="720"/>
      </w:pPr>
      <w:rPr>
        <w:rFonts w:hint="default"/>
      </w:rPr>
    </w:lvl>
    <w:lvl w:ilvl="1">
      <w:start w:val="1"/>
      <w:numFmt w:val="decimal"/>
      <w:pStyle w:val="AOGenNum2Para"/>
      <w:lvlText w:val="%1.%2"/>
      <w:lvlJc w:val="left"/>
      <w:pPr>
        <w:tabs>
          <w:tab w:val="num" w:pos="720"/>
        </w:tabs>
        <w:ind w:left="720" w:hanging="720"/>
      </w:pPr>
      <w:rPr>
        <w:rFonts w:hint="default"/>
      </w:rPr>
    </w:lvl>
    <w:lvl w:ilvl="2">
      <w:start w:val="1"/>
      <w:numFmt w:val="lowerLetter"/>
      <w:pStyle w:val="AOGenNum2List"/>
      <w:lvlText w:val="(%3)"/>
      <w:lvlJc w:val="left"/>
      <w:pPr>
        <w:tabs>
          <w:tab w:val="num" w:pos="720"/>
        </w:tabs>
        <w:ind w:left="720" w:hanging="720"/>
      </w:pPr>
      <w:rPr>
        <w:rFonts w:ascii="Arial" w:hAnsi="Arial" w:hint="default"/>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1440"/>
        </w:tabs>
        <w:ind w:left="1440" w:hanging="720"/>
      </w:pPr>
      <w:rPr>
        <w:rFonts w:hint="default"/>
      </w:rPr>
    </w:lvl>
    <w:lvl w:ilvl="5">
      <w:start w:val="1"/>
      <w:numFmt w:val="lowerRoman"/>
      <w:lvlText w:val="(%6)"/>
      <w:lvlJc w:val="left"/>
      <w:pPr>
        <w:tabs>
          <w:tab w:val="num" w:pos="2160"/>
        </w:tabs>
        <w:ind w:left="2160" w:hanging="720"/>
      </w:pPr>
      <w:rPr>
        <w:rFonts w:hint="default"/>
      </w:rPr>
    </w:lvl>
    <w:lvl w:ilvl="6">
      <w:start w:val="1"/>
      <w:numFmt w:val="upperLetter"/>
      <w:lvlText w:val="(%7)"/>
      <w:lvlJc w:val="left"/>
      <w:pPr>
        <w:tabs>
          <w:tab w:val="num" w:pos="2160"/>
        </w:tabs>
        <w:ind w:left="2160" w:hanging="720"/>
      </w:pPr>
      <w:rPr>
        <w:rFonts w:hint="default"/>
      </w:rPr>
    </w:lvl>
    <w:lvl w:ilvl="7">
      <w:start w:val="1"/>
      <w:numFmt w:val="upperLetter"/>
      <w:lvlText w:val="(%8)"/>
      <w:lvlJc w:val="left"/>
      <w:pPr>
        <w:tabs>
          <w:tab w:val="num" w:pos="2880"/>
        </w:tabs>
        <w:ind w:left="2880" w:hanging="720"/>
      </w:pPr>
      <w:rPr>
        <w:rFonts w:hint="default"/>
      </w:rPr>
    </w:lvl>
    <w:lvl w:ilvl="8">
      <w:start w:val="1"/>
      <w:numFmt w:val="upperRoman"/>
      <w:lvlText w:val="%9."/>
      <w:lvlJc w:val="left"/>
      <w:pPr>
        <w:tabs>
          <w:tab w:val="num" w:pos="3600"/>
        </w:tabs>
        <w:ind w:left="3600" w:hanging="720"/>
      </w:pPr>
      <w:rPr>
        <w:rFonts w:hint="default"/>
      </w:rPr>
    </w:lvl>
  </w:abstractNum>
  <w:abstractNum w:abstractNumId="20" w15:restartNumberingAfterBreak="0">
    <w:nsid w:val="45116AA6"/>
    <w:multiLevelType w:val="hybridMultilevel"/>
    <w:tmpl w:val="6AA47796"/>
    <w:lvl w:ilvl="0" w:tplc="E4DC7366">
      <w:start w:val="2"/>
      <w:numFmt w:val="lowerLetter"/>
      <w:lvlText w:val="(%1)"/>
      <w:lvlJc w:val="left"/>
      <w:pPr>
        <w:ind w:left="1429"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2" w15:restartNumberingAfterBreak="0">
    <w:nsid w:val="49DF2E12"/>
    <w:multiLevelType w:val="hybridMultilevel"/>
    <w:tmpl w:val="E6E806B6"/>
    <w:lvl w:ilvl="0" w:tplc="17CAF5D0">
      <w:start w:val="1"/>
      <w:numFmt w:val="decimal"/>
      <w:lvlText w:val="%1."/>
      <w:lvlJc w:val="left"/>
      <w:pPr>
        <w:ind w:left="1068" w:hanging="360"/>
      </w:p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start w:val="1"/>
      <w:numFmt w:val="lowerLetter"/>
      <w:lvlText w:val="%5."/>
      <w:lvlJc w:val="left"/>
      <w:pPr>
        <w:ind w:left="3948" w:hanging="360"/>
      </w:pPr>
    </w:lvl>
    <w:lvl w:ilvl="5" w:tplc="0407001B">
      <w:start w:val="1"/>
      <w:numFmt w:val="lowerRoman"/>
      <w:lvlText w:val="%6."/>
      <w:lvlJc w:val="right"/>
      <w:pPr>
        <w:ind w:left="4668" w:hanging="180"/>
      </w:pPr>
    </w:lvl>
    <w:lvl w:ilvl="6" w:tplc="0407000F">
      <w:start w:val="1"/>
      <w:numFmt w:val="decimal"/>
      <w:lvlText w:val="%7."/>
      <w:lvlJc w:val="left"/>
      <w:pPr>
        <w:ind w:left="5388" w:hanging="360"/>
      </w:pPr>
    </w:lvl>
    <w:lvl w:ilvl="7" w:tplc="04070019">
      <w:start w:val="1"/>
      <w:numFmt w:val="lowerLetter"/>
      <w:lvlText w:val="%8."/>
      <w:lvlJc w:val="left"/>
      <w:pPr>
        <w:ind w:left="6108" w:hanging="360"/>
      </w:pPr>
    </w:lvl>
    <w:lvl w:ilvl="8" w:tplc="0407001B">
      <w:start w:val="1"/>
      <w:numFmt w:val="lowerRoman"/>
      <w:lvlText w:val="%9."/>
      <w:lvlJc w:val="right"/>
      <w:pPr>
        <w:ind w:left="6828" w:hanging="180"/>
      </w:pPr>
    </w:lvl>
  </w:abstractNum>
  <w:abstractNum w:abstractNumId="23" w15:restartNumberingAfterBreak="0">
    <w:nsid w:val="4A40304F"/>
    <w:multiLevelType w:val="hybridMultilevel"/>
    <w:tmpl w:val="1AF22628"/>
    <w:lvl w:ilvl="0" w:tplc="888CE6DA">
      <w:start w:val="1"/>
      <w:numFmt w:val="bullet"/>
      <w:pStyle w:val="Aufzhlung"/>
      <w:lvlText w:val=""/>
      <w:lvlJc w:val="left"/>
      <w:pPr>
        <w:tabs>
          <w:tab w:val="num" w:pos="785"/>
        </w:tabs>
        <w:ind w:left="737" w:hanging="312"/>
      </w:pPr>
      <w:rPr>
        <w:rFonts w:ascii="Symbol" w:hAnsi="Symbol" w:hint="default"/>
      </w:rPr>
    </w:lvl>
    <w:lvl w:ilvl="1" w:tplc="807EE228">
      <w:start w:val="2"/>
      <w:numFmt w:val="ordinal"/>
      <w:lvlText w:val="%2"/>
      <w:lvlJc w:val="left"/>
      <w:pPr>
        <w:tabs>
          <w:tab w:val="num" w:pos="720"/>
        </w:tabs>
        <w:ind w:left="425" w:hanging="425"/>
      </w:pPr>
      <w:rPr>
        <w:rFont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E4B4E3E"/>
    <w:multiLevelType w:val="multilevel"/>
    <w:tmpl w:val="1D1405E2"/>
    <w:lvl w:ilvl="0">
      <w:start w:val="1"/>
      <w:numFmt w:val="decimal"/>
      <w:pStyle w:val="AOHead1"/>
      <w:lvlText w:val="%1."/>
      <w:lvlJc w:val="left"/>
      <w:pPr>
        <w:tabs>
          <w:tab w:val="num" w:pos="720"/>
        </w:tabs>
        <w:ind w:left="720" w:hanging="720"/>
      </w:pPr>
      <w:rPr>
        <w:rFonts w:ascii="Arial" w:hAnsi="Arial"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lang w:val="en-GB"/>
        <w:specVanish w:val="0"/>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pStyle w:val="AOHead2"/>
      <w:lvlText w:val="%1.%2"/>
      <w:lvlJc w:val="left"/>
      <w:pPr>
        <w:tabs>
          <w:tab w:val="num" w:pos="720"/>
        </w:tabs>
        <w:ind w:left="720" w:hanging="720"/>
      </w:pPr>
      <w:rPr>
        <w:rFonts w:ascii="Arial" w:hAnsi="Arial" w:hint="default"/>
        <w:b w:val="0"/>
        <w:lang w:val="en-GB"/>
      </w:rPr>
    </w:lvl>
    <w:lvl w:ilvl="2">
      <w:start w:val="8"/>
      <w:numFmt w:val="lowerLetter"/>
      <w:pStyle w:val="AOHead3"/>
      <w:lvlText w:val="(%3)"/>
      <w:lvlJc w:val="left"/>
      <w:pPr>
        <w:tabs>
          <w:tab w:val="num" w:pos="1980"/>
        </w:tabs>
        <w:ind w:left="1980" w:hanging="720"/>
      </w:pPr>
      <w:rPr>
        <w:rFonts w:ascii="Arial" w:hAnsi="Arial" w:hint="default"/>
        <w:b w:val="0"/>
        <w:sz w:val="22"/>
        <w:lang w:val="en-US"/>
      </w:rPr>
    </w:lvl>
    <w:lvl w:ilvl="3">
      <w:start w:val="1"/>
      <w:numFmt w:val="lowerRoman"/>
      <w:pStyle w:val="AOHead4"/>
      <w:lvlText w:val="(%4)"/>
      <w:lvlJc w:val="left"/>
      <w:pPr>
        <w:tabs>
          <w:tab w:val="num" w:pos="2160"/>
        </w:tabs>
        <w:ind w:left="2160" w:hanging="720"/>
      </w:pPr>
      <w:rPr>
        <w:rFonts w:ascii="Arial" w:hAnsi="Arial" w:hint="default"/>
        <w:b w:val="0"/>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5" w15:restartNumberingAfterBreak="0">
    <w:nsid w:val="53B63959"/>
    <w:multiLevelType w:val="hybridMultilevel"/>
    <w:tmpl w:val="68D4E69E"/>
    <w:lvl w:ilvl="0" w:tplc="E1E49082">
      <w:start w:val="1"/>
      <w:numFmt w:val="lowerLetter"/>
      <w:lvlText w:val="(%1)"/>
      <w:lvlJc w:val="left"/>
      <w:pPr>
        <w:ind w:left="1429" w:hanging="72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6" w15:restartNumberingAfterBreak="0">
    <w:nsid w:val="618A3813"/>
    <w:multiLevelType w:val="hybridMultilevel"/>
    <w:tmpl w:val="F6A4A014"/>
    <w:lvl w:ilvl="0" w:tplc="16620C14">
      <w:start w:val="3"/>
      <w:numFmt w:val="upperRoman"/>
      <w:lvlText w:val="%1."/>
      <w:lvlJc w:val="left"/>
      <w:pPr>
        <w:tabs>
          <w:tab w:val="num" w:pos="567"/>
        </w:tabs>
        <w:ind w:left="567" w:hanging="567"/>
      </w:pPr>
      <w:rPr>
        <w:rFonts w:cs="Times New Roman"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1E4432A"/>
    <w:multiLevelType w:val="hybridMultilevel"/>
    <w:tmpl w:val="E6E806B6"/>
    <w:lvl w:ilvl="0" w:tplc="17CAF5D0">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8" w15:restartNumberingAfterBreak="0">
    <w:nsid w:val="62830D10"/>
    <w:multiLevelType w:val="multilevel"/>
    <w:tmpl w:val="8604AE3C"/>
    <w:name w:val="AOA"/>
    <w:lvl w:ilvl="0">
      <w:start w:val="1"/>
      <w:numFmt w:val="upperLetter"/>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9" w15:restartNumberingAfterBreak="0">
    <w:nsid w:val="66E40DFD"/>
    <w:multiLevelType w:val="hybridMultilevel"/>
    <w:tmpl w:val="3E56ED10"/>
    <w:lvl w:ilvl="0" w:tplc="5E6AA40E">
      <w:start w:val="4"/>
      <w:numFmt w:val="decimal"/>
      <w:lvlText w:val="%1."/>
      <w:lvlJc w:val="left"/>
      <w:pPr>
        <w:ind w:left="1068"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0" w15:restartNumberingAfterBreak="0">
    <w:nsid w:val="67E17355"/>
    <w:multiLevelType w:val="hybridMultilevel"/>
    <w:tmpl w:val="8F7E7614"/>
    <w:lvl w:ilvl="0" w:tplc="E368CAB6">
      <w:start w:val="1"/>
      <w:numFmt w:val="lowerLetter"/>
      <w:lvlText w:val="(%1)"/>
      <w:lvlJc w:val="left"/>
      <w:pPr>
        <w:ind w:left="1080" w:hanging="360"/>
      </w:pPr>
      <w:rPr>
        <w:rFonts w:ascii="Arial" w:hAnsi="Arial" w:cs="Arial"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 w15:restartNumberingAfterBreak="0">
    <w:nsid w:val="6B5E4B43"/>
    <w:multiLevelType w:val="multilevel"/>
    <w:tmpl w:val="21341292"/>
    <w:name w:val="zzmpFWB||FW Body Text|2|3|0|1|0|49||1|0|32||1|0|32||1|0|32||1|0|32||1|0|32||1|0|32||1|0|32||mpNA||"/>
    <w:lvl w:ilvl="0">
      <w:start w:val="1"/>
      <w:numFmt w:val="decimal"/>
      <w:lvlRestart w:val="0"/>
      <w:pStyle w:val="FWBL1"/>
      <w:lvlText w:val="%1."/>
      <w:lvlJc w:val="left"/>
      <w:pPr>
        <w:tabs>
          <w:tab w:val="num" w:pos="720"/>
        </w:tabs>
        <w:ind w:left="0" w:firstLine="0"/>
      </w:pPr>
      <w:rPr>
        <w:rFonts w:ascii="Times New Roman" w:hAnsi="Times New Roman"/>
        <w:b/>
        <w:i w:val="0"/>
        <w:caps w:val="0"/>
        <w:color w:val="auto"/>
        <w:u w:val="none"/>
      </w:rPr>
    </w:lvl>
    <w:lvl w:ilvl="1">
      <w:start w:val="1"/>
      <w:numFmt w:val="decimal"/>
      <w:lvlText w:val="%1.%2"/>
      <w:lvlJc w:val="left"/>
      <w:pPr>
        <w:tabs>
          <w:tab w:val="num" w:pos="720"/>
        </w:tabs>
        <w:ind w:left="0" w:firstLine="0"/>
      </w:pPr>
      <w:rPr>
        <w:rFonts w:ascii="Times New Roman" w:hAnsi="Times New Roman"/>
        <w:b w:val="0"/>
        <w:i w:val="0"/>
        <w:caps w:val="0"/>
        <w:color w:val="auto"/>
        <w:u w:val="none"/>
      </w:rPr>
    </w:lvl>
    <w:lvl w:ilvl="2">
      <w:start w:val="1"/>
      <w:numFmt w:val="lowerLetter"/>
      <w:lvlText w:val="(%3)"/>
      <w:lvlJc w:val="left"/>
      <w:pPr>
        <w:tabs>
          <w:tab w:val="num" w:pos="720"/>
        </w:tabs>
        <w:ind w:left="720" w:hanging="720"/>
      </w:pPr>
      <w:rPr>
        <w:rFonts w:ascii="Times New Roman" w:hAnsi="Times New Roman"/>
        <w:b w:val="0"/>
        <w:i w:val="0"/>
        <w:caps w:val="0"/>
        <w:color w:val="auto"/>
        <w:u w:val="none"/>
      </w:rPr>
    </w:lvl>
    <w:lvl w:ilvl="3">
      <w:start w:val="1"/>
      <w:numFmt w:val="lowerRoman"/>
      <w:lvlText w:val="(%4)"/>
      <w:lvlJc w:val="right"/>
      <w:pPr>
        <w:tabs>
          <w:tab w:val="num" w:pos="1440"/>
        </w:tabs>
        <w:ind w:left="1440" w:hanging="216"/>
      </w:pPr>
      <w:rPr>
        <w:rFonts w:ascii="Times New Roman" w:hAnsi="Times New Roman"/>
        <w:b w:val="0"/>
        <w:i w:val="0"/>
        <w:caps w:val="0"/>
        <w:color w:val="auto"/>
        <w:u w:val="none"/>
      </w:rPr>
    </w:lvl>
    <w:lvl w:ilvl="4">
      <w:start w:val="1"/>
      <w:numFmt w:val="upperLetter"/>
      <w:lvlText w:val="(%5)"/>
      <w:lvlJc w:val="left"/>
      <w:pPr>
        <w:tabs>
          <w:tab w:val="num" w:pos="2160"/>
        </w:tabs>
        <w:ind w:left="2160" w:hanging="720"/>
      </w:pPr>
      <w:rPr>
        <w:rFonts w:ascii="Times New Roman" w:hAnsi="Times New Roman"/>
        <w:b w:val="0"/>
        <w:i w:val="0"/>
        <w:caps w:val="0"/>
        <w:color w:val="auto"/>
        <w:u w:val="none"/>
      </w:rPr>
    </w:lvl>
    <w:lvl w:ilvl="5">
      <w:start w:val="1"/>
      <w:numFmt w:val="upperRoman"/>
      <w:lvlText w:val="(%6)"/>
      <w:lvlJc w:val="right"/>
      <w:pPr>
        <w:tabs>
          <w:tab w:val="num" w:pos="2880"/>
        </w:tabs>
        <w:ind w:left="2880" w:hanging="216"/>
      </w:pPr>
      <w:rPr>
        <w:rFonts w:ascii="Times New Roman" w:hAnsi="Times New Roman"/>
        <w:b w:val="0"/>
        <w:i w:val="0"/>
        <w:caps w:val="0"/>
        <w:color w:val="auto"/>
        <w:u w:val="none"/>
      </w:rPr>
    </w:lvl>
    <w:lvl w:ilvl="6">
      <w:start w:val="27"/>
      <w:numFmt w:val="lowerLetter"/>
      <w:lvlText w:val="(%7)"/>
      <w:lvlJc w:val="left"/>
      <w:pPr>
        <w:tabs>
          <w:tab w:val="num" w:pos="3600"/>
        </w:tabs>
        <w:ind w:left="3600" w:hanging="720"/>
      </w:pPr>
      <w:rPr>
        <w:rFonts w:ascii="Times New Roman" w:hAnsi="Times New Roman"/>
        <w:b w:val="0"/>
        <w:i w:val="0"/>
        <w:caps w:val="0"/>
        <w:color w:val="auto"/>
        <w:u w:val="none"/>
      </w:rPr>
    </w:lvl>
    <w:lvl w:ilvl="7">
      <w:start w:val="1"/>
      <w:numFmt w:val="decimal"/>
      <w:lvlText w:val="(%8)"/>
      <w:lvlJc w:val="left"/>
      <w:pPr>
        <w:tabs>
          <w:tab w:val="num" w:pos="4320"/>
        </w:tabs>
        <w:ind w:left="4320" w:hanging="720"/>
      </w:pPr>
      <w:rPr>
        <w:rFonts w:ascii="Times New Roman" w:hAnsi="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b w:val="0"/>
        <w:i w:val="0"/>
        <w:caps w:val="0"/>
        <w:color w:val="auto"/>
        <w:u w:val="none"/>
      </w:rPr>
    </w:lvl>
  </w:abstractNum>
  <w:abstractNum w:abstractNumId="32" w15:restartNumberingAfterBreak="0">
    <w:nsid w:val="6B833FF9"/>
    <w:multiLevelType w:val="hybridMultilevel"/>
    <w:tmpl w:val="E8C67AB6"/>
    <w:lvl w:ilvl="0" w:tplc="6B84458E">
      <w:start w:val="2"/>
      <w:numFmt w:val="decimal"/>
      <w:lvlText w:val="%1."/>
      <w:lvlJc w:val="left"/>
      <w:pPr>
        <w:ind w:left="1068"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3" w15:restartNumberingAfterBreak="0">
    <w:nsid w:val="6C7A4FF0"/>
    <w:multiLevelType w:val="hybridMultilevel"/>
    <w:tmpl w:val="48C63412"/>
    <w:lvl w:ilvl="0" w:tplc="E7F2AB6C">
      <w:start w:val="1"/>
      <w:numFmt w:val="upperRoman"/>
      <w:lvlText w:val="%1."/>
      <w:lvlJc w:val="left"/>
      <w:pPr>
        <w:tabs>
          <w:tab w:val="num" w:pos="567"/>
        </w:tabs>
        <w:ind w:left="567" w:hanging="567"/>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03876D2"/>
    <w:multiLevelType w:val="hybridMultilevel"/>
    <w:tmpl w:val="3C166362"/>
    <w:lvl w:ilvl="0" w:tplc="0A06E7EC">
      <w:start w:val="1"/>
      <w:numFmt w:val="lowerLetter"/>
      <w:pStyle w:val="Numbering3"/>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5" w15:restartNumberingAfterBreak="0">
    <w:nsid w:val="725C016D"/>
    <w:multiLevelType w:val="hybridMultilevel"/>
    <w:tmpl w:val="E3DC1F9A"/>
    <w:lvl w:ilvl="0" w:tplc="083EB6D0">
      <w:start w:val="2"/>
      <w:numFmt w:val="upperRoman"/>
      <w:lvlText w:val="%1."/>
      <w:lvlJc w:val="left"/>
      <w:pPr>
        <w:tabs>
          <w:tab w:val="num" w:pos="567"/>
        </w:tabs>
        <w:ind w:left="567" w:hanging="567"/>
      </w:pPr>
      <w:rPr>
        <w:rFonts w:cs="Times New Roman"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597632C"/>
    <w:multiLevelType w:val="hybridMultilevel"/>
    <w:tmpl w:val="B852D52A"/>
    <w:lvl w:ilvl="0" w:tplc="FAB69E4A">
      <w:start w:val="1"/>
      <w:numFmt w:val="ordinal"/>
      <w:lvlText w:val="%1"/>
      <w:lvlJc w:val="left"/>
      <w:pPr>
        <w:tabs>
          <w:tab w:val="num" w:pos="709"/>
        </w:tabs>
        <w:ind w:left="709" w:hanging="709"/>
      </w:pPr>
      <w:rPr>
        <w:rFonts w:ascii="Arial" w:hAnsi="Arial" w:hint="default"/>
      </w:rPr>
    </w:lvl>
    <w:lvl w:ilvl="1" w:tplc="F7400976">
      <w:start w:val="1"/>
      <w:numFmt w:val="bullet"/>
      <w:pStyle w:val="Spiegelstrich"/>
      <w:lvlText w:val=""/>
      <w:lvlJc w:val="left"/>
      <w:pPr>
        <w:tabs>
          <w:tab w:val="num" w:pos="1505"/>
        </w:tabs>
        <w:ind w:left="1505" w:hanging="425"/>
      </w:pPr>
      <w:rPr>
        <w:rFonts w:ascii="Symbol" w:hAnsi="Symbol" w:hint="default"/>
      </w:rPr>
    </w:lvl>
    <w:lvl w:ilvl="2" w:tplc="3BC8BD80">
      <w:start w:val="2"/>
      <w:numFmt w:val="ordinal"/>
      <w:lvlText w:val="%3"/>
      <w:lvlJc w:val="left"/>
      <w:pPr>
        <w:tabs>
          <w:tab w:val="num" w:pos="709"/>
        </w:tabs>
        <w:ind w:left="709" w:hanging="709"/>
      </w:pPr>
      <w:rPr>
        <w:rFonts w:ascii="Arial" w:hAnsi="Arial" w:hint="default"/>
      </w:rPr>
    </w:lvl>
    <w:lvl w:ilvl="3" w:tplc="643E26B2">
      <w:start w:val="1"/>
      <w:numFmt w:val="bullet"/>
      <w:pStyle w:val="Spiegelstrich"/>
      <w:lvlText w:val=""/>
      <w:lvlJc w:val="left"/>
      <w:pPr>
        <w:tabs>
          <w:tab w:val="num" w:pos="1503"/>
        </w:tabs>
        <w:ind w:left="1503" w:hanging="426"/>
      </w:pPr>
      <w:rPr>
        <w:rFonts w:ascii="Symbol" w:hAnsi="Symbo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761544F7"/>
    <w:multiLevelType w:val="multilevel"/>
    <w:tmpl w:val="49465C80"/>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8" w15:restartNumberingAfterBreak="0">
    <w:nsid w:val="77166BD6"/>
    <w:multiLevelType w:val="hybridMultilevel"/>
    <w:tmpl w:val="CB1A4B00"/>
    <w:lvl w:ilvl="0" w:tplc="08100011">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39" w15:restartNumberingAfterBreak="0">
    <w:nsid w:val="782503D2"/>
    <w:multiLevelType w:val="hybridMultilevel"/>
    <w:tmpl w:val="6172C0F4"/>
    <w:lvl w:ilvl="0" w:tplc="A5EE45F4">
      <w:start w:val="1"/>
      <w:numFmt w:val="decimal"/>
      <w:lvlText w:val="%1."/>
      <w:lvlJc w:val="left"/>
      <w:pPr>
        <w:ind w:left="1068"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0" w15:restartNumberingAfterBreak="0">
    <w:nsid w:val="7F900966"/>
    <w:multiLevelType w:val="hybridMultilevel"/>
    <w:tmpl w:val="5AEC90E8"/>
    <w:lvl w:ilvl="0" w:tplc="E368CAB6">
      <w:start w:val="1"/>
      <w:numFmt w:val="lowerLetter"/>
      <w:lvlText w:val="(%1)"/>
      <w:lvlJc w:val="left"/>
      <w:pPr>
        <w:ind w:left="955" w:hanging="360"/>
      </w:pPr>
      <w:rPr>
        <w:rFonts w:ascii="Arial" w:hAnsi="Arial" w:cs="Arial" w:hint="default"/>
      </w:rPr>
    </w:lvl>
    <w:lvl w:ilvl="1" w:tplc="04070019" w:tentative="1">
      <w:start w:val="1"/>
      <w:numFmt w:val="lowerLetter"/>
      <w:lvlText w:val="%2."/>
      <w:lvlJc w:val="left"/>
      <w:pPr>
        <w:ind w:left="1675" w:hanging="360"/>
      </w:pPr>
    </w:lvl>
    <w:lvl w:ilvl="2" w:tplc="0407001B" w:tentative="1">
      <w:start w:val="1"/>
      <w:numFmt w:val="lowerRoman"/>
      <w:lvlText w:val="%3."/>
      <w:lvlJc w:val="right"/>
      <w:pPr>
        <w:ind w:left="2395" w:hanging="180"/>
      </w:pPr>
    </w:lvl>
    <w:lvl w:ilvl="3" w:tplc="0407000F" w:tentative="1">
      <w:start w:val="1"/>
      <w:numFmt w:val="decimal"/>
      <w:lvlText w:val="%4."/>
      <w:lvlJc w:val="left"/>
      <w:pPr>
        <w:ind w:left="3115" w:hanging="360"/>
      </w:pPr>
    </w:lvl>
    <w:lvl w:ilvl="4" w:tplc="04070019" w:tentative="1">
      <w:start w:val="1"/>
      <w:numFmt w:val="lowerLetter"/>
      <w:lvlText w:val="%5."/>
      <w:lvlJc w:val="left"/>
      <w:pPr>
        <w:ind w:left="3835" w:hanging="360"/>
      </w:pPr>
    </w:lvl>
    <w:lvl w:ilvl="5" w:tplc="0407001B" w:tentative="1">
      <w:start w:val="1"/>
      <w:numFmt w:val="lowerRoman"/>
      <w:lvlText w:val="%6."/>
      <w:lvlJc w:val="right"/>
      <w:pPr>
        <w:ind w:left="4555" w:hanging="180"/>
      </w:pPr>
    </w:lvl>
    <w:lvl w:ilvl="6" w:tplc="0407000F" w:tentative="1">
      <w:start w:val="1"/>
      <w:numFmt w:val="decimal"/>
      <w:lvlText w:val="%7."/>
      <w:lvlJc w:val="left"/>
      <w:pPr>
        <w:ind w:left="5275" w:hanging="360"/>
      </w:pPr>
    </w:lvl>
    <w:lvl w:ilvl="7" w:tplc="04070019" w:tentative="1">
      <w:start w:val="1"/>
      <w:numFmt w:val="lowerLetter"/>
      <w:lvlText w:val="%8."/>
      <w:lvlJc w:val="left"/>
      <w:pPr>
        <w:ind w:left="5995" w:hanging="360"/>
      </w:pPr>
    </w:lvl>
    <w:lvl w:ilvl="8" w:tplc="0407001B" w:tentative="1">
      <w:start w:val="1"/>
      <w:numFmt w:val="lowerRoman"/>
      <w:lvlText w:val="%9."/>
      <w:lvlJc w:val="right"/>
      <w:pPr>
        <w:ind w:left="6715"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27"/>
    </w:lvlOverride>
  </w:num>
  <w:num w:numId="2">
    <w:abstractNumId w:val="23"/>
  </w:num>
  <w:num w:numId="3">
    <w:abstractNumId w:val="36"/>
  </w:num>
  <w:num w:numId="4">
    <w:abstractNumId w:val="4"/>
  </w:num>
  <w:num w:numId="5">
    <w:abstractNumId w:val="12"/>
  </w:num>
  <w:num w:numId="6">
    <w:abstractNumId w:val="21"/>
  </w:num>
  <w:num w:numId="7">
    <w:abstractNumId w:val="24"/>
  </w:num>
  <w:num w:numId="8">
    <w:abstractNumId w:val="10"/>
  </w:num>
  <w:num w:numId="9">
    <w:abstractNumId w:val="3"/>
  </w:num>
  <w:num w:numId="10">
    <w:abstractNumId w:val="19"/>
  </w:num>
  <w:num w:numId="11">
    <w:abstractNumId w:val="7"/>
  </w:num>
  <w:num w:numId="12">
    <w:abstractNumId w:val="37"/>
  </w:num>
  <w:num w:numId="13">
    <w:abstractNumId w:val="31"/>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5"/>
  </w:num>
  <w:num w:numId="17">
    <w:abstractNumId w:val="2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4"/>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4"/>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4"/>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4"/>
    </w:lvlOverride>
    <w:lvlOverride w:ilvl="1">
      <w:startOverride w:val="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5"/>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6"/>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6"/>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6"/>
    </w:lvlOverride>
    <w:lvlOverride w:ilvl="1">
      <w:startOverride w:val="2"/>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9"/>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9"/>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9"/>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9"/>
    </w:lvlOverride>
    <w:lvlOverride w:ilvl="1">
      <w:startOverride w:val="2"/>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4"/>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9"/>
    </w:lvlOverride>
    <w:lvlOverride w:ilvl="1">
      <w:startOverride w:val="4"/>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2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2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2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startOverride w:val="21"/>
    </w:lvlOverride>
    <w:lvlOverride w:ilvl="1">
      <w:startOverride w:val="2"/>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22"/>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22"/>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22"/>
    </w:lvlOverride>
    <w:lvlOverride w:ilvl="1">
      <w:startOverride w:val="2"/>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num>
  <w:num w:numId="52">
    <w:abstractNumId w:val="9"/>
  </w:num>
  <w:num w:numId="53">
    <w:abstractNumId w:val="24"/>
  </w:num>
  <w:num w:numId="54">
    <w:abstractNumId w:val="24"/>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2"/>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num>
  <w:num w:numId="57">
    <w:abstractNumId w:val="20"/>
  </w:num>
  <w:num w:numId="58">
    <w:abstractNumId w:val="24"/>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num>
  <w:num w:numId="61">
    <w:abstractNumId w:val="24"/>
    <w:lvlOverride w:ilvl="0">
      <w:startOverride w:val="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4"/>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4"/>
    <w:lvlOverride w:ilvl="0">
      <w:startOverride w:val="10"/>
    </w:lvlOverride>
    <w:lvlOverride w:ilvl="1">
      <w:startOverride w:val="2"/>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4"/>
    <w:lvlOverride w:ilvl="0">
      <w:startOverride w:val="10"/>
    </w:lvlOverride>
    <w:lvlOverride w:ilvl="1">
      <w:startOverride w:val="2"/>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4"/>
    <w:lvlOverride w:ilvl="0">
      <w:startOverride w:val="10"/>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4"/>
    <w:lvlOverride w:ilvl="0">
      <w:startOverride w:val="10"/>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4"/>
    <w:lvlOverride w:ilvl="0">
      <w:startOverride w:val="1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4"/>
  </w:num>
  <w:num w:numId="74">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4"/>
    <w:lvlOverride w:ilvl="0">
      <w:startOverride w:val="13"/>
    </w:lvlOverride>
    <w:lvlOverride w:ilvl="1">
      <w:startOverride w:val="2"/>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4"/>
    <w:lvlOverride w:ilvl="0">
      <w:startOverride w:val="13"/>
    </w:lvlOverride>
    <w:lvlOverride w:ilvl="1">
      <w:startOverride w:val="2"/>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4"/>
    <w:lvlOverride w:ilvl="0">
      <w:startOverride w:val="13"/>
    </w:lvlOverride>
    <w:lvlOverride w:ilvl="1">
      <w:startOverride w:val="2"/>
    </w:lvlOverride>
    <w:lvlOverride w:ilvl="2">
      <w:startOverride w:val="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4"/>
    <w:lvlOverride w:ilvl="0">
      <w:startOverride w:val="13"/>
    </w:lvlOverride>
    <w:lvlOverride w:ilvl="1">
      <w:startOverride w:val="2"/>
    </w:lvlOverride>
    <w:lvlOverride w:ilvl="2">
      <w:startOverride w:val="2"/>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4"/>
    <w:lvlOverride w:ilvl="0">
      <w:startOverride w:val="13"/>
    </w:lvlOverride>
    <w:lvlOverride w:ilvl="1">
      <w:startOverride w:val="2"/>
    </w:lvlOverride>
    <w:lvlOverride w:ilvl="2">
      <w:startOverride w:val="2"/>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4"/>
    <w:lvlOverride w:ilvl="0">
      <w:startOverride w:val="13"/>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4"/>
    <w:lvlOverride w:ilvl="0">
      <w:startOverride w:val="13"/>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4"/>
    <w:lvlOverride w:ilvl="0">
      <w:startOverride w:val="13"/>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4"/>
  </w:num>
  <w:num w:numId="84">
    <w:abstractNumId w:val="24"/>
    <w:lvlOverride w:ilvl="0">
      <w:startOverride w:val="3"/>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4"/>
    <w:lvlOverride w:ilvl="0">
      <w:startOverride w:val="4"/>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4"/>
    <w:lvlOverride w:ilvl="0">
      <w:startOverride w:val="1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4"/>
  </w:num>
  <w:num w:numId="88">
    <w:abstractNumId w:val="24"/>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4"/>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4"/>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4"/>
    <w:lvlOverride w:ilvl="0">
      <w:startOverride w:val="1"/>
    </w:lvlOverride>
    <w:lvlOverride w:ilvl="1">
      <w:startOverride w:val="2"/>
    </w:lvlOverride>
    <w:lvlOverride w:ilvl="2">
      <w:startOverride w:val="10"/>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4"/>
    <w:lvlOverride w:ilvl="0">
      <w:startOverride w:val="1"/>
    </w:lvlOverride>
    <w:lvlOverride w:ilvl="1">
      <w:startOverride w:val="2"/>
    </w:lvlOverride>
    <w:lvlOverride w:ilvl="2">
      <w:startOverride w:val="10"/>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4"/>
    <w:lvlOverride w:ilvl="0">
      <w:startOverride w:val="3"/>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4"/>
    <w:lvlOverride w:ilvl="0">
      <w:startOverride w:val="3"/>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4"/>
  </w:num>
  <w:num w:numId="96">
    <w:abstractNumId w:val="24"/>
    <w:lvlOverride w:ilvl="0">
      <w:startOverride w:val="18"/>
    </w:lvlOverride>
    <w:lvlOverride w:ilvl="1">
      <w:startOverride w:val="2"/>
    </w:lvlOverride>
    <w:lvlOverride w:ilvl="2">
      <w:startOverride w:val="1"/>
    </w:lvlOverride>
  </w:num>
  <w:num w:numId="97">
    <w:abstractNumId w:val="24"/>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4"/>
  </w:num>
  <w:num w:numId="99">
    <w:abstractNumId w:val="24"/>
  </w:num>
  <w:num w:numId="100">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4"/>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4"/>
    <w:lvlOverride w:ilvl="0">
      <w:startOverride w:val="6"/>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4"/>
    <w:lvlOverride w:ilvl="0">
      <w:startOverride w:val="1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4"/>
    <w:lvlOverride w:ilvl="0">
      <w:startOverride w:val="1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4"/>
    <w:lvlOverride w:ilvl="0">
      <w:startOverride w:val="18"/>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4"/>
    <w:lvlOverride w:ilvl="0">
      <w:startOverride w:val="1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4"/>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4"/>
    <w:lvlOverride w:ilvl="0">
      <w:startOverride w:val="8"/>
    </w:lvlOverride>
    <w:lvlOverride w:ilvl="1">
      <w:startOverride w:val="2"/>
    </w:lvlOverride>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4"/>
    <w:lvlOverride w:ilvl="0">
      <w:startOverride w:val="8"/>
    </w:lvlOverride>
    <w:lvlOverride w:ilvl="1">
      <w:startOverride w:val="2"/>
    </w:lvlOverride>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4"/>
    <w:lvlOverride w:ilvl="0">
      <w:startOverride w:val="8"/>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4"/>
    <w:lvlOverride w:ilvl="0">
      <w:startOverride w:val="1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4"/>
    <w:lvlOverride w:ilvl="0">
      <w:startOverride w:val="15"/>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
  </w:num>
  <w:num w:numId="115">
    <w:abstractNumId w:val="34"/>
  </w:num>
  <w:num w:numId="116">
    <w:abstractNumId w:val="24"/>
    <w:lvlOverride w:ilvl="0">
      <w:startOverride w:val="9"/>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4"/>
    <w:lvlOverride w:ilvl="0">
      <w:startOverride w:val="10"/>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4"/>
    <w:lvlOverride w:ilvl="0">
      <w:startOverride w:val="13"/>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4"/>
    <w:lvlOverride w:ilvl="0">
      <w:startOverride w:val="3"/>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4"/>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4"/>
    <w:lvlOverride w:ilvl="0">
      <w:startOverride w:val="8"/>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4"/>
    <w:lvlOverride w:ilvl="0">
      <w:startOverride w:val="5"/>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0"/>
  </w:num>
  <w:num w:numId="125">
    <w:abstractNumId w:val="24"/>
    <w:lvlOverride w:ilvl="0">
      <w:startOverride w:val="6"/>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4"/>
    <w:lvlOverride w:ilvl="0">
      <w:startOverride w:val="1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7"/>
  </w:num>
  <w:num w:numId="128">
    <w:abstractNumId w:val="40"/>
  </w:num>
  <w:num w:numId="129">
    <w:abstractNumId w:val="1"/>
  </w:num>
  <w:num w:numId="130">
    <w:abstractNumId w:val="24"/>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4"/>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4"/>
    <w:lvlOverride w:ilvl="0">
      <w:startOverride w:val="2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4"/>
    <w:lvlOverride w:ilvl="0">
      <w:startOverride w:val="10"/>
    </w:lvlOverride>
    <w:lvlOverride w:ilvl="1">
      <w:startOverride w:val="2"/>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4"/>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4"/>
    <w:lvlOverride w:ilvl="0">
      <w:startOverride w:val="13"/>
    </w:lvlOverride>
    <w:lvlOverride w:ilvl="1">
      <w:startOverride w:val="2"/>
    </w:lvlOverride>
    <w:lvlOverride w:ilvl="2">
      <w:startOverride w:val="2"/>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4"/>
    <w:lvlOverride w:ilvl="0">
      <w:startOverride w:val="20"/>
    </w:lvlOverride>
    <w:lvlOverride w:ilvl="1">
      <w:startOverride w:val="5"/>
    </w:lvlOverride>
    <w:lvlOverride w:ilvl="2">
      <w:startOverride w:val="10"/>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4"/>
    <w:lvlOverride w:ilvl="0">
      <w:startOverride w:val="39"/>
    </w:lvlOverride>
    <w:lvlOverride w:ilvl="1">
      <w:startOverride w:val="7"/>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4"/>
    <w:lvlOverride w:ilvl="0">
      <w:startOverride w:val="39"/>
    </w:lvlOverride>
    <w:lvlOverride w:ilvl="1">
      <w:startOverride w:val="6"/>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4"/>
    <w:lvlOverride w:ilvl="0">
      <w:startOverride w:val="39"/>
    </w:lvlOverride>
    <w:lvlOverride w:ilvl="1">
      <w:startOverride w:val="8"/>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4"/>
    <w:lvlOverride w:ilvl="0">
      <w:startOverride w:val="39"/>
    </w:lvlOverride>
    <w:lvlOverride w:ilvl="1">
      <w:startOverride w:val="9"/>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4"/>
    <w:lvlOverride w:ilvl="0">
      <w:startOverride w:val="59"/>
    </w:lvlOverride>
    <w:lvlOverride w:ilvl="1">
      <w:startOverride w:val="10"/>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35"/>
  </w:num>
  <w:num w:numId="144">
    <w:abstractNumId w:val="26"/>
  </w:num>
  <w:num w:numId="145">
    <w:abstractNumId w:val="24"/>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4"/>
    <w:lvlOverride w:ilvl="0">
      <w:startOverride w:val="1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4"/>
    <w:lvlOverride w:ilvl="0">
      <w:startOverride w:val="18"/>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4"/>
    <w:lvlOverride w:ilvl="0">
      <w:startOverride w:val="1"/>
    </w:lvlOverride>
    <w:lvlOverride w:ilvl="1">
      <w:startOverride w:val="1"/>
    </w:lvlOverride>
    <w:lvlOverride w:ilvl="2">
      <w:startOverride w:val="7"/>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4"/>
    <w:lvlOverride w:ilvl="0">
      <w:startOverride w:val="1"/>
    </w:lvlOverride>
    <w:lvlOverride w:ilvl="1">
      <w:startOverride w:val="1"/>
    </w:lvlOverride>
    <w:lvlOverride w:ilvl="2">
      <w:startOverride w:val="7"/>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4"/>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4"/>
    <w:lvlOverride w:ilvl="0">
      <w:startOverride w:val="13"/>
    </w:lvlOverride>
    <w:lvlOverride w:ilvl="1">
      <w:startOverride w:val="2"/>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4"/>
    <w:lvlOverride w:ilvl="0">
      <w:startOverride w:val="40"/>
    </w:lvlOverride>
    <w:lvlOverride w:ilvl="1">
      <w:startOverride w:val="3"/>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4"/>
    <w:lvlOverride w:ilvl="0">
      <w:startOverride w:val="27"/>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4"/>
    <w:lvlOverride w:ilvl="0">
      <w:startOverride w:val="27"/>
    </w:lvlOverride>
    <w:lvlOverride w:ilvl="1">
      <w:startOverride w:val="5"/>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24"/>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4"/>
    <w:lvlOverride w:ilvl="0">
      <w:startOverride w:val="1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4"/>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4"/>
    <w:lvlOverride w:ilvl="0">
      <w:startOverride w:val="2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4"/>
    <w:lvlOverride w:ilvl="0">
      <w:startOverride w:val="48"/>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4"/>
    <w:lvlOverride w:ilvl="0">
      <w:startOverride w:val="48"/>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4"/>
    <w:lvlOverride w:ilvl="0">
      <w:startOverride w:val="48"/>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24"/>
    <w:lvlOverride w:ilvl="0">
      <w:startOverride w:val="36"/>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4"/>
    <w:lvlOverride w:ilvl="0">
      <w:startOverride w:val="16"/>
    </w:lvlOverride>
    <w:lvlOverride w:ilvl="1">
      <w:startOverride w:val="3"/>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4"/>
    <w:lvlOverride w:ilvl="0">
      <w:startOverride w:val="36"/>
    </w:lvlOverride>
    <w:lvlOverride w:ilvl="1">
      <w:startOverride w:val="5"/>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4"/>
    <w:lvlOverride w:ilvl="0">
      <w:startOverride w:val="9"/>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4"/>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24"/>
    <w:lvlOverride w:ilvl="0">
      <w:startOverride w:val="9"/>
    </w:lvlOverride>
    <w:lvlOverride w:ilvl="1">
      <w:startOverride w:val="2"/>
    </w:lvlOverride>
    <w:lvlOverride w:ilvl="2">
      <w:startOverride w:val="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24"/>
    <w:lvlOverride w:ilvl="0">
      <w:startOverride w:val="9"/>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24"/>
    <w:lvlOverride w:ilvl="0">
      <w:startOverride w:val="18"/>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24"/>
    <w:lvlOverride w:ilvl="0">
      <w:startOverride w:val="18"/>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4"/>
    <w:lvlOverride w:ilvl="0">
      <w:startOverride w:val="18"/>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4"/>
    <w:lvlOverride w:ilvl="0">
      <w:startOverride w:val="18"/>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4"/>
    <w:lvlOverride w:ilvl="0">
      <w:startOverride w:val="18"/>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24"/>
    <w:lvlOverride w:ilvl="0">
      <w:startOverride w:val="18"/>
    </w:lvlOverride>
    <w:lvlOverride w:ilvl="1">
      <w:startOverride w:val="2"/>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38"/>
  </w:num>
  <w:num w:numId="176">
    <w:abstractNumId w:val="6"/>
  </w:num>
  <w:num w:numId="177">
    <w:abstractNumId w:val="8"/>
  </w:num>
  <w:num w:numId="178">
    <w:abstractNumId w:val="24"/>
    <w:lvlOverride w:ilvl="0">
      <w:startOverride w:val="5"/>
    </w:lvlOverride>
    <w:lvlOverride w:ilvl="1">
      <w:startOverride w:val="3"/>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4"/>
    <w:lvlOverride w:ilvl="0">
      <w:startOverride w:val="5"/>
    </w:lvlOverride>
    <w:lvlOverride w:ilvl="1">
      <w:startOverride w:val="3"/>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24"/>
    <w:lvlOverride w:ilvl="0">
      <w:startOverride w:val="5"/>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4"/>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24"/>
    <w:lvlOverride w:ilvl="0">
      <w:startOverride w:val="10"/>
    </w:lvlOverride>
    <w:lvlOverride w:ilvl="1">
      <w:startOverride w:val="1"/>
    </w:lvlOverride>
  </w:num>
  <w:num w:numId="183">
    <w:abstractNumId w:val="30"/>
  </w:num>
  <w:num w:numId="184">
    <w:abstractNumId w:val="24"/>
    <w:lvlOverride w:ilvl="0">
      <w:startOverride w:val="1"/>
    </w:lvlOverride>
    <w:lvlOverride w:ilvl="1">
      <w:startOverride w:val="1"/>
    </w:lvlOverride>
    <w:lvlOverride w:ilvl="2">
      <w:startOverride w:val="7"/>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24"/>
    <w:lvlOverride w:ilvl="0">
      <w:startOverride w:val="1"/>
    </w:lvlOverride>
    <w:lvlOverride w:ilvl="1">
      <w:startOverride w:val="1"/>
    </w:lvlOverride>
    <w:lvlOverride w:ilvl="2">
      <w:startOverride w:val="7"/>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27"/>
  </w:num>
  <w:num w:numId="187">
    <w:abstractNumId w:val="13"/>
  </w:num>
  <w:num w:numId="1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activeWritingStyle w:appName="MSWord" w:lang="es-ES_tradnl"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0"/>
  <w:activeWritingStyle w:appName="MSWord" w:lang="de-DE" w:vendorID="64" w:dllVersion="131078" w:nlCheck="1" w:checkStyle="0"/>
  <w:activeWritingStyle w:appName="MSWord" w:lang="it-CH" w:vendorID="64" w:dllVersion="131078"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DD3"/>
    <w:rsid w:val="00000290"/>
    <w:rsid w:val="00000752"/>
    <w:rsid w:val="00001607"/>
    <w:rsid w:val="00002060"/>
    <w:rsid w:val="00002978"/>
    <w:rsid w:val="00003688"/>
    <w:rsid w:val="00003CE6"/>
    <w:rsid w:val="00005BC3"/>
    <w:rsid w:val="00005E66"/>
    <w:rsid w:val="000063A0"/>
    <w:rsid w:val="00006BE2"/>
    <w:rsid w:val="00007246"/>
    <w:rsid w:val="00007817"/>
    <w:rsid w:val="000109F6"/>
    <w:rsid w:val="00012645"/>
    <w:rsid w:val="00012E80"/>
    <w:rsid w:val="000133FC"/>
    <w:rsid w:val="00017729"/>
    <w:rsid w:val="00020472"/>
    <w:rsid w:val="000207AE"/>
    <w:rsid w:val="00021FF3"/>
    <w:rsid w:val="00022048"/>
    <w:rsid w:val="000229CB"/>
    <w:rsid w:val="00022CED"/>
    <w:rsid w:val="000242B3"/>
    <w:rsid w:val="00025D95"/>
    <w:rsid w:val="00025EA5"/>
    <w:rsid w:val="00026554"/>
    <w:rsid w:val="00026CBB"/>
    <w:rsid w:val="000277EA"/>
    <w:rsid w:val="00027B71"/>
    <w:rsid w:val="00030329"/>
    <w:rsid w:val="0003116E"/>
    <w:rsid w:val="00031E52"/>
    <w:rsid w:val="00033942"/>
    <w:rsid w:val="00034295"/>
    <w:rsid w:val="00034FC0"/>
    <w:rsid w:val="0003556D"/>
    <w:rsid w:val="0003748C"/>
    <w:rsid w:val="00042D9F"/>
    <w:rsid w:val="000447F7"/>
    <w:rsid w:val="000448E1"/>
    <w:rsid w:val="00044ABE"/>
    <w:rsid w:val="00044E6B"/>
    <w:rsid w:val="000462BB"/>
    <w:rsid w:val="00047FE2"/>
    <w:rsid w:val="00050DC7"/>
    <w:rsid w:val="000543B1"/>
    <w:rsid w:val="000559EA"/>
    <w:rsid w:val="00060D6D"/>
    <w:rsid w:val="00061258"/>
    <w:rsid w:val="00061C03"/>
    <w:rsid w:val="00061F20"/>
    <w:rsid w:val="000628AE"/>
    <w:rsid w:val="00063394"/>
    <w:rsid w:val="000653CE"/>
    <w:rsid w:val="0006617D"/>
    <w:rsid w:val="00066308"/>
    <w:rsid w:val="00067E3A"/>
    <w:rsid w:val="000722AD"/>
    <w:rsid w:val="00072342"/>
    <w:rsid w:val="000727DF"/>
    <w:rsid w:val="00075216"/>
    <w:rsid w:val="00076959"/>
    <w:rsid w:val="0007712E"/>
    <w:rsid w:val="000813A5"/>
    <w:rsid w:val="00081440"/>
    <w:rsid w:val="0008146A"/>
    <w:rsid w:val="00081B73"/>
    <w:rsid w:val="00082317"/>
    <w:rsid w:val="00082826"/>
    <w:rsid w:val="000831E6"/>
    <w:rsid w:val="000836CF"/>
    <w:rsid w:val="00083BF7"/>
    <w:rsid w:val="00083EFD"/>
    <w:rsid w:val="00085AF1"/>
    <w:rsid w:val="00086EE6"/>
    <w:rsid w:val="00087CE7"/>
    <w:rsid w:val="00091DE6"/>
    <w:rsid w:val="00092541"/>
    <w:rsid w:val="00092A6B"/>
    <w:rsid w:val="00092DE5"/>
    <w:rsid w:val="00093D84"/>
    <w:rsid w:val="00094C7F"/>
    <w:rsid w:val="000954FF"/>
    <w:rsid w:val="00096748"/>
    <w:rsid w:val="00097D77"/>
    <w:rsid w:val="000A06E0"/>
    <w:rsid w:val="000A3776"/>
    <w:rsid w:val="000B2719"/>
    <w:rsid w:val="000B35D7"/>
    <w:rsid w:val="000B5105"/>
    <w:rsid w:val="000B572D"/>
    <w:rsid w:val="000B57FC"/>
    <w:rsid w:val="000B6DA9"/>
    <w:rsid w:val="000B7CAE"/>
    <w:rsid w:val="000C0226"/>
    <w:rsid w:val="000C045B"/>
    <w:rsid w:val="000C1205"/>
    <w:rsid w:val="000C19B9"/>
    <w:rsid w:val="000C44CF"/>
    <w:rsid w:val="000C77FA"/>
    <w:rsid w:val="000C7888"/>
    <w:rsid w:val="000D05A4"/>
    <w:rsid w:val="000D243B"/>
    <w:rsid w:val="000D3B78"/>
    <w:rsid w:val="000D5634"/>
    <w:rsid w:val="000D61BE"/>
    <w:rsid w:val="000D6AF5"/>
    <w:rsid w:val="000D72DA"/>
    <w:rsid w:val="000D7B64"/>
    <w:rsid w:val="000E24F7"/>
    <w:rsid w:val="000E295B"/>
    <w:rsid w:val="000E2D8B"/>
    <w:rsid w:val="000E37A3"/>
    <w:rsid w:val="000E4AD4"/>
    <w:rsid w:val="000E4BC2"/>
    <w:rsid w:val="000E4E81"/>
    <w:rsid w:val="000E618F"/>
    <w:rsid w:val="000E6D3B"/>
    <w:rsid w:val="000F0E57"/>
    <w:rsid w:val="000F29D8"/>
    <w:rsid w:val="000F3157"/>
    <w:rsid w:val="000F5FF8"/>
    <w:rsid w:val="000F604B"/>
    <w:rsid w:val="000F6C5A"/>
    <w:rsid w:val="000F6D81"/>
    <w:rsid w:val="000F720C"/>
    <w:rsid w:val="001000B3"/>
    <w:rsid w:val="00103ADE"/>
    <w:rsid w:val="00105F06"/>
    <w:rsid w:val="00106EC3"/>
    <w:rsid w:val="00113696"/>
    <w:rsid w:val="00114714"/>
    <w:rsid w:val="00115B23"/>
    <w:rsid w:val="00116163"/>
    <w:rsid w:val="001172C1"/>
    <w:rsid w:val="00117FD5"/>
    <w:rsid w:val="001229A3"/>
    <w:rsid w:val="00122BEC"/>
    <w:rsid w:val="00122DE1"/>
    <w:rsid w:val="00123BB6"/>
    <w:rsid w:val="001240DD"/>
    <w:rsid w:val="00126331"/>
    <w:rsid w:val="0012788E"/>
    <w:rsid w:val="001279FC"/>
    <w:rsid w:val="00130147"/>
    <w:rsid w:val="00132016"/>
    <w:rsid w:val="00133192"/>
    <w:rsid w:val="00134CAF"/>
    <w:rsid w:val="00136A29"/>
    <w:rsid w:val="00136E5C"/>
    <w:rsid w:val="00136F0A"/>
    <w:rsid w:val="00137653"/>
    <w:rsid w:val="00141682"/>
    <w:rsid w:val="00141CCE"/>
    <w:rsid w:val="00141D2A"/>
    <w:rsid w:val="00141D4A"/>
    <w:rsid w:val="00142B0E"/>
    <w:rsid w:val="00143685"/>
    <w:rsid w:val="00150190"/>
    <w:rsid w:val="00150BA5"/>
    <w:rsid w:val="0015189A"/>
    <w:rsid w:val="001521F1"/>
    <w:rsid w:val="0015292B"/>
    <w:rsid w:val="00152961"/>
    <w:rsid w:val="00153539"/>
    <w:rsid w:val="001540FB"/>
    <w:rsid w:val="0015437E"/>
    <w:rsid w:val="00154EFA"/>
    <w:rsid w:val="0015512E"/>
    <w:rsid w:val="00155677"/>
    <w:rsid w:val="00155A4B"/>
    <w:rsid w:val="00155BB6"/>
    <w:rsid w:val="00155FD2"/>
    <w:rsid w:val="001568A0"/>
    <w:rsid w:val="00156A79"/>
    <w:rsid w:val="00156A96"/>
    <w:rsid w:val="00156FB2"/>
    <w:rsid w:val="0015705E"/>
    <w:rsid w:val="00157C20"/>
    <w:rsid w:val="00157FB0"/>
    <w:rsid w:val="001611AC"/>
    <w:rsid w:val="00162B91"/>
    <w:rsid w:val="00163871"/>
    <w:rsid w:val="00165DF6"/>
    <w:rsid w:val="00165E9D"/>
    <w:rsid w:val="00165F79"/>
    <w:rsid w:val="001667DE"/>
    <w:rsid w:val="001677BC"/>
    <w:rsid w:val="001713F7"/>
    <w:rsid w:val="0017229C"/>
    <w:rsid w:val="00172423"/>
    <w:rsid w:val="00172C2F"/>
    <w:rsid w:val="001732CD"/>
    <w:rsid w:val="00174127"/>
    <w:rsid w:val="001750B4"/>
    <w:rsid w:val="001756C0"/>
    <w:rsid w:val="00176EC7"/>
    <w:rsid w:val="00183B69"/>
    <w:rsid w:val="00185AAA"/>
    <w:rsid w:val="00190076"/>
    <w:rsid w:val="00190BA3"/>
    <w:rsid w:val="00191802"/>
    <w:rsid w:val="00191A5B"/>
    <w:rsid w:val="001930F0"/>
    <w:rsid w:val="00193822"/>
    <w:rsid w:val="001948CD"/>
    <w:rsid w:val="00194FBE"/>
    <w:rsid w:val="00196A5A"/>
    <w:rsid w:val="001976D3"/>
    <w:rsid w:val="001A002C"/>
    <w:rsid w:val="001A05E8"/>
    <w:rsid w:val="001A07D9"/>
    <w:rsid w:val="001A11E6"/>
    <w:rsid w:val="001A299A"/>
    <w:rsid w:val="001A511B"/>
    <w:rsid w:val="001A650A"/>
    <w:rsid w:val="001B022A"/>
    <w:rsid w:val="001B03D2"/>
    <w:rsid w:val="001B065B"/>
    <w:rsid w:val="001B0A63"/>
    <w:rsid w:val="001B13B5"/>
    <w:rsid w:val="001B2EBE"/>
    <w:rsid w:val="001B35CF"/>
    <w:rsid w:val="001B4770"/>
    <w:rsid w:val="001B58F1"/>
    <w:rsid w:val="001B6624"/>
    <w:rsid w:val="001B6D30"/>
    <w:rsid w:val="001B6DD2"/>
    <w:rsid w:val="001B6E3B"/>
    <w:rsid w:val="001B7931"/>
    <w:rsid w:val="001C1969"/>
    <w:rsid w:val="001C2DD1"/>
    <w:rsid w:val="001C2E72"/>
    <w:rsid w:val="001C325E"/>
    <w:rsid w:val="001C32C5"/>
    <w:rsid w:val="001C4F28"/>
    <w:rsid w:val="001C50C1"/>
    <w:rsid w:val="001C692B"/>
    <w:rsid w:val="001C6F28"/>
    <w:rsid w:val="001D0C4D"/>
    <w:rsid w:val="001D0E4C"/>
    <w:rsid w:val="001D199A"/>
    <w:rsid w:val="001D2292"/>
    <w:rsid w:val="001D2B7B"/>
    <w:rsid w:val="001D332D"/>
    <w:rsid w:val="001D5305"/>
    <w:rsid w:val="001D59E0"/>
    <w:rsid w:val="001D6185"/>
    <w:rsid w:val="001D6CB0"/>
    <w:rsid w:val="001E0147"/>
    <w:rsid w:val="001E183C"/>
    <w:rsid w:val="001E1933"/>
    <w:rsid w:val="001E1B7A"/>
    <w:rsid w:val="001E1E93"/>
    <w:rsid w:val="001E3BDD"/>
    <w:rsid w:val="001E476A"/>
    <w:rsid w:val="001E6BC5"/>
    <w:rsid w:val="001E6F32"/>
    <w:rsid w:val="001F0384"/>
    <w:rsid w:val="001F23CC"/>
    <w:rsid w:val="001F5B88"/>
    <w:rsid w:val="001F70E2"/>
    <w:rsid w:val="001F72FA"/>
    <w:rsid w:val="00200EAB"/>
    <w:rsid w:val="00202D38"/>
    <w:rsid w:val="002037A5"/>
    <w:rsid w:val="00203CC7"/>
    <w:rsid w:val="0020624E"/>
    <w:rsid w:val="00206DCD"/>
    <w:rsid w:val="002075A1"/>
    <w:rsid w:val="00210963"/>
    <w:rsid w:val="00210E23"/>
    <w:rsid w:val="002110CF"/>
    <w:rsid w:val="00211DC6"/>
    <w:rsid w:val="00214B2F"/>
    <w:rsid w:val="00215727"/>
    <w:rsid w:val="00216A06"/>
    <w:rsid w:val="002176E2"/>
    <w:rsid w:val="00217C02"/>
    <w:rsid w:val="00220086"/>
    <w:rsid w:val="00220D32"/>
    <w:rsid w:val="00222045"/>
    <w:rsid w:val="0022226D"/>
    <w:rsid w:val="0022456B"/>
    <w:rsid w:val="00225890"/>
    <w:rsid w:val="00225C4D"/>
    <w:rsid w:val="00226344"/>
    <w:rsid w:val="00226414"/>
    <w:rsid w:val="00226813"/>
    <w:rsid w:val="00231432"/>
    <w:rsid w:val="0023220B"/>
    <w:rsid w:val="002323AD"/>
    <w:rsid w:val="002331A7"/>
    <w:rsid w:val="002331C7"/>
    <w:rsid w:val="002347E2"/>
    <w:rsid w:val="00235663"/>
    <w:rsid w:val="00236A5C"/>
    <w:rsid w:val="00236D19"/>
    <w:rsid w:val="00236D91"/>
    <w:rsid w:val="00240BC6"/>
    <w:rsid w:val="0024150C"/>
    <w:rsid w:val="00242957"/>
    <w:rsid w:val="00242C4A"/>
    <w:rsid w:val="00242DBC"/>
    <w:rsid w:val="00242E79"/>
    <w:rsid w:val="00243779"/>
    <w:rsid w:val="00243C99"/>
    <w:rsid w:val="00250D84"/>
    <w:rsid w:val="002511ED"/>
    <w:rsid w:val="002521A4"/>
    <w:rsid w:val="002527D3"/>
    <w:rsid w:val="00252C2F"/>
    <w:rsid w:val="002546A7"/>
    <w:rsid w:val="0025526A"/>
    <w:rsid w:val="00255AD0"/>
    <w:rsid w:val="00256209"/>
    <w:rsid w:val="0025629F"/>
    <w:rsid w:val="00257941"/>
    <w:rsid w:val="00261608"/>
    <w:rsid w:val="00262043"/>
    <w:rsid w:val="0026218B"/>
    <w:rsid w:val="00262AAA"/>
    <w:rsid w:val="00263A5E"/>
    <w:rsid w:val="00264F04"/>
    <w:rsid w:val="0026559E"/>
    <w:rsid w:val="00265630"/>
    <w:rsid w:val="0027054C"/>
    <w:rsid w:val="00270E06"/>
    <w:rsid w:val="00271249"/>
    <w:rsid w:val="002722F5"/>
    <w:rsid w:val="00272317"/>
    <w:rsid w:val="00273146"/>
    <w:rsid w:val="002735EB"/>
    <w:rsid w:val="002748E4"/>
    <w:rsid w:val="00274B09"/>
    <w:rsid w:val="00275234"/>
    <w:rsid w:val="002753DA"/>
    <w:rsid w:val="00276C23"/>
    <w:rsid w:val="002775F4"/>
    <w:rsid w:val="00277CE0"/>
    <w:rsid w:val="00277F57"/>
    <w:rsid w:val="00280EEC"/>
    <w:rsid w:val="00282C6E"/>
    <w:rsid w:val="00284B99"/>
    <w:rsid w:val="00284EE5"/>
    <w:rsid w:val="00285687"/>
    <w:rsid w:val="002860CE"/>
    <w:rsid w:val="002874EE"/>
    <w:rsid w:val="00287BA8"/>
    <w:rsid w:val="00290A2F"/>
    <w:rsid w:val="00290E28"/>
    <w:rsid w:val="00290F3B"/>
    <w:rsid w:val="00292616"/>
    <w:rsid w:val="0029266A"/>
    <w:rsid w:val="002945C3"/>
    <w:rsid w:val="00294B7B"/>
    <w:rsid w:val="0029603D"/>
    <w:rsid w:val="00296813"/>
    <w:rsid w:val="00297B7A"/>
    <w:rsid w:val="002A0585"/>
    <w:rsid w:val="002A1148"/>
    <w:rsid w:val="002A1668"/>
    <w:rsid w:val="002A2BF2"/>
    <w:rsid w:val="002A2D29"/>
    <w:rsid w:val="002A3B91"/>
    <w:rsid w:val="002A425B"/>
    <w:rsid w:val="002A4D47"/>
    <w:rsid w:val="002A5ED9"/>
    <w:rsid w:val="002A6865"/>
    <w:rsid w:val="002A6BD9"/>
    <w:rsid w:val="002A7F64"/>
    <w:rsid w:val="002B0738"/>
    <w:rsid w:val="002B0BCE"/>
    <w:rsid w:val="002B18CF"/>
    <w:rsid w:val="002B347B"/>
    <w:rsid w:val="002B3630"/>
    <w:rsid w:val="002B5071"/>
    <w:rsid w:val="002B5F72"/>
    <w:rsid w:val="002B6FA9"/>
    <w:rsid w:val="002B78AF"/>
    <w:rsid w:val="002C027C"/>
    <w:rsid w:val="002C0344"/>
    <w:rsid w:val="002C1455"/>
    <w:rsid w:val="002C3175"/>
    <w:rsid w:val="002C43B2"/>
    <w:rsid w:val="002C46F0"/>
    <w:rsid w:val="002C7F20"/>
    <w:rsid w:val="002D0373"/>
    <w:rsid w:val="002D061D"/>
    <w:rsid w:val="002D0FFA"/>
    <w:rsid w:val="002D242D"/>
    <w:rsid w:val="002D2AD0"/>
    <w:rsid w:val="002D3640"/>
    <w:rsid w:val="002D4E44"/>
    <w:rsid w:val="002D56B4"/>
    <w:rsid w:val="002D6018"/>
    <w:rsid w:val="002D6215"/>
    <w:rsid w:val="002D6C0D"/>
    <w:rsid w:val="002D792E"/>
    <w:rsid w:val="002E2227"/>
    <w:rsid w:val="002E2774"/>
    <w:rsid w:val="002E29B4"/>
    <w:rsid w:val="002E317A"/>
    <w:rsid w:val="002E46CB"/>
    <w:rsid w:val="002E79B5"/>
    <w:rsid w:val="002F1B94"/>
    <w:rsid w:val="002F2D63"/>
    <w:rsid w:val="002F3D20"/>
    <w:rsid w:val="002F4234"/>
    <w:rsid w:val="002F5131"/>
    <w:rsid w:val="002F57E8"/>
    <w:rsid w:val="002F634D"/>
    <w:rsid w:val="002F7775"/>
    <w:rsid w:val="003004EE"/>
    <w:rsid w:val="003005D0"/>
    <w:rsid w:val="003026AC"/>
    <w:rsid w:val="003028F4"/>
    <w:rsid w:val="00304A48"/>
    <w:rsid w:val="00306FB0"/>
    <w:rsid w:val="00311739"/>
    <w:rsid w:val="00312C29"/>
    <w:rsid w:val="003134DD"/>
    <w:rsid w:val="0031399A"/>
    <w:rsid w:val="00313B36"/>
    <w:rsid w:val="00313D65"/>
    <w:rsid w:val="00314DA7"/>
    <w:rsid w:val="003202A2"/>
    <w:rsid w:val="0032090A"/>
    <w:rsid w:val="00321637"/>
    <w:rsid w:val="00321D34"/>
    <w:rsid w:val="0032220F"/>
    <w:rsid w:val="00322C04"/>
    <w:rsid w:val="00323AD5"/>
    <w:rsid w:val="00323DCD"/>
    <w:rsid w:val="003246E9"/>
    <w:rsid w:val="00324CDB"/>
    <w:rsid w:val="003250D7"/>
    <w:rsid w:val="00325F27"/>
    <w:rsid w:val="00326172"/>
    <w:rsid w:val="00326C47"/>
    <w:rsid w:val="00326F76"/>
    <w:rsid w:val="00327773"/>
    <w:rsid w:val="003278C7"/>
    <w:rsid w:val="0033059C"/>
    <w:rsid w:val="003316FF"/>
    <w:rsid w:val="00333EEF"/>
    <w:rsid w:val="00334259"/>
    <w:rsid w:val="00334D10"/>
    <w:rsid w:val="00336D3D"/>
    <w:rsid w:val="00340099"/>
    <w:rsid w:val="003401F5"/>
    <w:rsid w:val="00340E33"/>
    <w:rsid w:val="00342C4C"/>
    <w:rsid w:val="003454E1"/>
    <w:rsid w:val="00346619"/>
    <w:rsid w:val="00347093"/>
    <w:rsid w:val="0034764A"/>
    <w:rsid w:val="0035012B"/>
    <w:rsid w:val="0035042D"/>
    <w:rsid w:val="003509E4"/>
    <w:rsid w:val="00353959"/>
    <w:rsid w:val="00356EDD"/>
    <w:rsid w:val="003578F4"/>
    <w:rsid w:val="00357DD2"/>
    <w:rsid w:val="00357EF9"/>
    <w:rsid w:val="0036349A"/>
    <w:rsid w:val="00365500"/>
    <w:rsid w:val="00365C18"/>
    <w:rsid w:val="00366362"/>
    <w:rsid w:val="003671B7"/>
    <w:rsid w:val="00367B43"/>
    <w:rsid w:val="00374A4F"/>
    <w:rsid w:val="00381DD0"/>
    <w:rsid w:val="00383776"/>
    <w:rsid w:val="00385B37"/>
    <w:rsid w:val="00385D72"/>
    <w:rsid w:val="00386254"/>
    <w:rsid w:val="003871A4"/>
    <w:rsid w:val="003873FF"/>
    <w:rsid w:val="00387602"/>
    <w:rsid w:val="00390295"/>
    <w:rsid w:val="003906FF"/>
    <w:rsid w:val="0039110A"/>
    <w:rsid w:val="00392D12"/>
    <w:rsid w:val="00393032"/>
    <w:rsid w:val="0039345B"/>
    <w:rsid w:val="0039366D"/>
    <w:rsid w:val="00393C21"/>
    <w:rsid w:val="00396BCE"/>
    <w:rsid w:val="00396FA5"/>
    <w:rsid w:val="003A0FEE"/>
    <w:rsid w:val="003A1C0E"/>
    <w:rsid w:val="003A2B90"/>
    <w:rsid w:val="003A2DF8"/>
    <w:rsid w:val="003A2FA7"/>
    <w:rsid w:val="003A4B35"/>
    <w:rsid w:val="003A5358"/>
    <w:rsid w:val="003A5A8A"/>
    <w:rsid w:val="003A5DA2"/>
    <w:rsid w:val="003A5DC6"/>
    <w:rsid w:val="003A638D"/>
    <w:rsid w:val="003B09B1"/>
    <w:rsid w:val="003B359C"/>
    <w:rsid w:val="003B3CC6"/>
    <w:rsid w:val="003B499D"/>
    <w:rsid w:val="003B4A0E"/>
    <w:rsid w:val="003B7DCC"/>
    <w:rsid w:val="003C0FFF"/>
    <w:rsid w:val="003C2520"/>
    <w:rsid w:val="003C5532"/>
    <w:rsid w:val="003C5C9A"/>
    <w:rsid w:val="003C6417"/>
    <w:rsid w:val="003C693C"/>
    <w:rsid w:val="003D0BE8"/>
    <w:rsid w:val="003D223A"/>
    <w:rsid w:val="003D2534"/>
    <w:rsid w:val="003D26A3"/>
    <w:rsid w:val="003D2F39"/>
    <w:rsid w:val="003D66A1"/>
    <w:rsid w:val="003D67CB"/>
    <w:rsid w:val="003D6EBB"/>
    <w:rsid w:val="003E3A1D"/>
    <w:rsid w:val="003E5D1B"/>
    <w:rsid w:val="003E5F9F"/>
    <w:rsid w:val="003E6460"/>
    <w:rsid w:val="003F2412"/>
    <w:rsid w:val="003F2C03"/>
    <w:rsid w:val="003F2E26"/>
    <w:rsid w:val="003F501D"/>
    <w:rsid w:val="003F6970"/>
    <w:rsid w:val="003F7508"/>
    <w:rsid w:val="00401BA5"/>
    <w:rsid w:val="00403345"/>
    <w:rsid w:val="00405300"/>
    <w:rsid w:val="0040530C"/>
    <w:rsid w:val="004057A5"/>
    <w:rsid w:val="00405B45"/>
    <w:rsid w:val="00405DF7"/>
    <w:rsid w:val="0040637C"/>
    <w:rsid w:val="00412C2C"/>
    <w:rsid w:val="00412CBE"/>
    <w:rsid w:val="00413B2D"/>
    <w:rsid w:val="00415AC6"/>
    <w:rsid w:val="00415F9C"/>
    <w:rsid w:val="00421F66"/>
    <w:rsid w:val="00422DE0"/>
    <w:rsid w:val="00423299"/>
    <w:rsid w:val="00423988"/>
    <w:rsid w:val="004240F3"/>
    <w:rsid w:val="00424DAF"/>
    <w:rsid w:val="00427A83"/>
    <w:rsid w:val="0043134E"/>
    <w:rsid w:val="004332F5"/>
    <w:rsid w:val="00433795"/>
    <w:rsid w:val="00433953"/>
    <w:rsid w:val="0043427B"/>
    <w:rsid w:val="004347AE"/>
    <w:rsid w:val="0043684F"/>
    <w:rsid w:val="00440B46"/>
    <w:rsid w:val="00444E0F"/>
    <w:rsid w:val="004452B6"/>
    <w:rsid w:val="00446203"/>
    <w:rsid w:val="00447C7B"/>
    <w:rsid w:val="004509EB"/>
    <w:rsid w:val="00451EF7"/>
    <w:rsid w:val="00454654"/>
    <w:rsid w:val="004566A5"/>
    <w:rsid w:val="00456B98"/>
    <w:rsid w:val="00457238"/>
    <w:rsid w:val="00457EF0"/>
    <w:rsid w:val="00461AA4"/>
    <w:rsid w:val="00461DF3"/>
    <w:rsid w:val="00462FBB"/>
    <w:rsid w:val="0046475B"/>
    <w:rsid w:val="004654A4"/>
    <w:rsid w:val="004655CB"/>
    <w:rsid w:val="004673A5"/>
    <w:rsid w:val="00467B07"/>
    <w:rsid w:val="00471485"/>
    <w:rsid w:val="00471E22"/>
    <w:rsid w:val="0047267F"/>
    <w:rsid w:val="00472E5A"/>
    <w:rsid w:val="00474C02"/>
    <w:rsid w:val="00476093"/>
    <w:rsid w:val="00476224"/>
    <w:rsid w:val="00477256"/>
    <w:rsid w:val="00477E83"/>
    <w:rsid w:val="00480446"/>
    <w:rsid w:val="00480C64"/>
    <w:rsid w:val="00483C3A"/>
    <w:rsid w:val="00484984"/>
    <w:rsid w:val="0048572F"/>
    <w:rsid w:val="0048657D"/>
    <w:rsid w:val="004869C2"/>
    <w:rsid w:val="00486E5E"/>
    <w:rsid w:val="00487039"/>
    <w:rsid w:val="00490413"/>
    <w:rsid w:val="00490569"/>
    <w:rsid w:val="00490976"/>
    <w:rsid w:val="004922AE"/>
    <w:rsid w:val="00494049"/>
    <w:rsid w:val="00494D0C"/>
    <w:rsid w:val="0049518A"/>
    <w:rsid w:val="0049774A"/>
    <w:rsid w:val="004A0974"/>
    <w:rsid w:val="004A2C49"/>
    <w:rsid w:val="004A32C9"/>
    <w:rsid w:val="004A3309"/>
    <w:rsid w:val="004A39CF"/>
    <w:rsid w:val="004A782A"/>
    <w:rsid w:val="004B0777"/>
    <w:rsid w:val="004B07B7"/>
    <w:rsid w:val="004B1BB1"/>
    <w:rsid w:val="004B215A"/>
    <w:rsid w:val="004B3170"/>
    <w:rsid w:val="004B35E7"/>
    <w:rsid w:val="004B5690"/>
    <w:rsid w:val="004B6252"/>
    <w:rsid w:val="004C0510"/>
    <w:rsid w:val="004C1BCE"/>
    <w:rsid w:val="004C1F13"/>
    <w:rsid w:val="004C23E3"/>
    <w:rsid w:val="004C2C51"/>
    <w:rsid w:val="004C4165"/>
    <w:rsid w:val="004C5D3B"/>
    <w:rsid w:val="004C63FF"/>
    <w:rsid w:val="004D043C"/>
    <w:rsid w:val="004D0960"/>
    <w:rsid w:val="004D0B5E"/>
    <w:rsid w:val="004D122C"/>
    <w:rsid w:val="004D1920"/>
    <w:rsid w:val="004D251B"/>
    <w:rsid w:val="004D38D6"/>
    <w:rsid w:val="004D4B8A"/>
    <w:rsid w:val="004D4F6B"/>
    <w:rsid w:val="004D59C4"/>
    <w:rsid w:val="004D6417"/>
    <w:rsid w:val="004D7FDB"/>
    <w:rsid w:val="004E0492"/>
    <w:rsid w:val="004E0701"/>
    <w:rsid w:val="004E07F2"/>
    <w:rsid w:val="004E11D6"/>
    <w:rsid w:val="004E1691"/>
    <w:rsid w:val="004E28FC"/>
    <w:rsid w:val="004E321F"/>
    <w:rsid w:val="004E405B"/>
    <w:rsid w:val="004E43EC"/>
    <w:rsid w:val="004E4613"/>
    <w:rsid w:val="004E553E"/>
    <w:rsid w:val="004E7268"/>
    <w:rsid w:val="004F00F2"/>
    <w:rsid w:val="004F1B2A"/>
    <w:rsid w:val="004F2344"/>
    <w:rsid w:val="004F2B99"/>
    <w:rsid w:val="004F44E6"/>
    <w:rsid w:val="004F4DB9"/>
    <w:rsid w:val="004F5525"/>
    <w:rsid w:val="004F5934"/>
    <w:rsid w:val="004F664E"/>
    <w:rsid w:val="004F6E1E"/>
    <w:rsid w:val="004F7755"/>
    <w:rsid w:val="004F7923"/>
    <w:rsid w:val="0050006B"/>
    <w:rsid w:val="005014F3"/>
    <w:rsid w:val="005023C1"/>
    <w:rsid w:val="00503743"/>
    <w:rsid w:val="00504512"/>
    <w:rsid w:val="005051ED"/>
    <w:rsid w:val="0050544A"/>
    <w:rsid w:val="00505B74"/>
    <w:rsid w:val="00506ABB"/>
    <w:rsid w:val="00507D1B"/>
    <w:rsid w:val="0051057C"/>
    <w:rsid w:val="00510B14"/>
    <w:rsid w:val="00512732"/>
    <w:rsid w:val="0051324F"/>
    <w:rsid w:val="00513DB4"/>
    <w:rsid w:val="0051602C"/>
    <w:rsid w:val="00516A90"/>
    <w:rsid w:val="00520525"/>
    <w:rsid w:val="00521428"/>
    <w:rsid w:val="0052150D"/>
    <w:rsid w:val="005226BD"/>
    <w:rsid w:val="00525D97"/>
    <w:rsid w:val="005274B1"/>
    <w:rsid w:val="0053022B"/>
    <w:rsid w:val="00530A87"/>
    <w:rsid w:val="00530E88"/>
    <w:rsid w:val="00531634"/>
    <w:rsid w:val="0053317C"/>
    <w:rsid w:val="00533221"/>
    <w:rsid w:val="005333F6"/>
    <w:rsid w:val="00533B9B"/>
    <w:rsid w:val="005346E0"/>
    <w:rsid w:val="00535656"/>
    <w:rsid w:val="00535EC4"/>
    <w:rsid w:val="00536042"/>
    <w:rsid w:val="00537FDB"/>
    <w:rsid w:val="00542F19"/>
    <w:rsid w:val="00543032"/>
    <w:rsid w:val="0054322F"/>
    <w:rsid w:val="0054423A"/>
    <w:rsid w:val="00545827"/>
    <w:rsid w:val="00545981"/>
    <w:rsid w:val="00546486"/>
    <w:rsid w:val="00546F49"/>
    <w:rsid w:val="005507A5"/>
    <w:rsid w:val="00552E2B"/>
    <w:rsid w:val="00553F88"/>
    <w:rsid w:val="00554537"/>
    <w:rsid w:val="0055458C"/>
    <w:rsid w:val="0055514F"/>
    <w:rsid w:val="00555F82"/>
    <w:rsid w:val="005562CA"/>
    <w:rsid w:val="00556B3C"/>
    <w:rsid w:val="00556F4E"/>
    <w:rsid w:val="00561B51"/>
    <w:rsid w:val="00562892"/>
    <w:rsid w:val="005649F5"/>
    <w:rsid w:val="00564A3E"/>
    <w:rsid w:val="00564BCF"/>
    <w:rsid w:val="00566F05"/>
    <w:rsid w:val="00570B52"/>
    <w:rsid w:val="00570DB8"/>
    <w:rsid w:val="005720DF"/>
    <w:rsid w:val="0057411D"/>
    <w:rsid w:val="00575504"/>
    <w:rsid w:val="005759F1"/>
    <w:rsid w:val="00576128"/>
    <w:rsid w:val="00576E10"/>
    <w:rsid w:val="00584AD2"/>
    <w:rsid w:val="0058592C"/>
    <w:rsid w:val="005863FF"/>
    <w:rsid w:val="00586758"/>
    <w:rsid w:val="00587034"/>
    <w:rsid w:val="00587199"/>
    <w:rsid w:val="00587D21"/>
    <w:rsid w:val="00590BC6"/>
    <w:rsid w:val="00592DD1"/>
    <w:rsid w:val="00593058"/>
    <w:rsid w:val="00594E44"/>
    <w:rsid w:val="005953C4"/>
    <w:rsid w:val="00595766"/>
    <w:rsid w:val="005963E4"/>
    <w:rsid w:val="00596523"/>
    <w:rsid w:val="00596C9C"/>
    <w:rsid w:val="0059700B"/>
    <w:rsid w:val="005973F0"/>
    <w:rsid w:val="00597E71"/>
    <w:rsid w:val="005A086E"/>
    <w:rsid w:val="005A0B92"/>
    <w:rsid w:val="005A11E2"/>
    <w:rsid w:val="005A15BC"/>
    <w:rsid w:val="005A17CD"/>
    <w:rsid w:val="005A2CDA"/>
    <w:rsid w:val="005A2EE7"/>
    <w:rsid w:val="005A3517"/>
    <w:rsid w:val="005A4B62"/>
    <w:rsid w:val="005A6446"/>
    <w:rsid w:val="005A6614"/>
    <w:rsid w:val="005A76C2"/>
    <w:rsid w:val="005B01A0"/>
    <w:rsid w:val="005B0449"/>
    <w:rsid w:val="005B0861"/>
    <w:rsid w:val="005B1052"/>
    <w:rsid w:val="005B176B"/>
    <w:rsid w:val="005B1F15"/>
    <w:rsid w:val="005B3393"/>
    <w:rsid w:val="005B419F"/>
    <w:rsid w:val="005B6179"/>
    <w:rsid w:val="005B673C"/>
    <w:rsid w:val="005B6887"/>
    <w:rsid w:val="005B7492"/>
    <w:rsid w:val="005C1912"/>
    <w:rsid w:val="005C1C56"/>
    <w:rsid w:val="005C321F"/>
    <w:rsid w:val="005C3F9F"/>
    <w:rsid w:val="005C435F"/>
    <w:rsid w:val="005C6E99"/>
    <w:rsid w:val="005C737F"/>
    <w:rsid w:val="005C76E0"/>
    <w:rsid w:val="005D0949"/>
    <w:rsid w:val="005D1EF5"/>
    <w:rsid w:val="005D2FD5"/>
    <w:rsid w:val="005D502F"/>
    <w:rsid w:val="005D5583"/>
    <w:rsid w:val="005D64B8"/>
    <w:rsid w:val="005D6EFF"/>
    <w:rsid w:val="005D7D4A"/>
    <w:rsid w:val="005E1290"/>
    <w:rsid w:val="005E2052"/>
    <w:rsid w:val="005E2582"/>
    <w:rsid w:val="005E29B1"/>
    <w:rsid w:val="005E3138"/>
    <w:rsid w:val="005E32E7"/>
    <w:rsid w:val="005E3F44"/>
    <w:rsid w:val="005E4F20"/>
    <w:rsid w:val="005E55F8"/>
    <w:rsid w:val="005E5B83"/>
    <w:rsid w:val="005E5E4A"/>
    <w:rsid w:val="005E7551"/>
    <w:rsid w:val="005F3170"/>
    <w:rsid w:val="005F4FA1"/>
    <w:rsid w:val="005F53CC"/>
    <w:rsid w:val="005F579A"/>
    <w:rsid w:val="005F6FA0"/>
    <w:rsid w:val="0060069F"/>
    <w:rsid w:val="006013C7"/>
    <w:rsid w:val="006021FA"/>
    <w:rsid w:val="0060270A"/>
    <w:rsid w:val="00602D69"/>
    <w:rsid w:val="0060376A"/>
    <w:rsid w:val="006051E4"/>
    <w:rsid w:val="00605E26"/>
    <w:rsid w:val="00606BDF"/>
    <w:rsid w:val="0060715C"/>
    <w:rsid w:val="006079D7"/>
    <w:rsid w:val="006109BD"/>
    <w:rsid w:val="00611AB1"/>
    <w:rsid w:val="00611B0A"/>
    <w:rsid w:val="00612E4E"/>
    <w:rsid w:val="0061365D"/>
    <w:rsid w:val="00614352"/>
    <w:rsid w:val="00615701"/>
    <w:rsid w:val="00615983"/>
    <w:rsid w:val="00615E3D"/>
    <w:rsid w:val="00617409"/>
    <w:rsid w:val="00617E92"/>
    <w:rsid w:val="006213FC"/>
    <w:rsid w:val="00621BB1"/>
    <w:rsid w:val="00621EE6"/>
    <w:rsid w:val="006229CC"/>
    <w:rsid w:val="006246CD"/>
    <w:rsid w:val="00625134"/>
    <w:rsid w:val="0062709D"/>
    <w:rsid w:val="00627435"/>
    <w:rsid w:val="00631337"/>
    <w:rsid w:val="00631444"/>
    <w:rsid w:val="00631515"/>
    <w:rsid w:val="00631F00"/>
    <w:rsid w:val="00632249"/>
    <w:rsid w:val="0063330E"/>
    <w:rsid w:val="00636917"/>
    <w:rsid w:val="00637066"/>
    <w:rsid w:val="00637257"/>
    <w:rsid w:val="006412F7"/>
    <w:rsid w:val="00641C64"/>
    <w:rsid w:val="00642145"/>
    <w:rsid w:val="0064261B"/>
    <w:rsid w:val="00644F98"/>
    <w:rsid w:val="006470EC"/>
    <w:rsid w:val="006509FF"/>
    <w:rsid w:val="00652824"/>
    <w:rsid w:val="00652B13"/>
    <w:rsid w:val="00653985"/>
    <w:rsid w:val="0065422A"/>
    <w:rsid w:val="0065469E"/>
    <w:rsid w:val="0065560A"/>
    <w:rsid w:val="006571E2"/>
    <w:rsid w:val="00660335"/>
    <w:rsid w:val="006608E6"/>
    <w:rsid w:val="006614D3"/>
    <w:rsid w:val="00662D9C"/>
    <w:rsid w:val="006632C1"/>
    <w:rsid w:val="00664F15"/>
    <w:rsid w:val="006661A3"/>
    <w:rsid w:val="0066628F"/>
    <w:rsid w:val="00667AF1"/>
    <w:rsid w:val="00670B04"/>
    <w:rsid w:val="006711E7"/>
    <w:rsid w:val="00671728"/>
    <w:rsid w:val="00671DEC"/>
    <w:rsid w:val="00672790"/>
    <w:rsid w:val="00672937"/>
    <w:rsid w:val="006739D6"/>
    <w:rsid w:val="00673CEC"/>
    <w:rsid w:val="00674341"/>
    <w:rsid w:val="006752BC"/>
    <w:rsid w:val="006768D7"/>
    <w:rsid w:val="00677540"/>
    <w:rsid w:val="00680EC8"/>
    <w:rsid w:val="00681B7D"/>
    <w:rsid w:val="006828C6"/>
    <w:rsid w:val="00682962"/>
    <w:rsid w:val="00683433"/>
    <w:rsid w:val="00683F4A"/>
    <w:rsid w:val="00684319"/>
    <w:rsid w:val="00684C18"/>
    <w:rsid w:val="00684E84"/>
    <w:rsid w:val="00685653"/>
    <w:rsid w:val="006924F7"/>
    <w:rsid w:val="006927D7"/>
    <w:rsid w:val="00694D38"/>
    <w:rsid w:val="0069592B"/>
    <w:rsid w:val="006972C5"/>
    <w:rsid w:val="0069793C"/>
    <w:rsid w:val="006A0B91"/>
    <w:rsid w:val="006A1F60"/>
    <w:rsid w:val="006A2E69"/>
    <w:rsid w:val="006A31A4"/>
    <w:rsid w:val="006A4097"/>
    <w:rsid w:val="006A443E"/>
    <w:rsid w:val="006A5858"/>
    <w:rsid w:val="006A5FC4"/>
    <w:rsid w:val="006A6E19"/>
    <w:rsid w:val="006A7069"/>
    <w:rsid w:val="006B0471"/>
    <w:rsid w:val="006B06A5"/>
    <w:rsid w:val="006B16A3"/>
    <w:rsid w:val="006B2B82"/>
    <w:rsid w:val="006B385C"/>
    <w:rsid w:val="006B4C8A"/>
    <w:rsid w:val="006B5CF7"/>
    <w:rsid w:val="006C0F76"/>
    <w:rsid w:val="006C48AC"/>
    <w:rsid w:val="006C48BD"/>
    <w:rsid w:val="006C48E3"/>
    <w:rsid w:val="006C554B"/>
    <w:rsid w:val="006D0B22"/>
    <w:rsid w:val="006D1D4F"/>
    <w:rsid w:val="006D20C5"/>
    <w:rsid w:val="006D2DAD"/>
    <w:rsid w:val="006D30CF"/>
    <w:rsid w:val="006D3101"/>
    <w:rsid w:val="006D4EAA"/>
    <w:rsid w:val="006D7AB3"/>
    <w:rsid w:val="006D7C34"/>
    <w:rsid w:val="006D7C60"/>
    <w:rsid w:val="006E0018"/>
    <w:rsid w:val="006E04C4"/>
    <w:rsid w:val="006E0C0E"/>
    <w:rsid w:val="006E25FE"/>
    <w:rsid w:val="006E35F8"/>
    <w:rsid w:val="006E4781"/>
    <w:rsid w:val="006E6310"/>
    <w:rsid w:val="006E7CB9"/>
    <w:rsid w:val="006F2538"/>
    <w:rsid w:val="006F33FA"/>
    <w:rsid w:val="006F3C99"/>
    <w:rsid w:val="006F43AC"/>
    <w:rsid w:val="006F5598"/>
    <w:rsid w:val="006F610F"/>
    <w:rsid w:val="006F7526"/>
    <w:rsid w:val="006F7A34"/>
    <w:rsid w:val="00700377"/>
    <w:rsid w:val="0070088E"/>
    <w:rsid w:val="00701492"/>
    <w:rsid w:val="0070173D"/>
    <w:rsid w:val="007030B3"/>
    <w:rsid w:val="007044E7"/>
    <w:rsid w:val="00706803"/>
    <w:rsid w:val="00706A58"/>
    <w:rsid w:val="007072C5"/>
    <w:rsid w:val="00707499"/>
    <w:rsid w:val="00710B59"/>
    <w:rsid w:val="00710E36"/>
    <w:rsid w:val="007112D8"/>
    <w:rsid w:val="00711731"/>
    <w:rsid w:val="007118BD"/>
    <w:rsid w:val="00711A9F"/>
    <w:rsid w:val="0071224C"/>
    <w:rsid w:val="00713055"/>
    <w:rsid w:val="00713CD1"/>
    <w:rsid w:val="00714E09"/>
    <w:rsid w:val="00715544"/>
    <w:rsid w:val="00716097"/>
    <w:rsid w:val="0071620E"/>
    <w:rsid w:val="00717C32"/>
    <w:rsid w:val="0072004C"/>
    <w:rsid w:val="00721378"/>
    <w:rsid w:val="0072155C"/>
    <w:rsid w:val="00723B9C"/>
    <w:rsid w:val="00723E5F"/>
    <w:rsid w:val="00724078"/>
    <w:rsid w:val="007246B6"/>
    <w:rsid w:val="007250B5"/>
    <w:rsid w:val="00725ED8"/>
    <w:rsid w:val="007276BF"/>
    <w:rsid w:val="00731453"/>
    <w:rsid w:val="00731CE3"/>
    <w:rsid w:val="007325D1"/>
    <w:rsid w:val="00736565"/>
    <w:rsid w:val="007367DC"/>
    <w:rsid w:val="007367F3"/>
    <w:rsid w:val="00737565"/>
    <w:rsid w:val="007403F6"/>
    <w:rsid w:val="00740C90"/>
    <w:rsid w:val="00741432"/>
    <w:rsid w:val="00743637"/>
    <w:rsid w:val="0074363D"/>
    <w:rsid w:val="00745828"/>
    <w:rsid w:val="00747095"/>
    <w:rsid w:val="00747121"/>
    <w:rsid w:val="007520EE"/>
    <w:rsid w:val="00752411"/>
    <w:rsid w:val="0075510C"/>
    <w:rsid w:val="007562DC"/>
    <w:rsid w:val="00757154"/>
    <w:rsid w:val="00757587"/>
    <w:rsid w:val="007602DC"/>
    <w:rsid w:val="00761C90"/>
    <w:rsid w:val="00764EE1"/>
    <w:rsid w:val="0076515C"/>
    <w:rsid w:val="007662D2"/>
    <w:rsid w:val="0077022C"/>
    <w:rsid w:val="00770BB7"/>
    <w:rsid w:val="007717E0"/>
    <w:rsid w:val="00772557"/>
    <w:rsid w:val="0077380A"/>
    <w:rsid w:val="00774A9E"/>
    <w:rsid w:val="00775752"/>
    <w:rsid w:val="00775836"/>
    <w:rsid w:val="0077635F"/>
    <w:rsid w:val="0077708D"/>
    <w:rsid w:val="00777C24"/>
    <w:rsid w:val="00780A2C"/>
    <w:rsid w:val="00781829"/>
    <w:rsid w:val="007820AC"/>
    <w:rsid w:val="00782FCA"/>
    <w:rsid w:val="0079009A"/>
    <w:rsid w:val="00790EC0"/>
    <w:rsid w:val="00791F09"/>
    <w:rsid w:val="007928B0"/>
    <w:rsid w:val="007958D2"/>
    <w:rsid w:val="00795DC6"/>
    <w:rsid w:val="007A2766"/>
    <w:rsid w:val="007A2AF5"/>
    <w:rsid w:val="007A3833"/>
    <w:rsid w:val="007A3EBE"/>
    <w:rsid w:val="007A4E78"/>
    <w:rsid w:val="007A4E8A"/>
    <w:rsid w:val="007A57C0"/>
    <w:rsid w:val="007A683C"/>
    <w:rsid w:val="007A79F9"/>
    <w:rsid w:val="007A7FE3"/>
    <w:rsid w:val="007B00F8"/>
    <w:rsid w:val="007B0B6A"/>
    <w:rsid w:val="007B0C37"/>
    <w:rsid w:val="007B120D"/>
    <w:rsid w:val="007B14FA"/>
    <w:rsid w:val="007B1CC6"/>
    <w:rsid w:val="007B35C1"/>
    <w:rsid w:val="007B4546"/>
    <w:rsid w:val="007B69AD"/>
    <w:rsid w:val="007B7258"/>
    <w:rsid w:val="007C14C9"/>
    <w:rsid w:val="007C1F9E"/>
    <w:rsid w:val="007C21AE"/>
    <w:rsid w:val="007C2C95"/>
    <w:rsid w:val="007C3369"/>
    <w:rsid w:val="007C42A6"/>
    <w:rsid w:val="007C45F6"/>
    <w:rsid w:val="007C5CA2"/>
    <w:rsid w:val="007C660A"/>
    <w:rsid w:val="007D00D1"/>
    <w:rsid w:val="007D0589"/>
    <w:rsid w:val="007D1A7A"/>
    <w:rsid w:val="007D4805"/>
    <w:rsid w:val="007E0C47"/>
    <w:rsid w:val="007E1440"/>
    <w:rsid w:val="007E2151"/>
    <w:rsid w:val="007E2A21"/>
    <w:rsid w:val="007E40E5"/>
    <w:rsid w:val="007E480D"/>
    <w:rsid w:val="007E4C5E"/>
    <w:rsid w:val="007F0A0A"/>
    <w:rsid w:val="007F0B76"/>
    <w:rsid w:val="007F1230"/>
    <w:rsid w:val="007F2468"/>
    <w:rsid w:val="007F2B32"/>
    <w:rsid w:val="007F31FE"/>
    <w:rsid w:val="007F3252"/>
    <w:rsid w:val="007F340D"/>
    <w:rsid w:val="007F5621"/>
    <w:rsid w:val="007F650E"/>
    <w:rsid w:val="007F69B8"/>
    <w:rsid w:val="0080071E"/>
    <w:rsid w:val="008007E6"/>
    <w:rsid w:val="00800944"/>
    <w:rsid w:val="00802393"/>
    <w:rsid w:val="00804837"/>
    <w:rsid w:val="00806351"/>
    <w:rsid w:val="008077A0"/>
    <w:rsid w:val="00811465"/>
    <w:rsid w:val="00813EC8"/>
    <w:rsid w:val="00814D64"/>
    <w:rsid w:val="0081571F"/>
    <w:rsid w:val="00816B5C"/>
    <w:rsid w:val="008175F8"/>
    <w:rsid w:val="008175FC"/>
    <w:rsid w:val="00817A96"/>
    <w:rsid w:val="00820A4B"/>
    <w:rsid w:val="00821092"/>
    <w:rsid w:val="00821886"/>
    <w:rsid w:val="00824DD3"/>
    <w:rsid w:val="008255D8"/>
    <w:rsid w:val="008265AE"/>
    <w:rsid w:val="00827BA1"/>
    <w:rsid w:val="008329C2"/>
    <w:rsid w:val="00832C36"/>
    <w:rsid w:val="008346B8"/>
    <w:rsid w:val="00835630"/>
    <w:rsid w:val="00837E2F"/>
    <w:rsid w:val="00840544"/>
    <w:rsid w:val="00840BE0"/>
    <w:rsid w:val="00841B32"/>
    <w:rsid w:val="00842EE2"/>
    <w:rsid w:val="00842F0D"/>
    <w:rsid w:val="0084381F"/>
    <w:rsid w:val="00844668"/>
    <w:rsid w:val="00845840"/>
    <w:rsid w:val="008461F1"/>
    <w:rsid w:val="008462C1"/>
    <w:rsid w:val="00846DDF"/>
    <w:rsid w:val="00847AE8"/>
    <w:rsid w:val="008502FE"/>
    <w:rsid w:val="00851D4B"/>
    <w:rsid w:val="00851F41"/>
    <w:rsid w:val="00852E3F"/>
    <w:rsid w:val="00854142"/>
    <w:rsid w:val="008542FF"/>
    <w:rsid w:val="00854ACE"/>
    <w:rsid w:val="00854E47"/>
    <w:rsid w:val="0085586C"/>
    <w:rsid w:val="00857383"/>
    <w:rsid w:val="00857941"/>
    <w:rsid w:val="00857EC1"/>
    <w:rsid w:val="00860AAB"/>
    <w:rsid w:val="00862D2D"/>
    <w:rsid w:val="0086392C"/>
    <w:rsid w:val="00863E5D"/>
    <w:rsid w:val="00864372"/>
    <w:rsid w:val="008655AB"/>
    <w:rsid w:val="008658BA"/>
    <w:rsid w:val="008668B9"/>
    <w:rsid w:val="0086699D"/>
    <w:rsid w:val="0087454F"/>
    <w:rsid w:val="0087529B"/>
    <w:rsid w:val="00875501"/>
    <w:rsid w:val="00876C56"/>
    <w:rsid w:val="008774ED"/>
    <w:rsid w:val="0087766A"/>
    <w:rsid w:val="00877EE2"/>
    <w:rsid w:val="0088004A"/>
    <w:rsid w:val="00881F99"/>
    <w:rsid w:val="00882A9C"/>
    <w:rsid w:val="0088383A"/>
    <w:rsid w:val="008863EA"/>
    <w:rsid w:val="00887450"/>
    <w:rsid w:val="008878AF"/>
    <w:rsid w:val="00890103"/>
    <w:rsid w:val="0089118F"/>
    <w:rsid w:val="00893800"/>
    <w:rsid w:val="0089391A"/>
    <w:rsid w:val="0089487D"/>
    <w:rsid w:val="00894BF1"/>
    <w:rsid w:val="00894CBF"/>
    <w:rsid w:val="00895404"/>
    <w:rsid w:val="00895485"/>
    <w:rsid w:val="00895665"/>
    <w:rsid w:val="00895F10"/>
    <w:rsid w:val="008A04C0"/>
    <w:rsid w:val="008A0BDE"/>
    <w:rsid w:val="008A25DA"/>
    <w:rsid w:val="008A2FE8"/>
    <w:rsid w:val="008A3BED"/>
    <w:rsid w:val="008A4DB2"/>
    <w:rsid w:val="008A567F"/>
    <w:rsid w:val="008A65F7"/>
    <w:rsid w:val="008A6656"/>
    <w:rsid w:val="008B01FF"/>
    <w:rsid w:val="008B0570"/>
    <w:rsid w:val="008B0E48"/>
    <w:rsid w:val="008B3859"/>
    <w:rsid w:val="008B3A04"/>
    <w:rsid w:val="008C0284"/>
    <w:rsid w:val="008C1434"/>
    <w:rsid w:val="008C240B"/>
    <w:rsid w:val="008C3798"/>
    <w:rsid w:val="008C4A4D"/>
    <w:rsid w:val="008C7BB1"/>
    <w:rsid w:val="008D0A82"/>
    <w:rsid w:val="008D10C6"/>
    <w:rsid w:val="008D4121"/>
    <w:rsid w:val="008D48B6"/>
    <w:rsid w:val="008D5054"/>
    <w:rsid w:val="008D5624"/>
    <w:rsid w:val="008D563E"/>
    <w:rsid w:val="008D5F62"/>
    <w:rsid w:val="008D633D"/>
    <w:rsid w:val="008D7459"/>
    <w:rsid w:val="008E0A17"/>
    <w:rsid w:val="008E0E41"/>
    <w:rsid w:val="008E1CA3"/>
    <w:rsid w:val="008E1F5D"/>
    <w:rsid w:val="008E3187"/>
    <w:rsid w:val="008E6B48"/>
    <w:rsid w:val="008E6BD2"/>
    <w:rsid w:val="008E7143"/>
    <w:rsid w:val="008E7CF8"/>
    <w:rsid w:val="008F029C"/>
    <w:rsid w:val="008F26BB"/>
    <w:rsid w:val="008F2F24"/>
    <w:rsid w:val="008F33FA"/>
    <w:rsid w:val="008F48D7"/>
    <w:rsid w:val="008F5815"/>
    <w:rsid w:val="008F6851"/>
    <w:rsid w:val="008F7A37"/>
    <w:rsid w:val="00901E40"/>
    <w:rsid w:val="009026C5"/>
    <w:rsid w:val="00902D46"/>
    <w:rsid w:val="009030AC"/>
    <w:rsid w:val="0090355E"/>
    <w:rsid w:val="009035A3"/>
    <w:rsid w:val="0090568F"/>
    <w:rsid w:val="009059C7"/>
    <w:rsid w:val="00905ADE"/>
    <w:rsid w:val="009071B2"/>
    <w:rsid w:val="00911BDD"/>
    <w:rsid w:val="00912578"/>
    <w:rsid w:val="00912749"/>
    <w:rsid w:val="00912898"/>
    <w:rsid w:val="009130EE"/>
    <w:rsid w:val="00913542"/>
    <w:rsid w:val="00915CA8"/>
    <w:rsid w:val="00917171"/>
    <w:rsid w:val="00920027"/>
    <w:rsid w:val="00920DB9"/>
    <w:rsid w:val="00922DFC"/>
    <w:rsid w:val="00923F34"/>
    <w:rsid w:val="00926213"/>
    <w:rsid w:val="00926B68"/>
    <w:rsid w:val="0093003E"/>
    <w:rsid w:val="009318AB"/>
    <w:rsid w:val="00931B36"/>
    <w:rsid w:val="00932077"/>
    <w:rsid w:val="0093251A"/>
    <w:rsid w:val="00932727"/>
    <w:rsid w:val="00932A38"/>
    <w:rsid w:val="00933130"/>
    <w:rsid w:val="00933F67"/>
    <w:rsid w:val="00934026"/>
    <w:rsid w:val="00935255"/>
    <w:rsid w:val="00937534"/>
    <w:rsid w:val="00937DDF"/>
    <w:rsid w:val="00940B6D"/>
    <w:rsid w:val="009418E3"/>
    <w:rsid w:val="009428D5"/>
    <w:rsid w:val="00943247"/>
    <w:rsid w:val="00943AE7"/>
    <w:rsid w:val="00945674"/>
    <w:rsid w:val="00945892"/>
    <w:rsid w:val="00946061"/>
    <w:rsid w:val="009476CD"/>
    <w:rsid w:val="00952510"/>
    <w:rsid w:val="009525C2"/>
    <w:rsid w:val="00953A4D"/>
    <w:rsid w:val="00953BA6"/>
    <w:rsid w:val="00953D75"/>
    <w:rsid w:val="00955436"/>
    <w:rsid w:val="00955F92"/>
    <w:rsid w:val="009561DE"/>
    <w:rsid w:val="00960CB8"/>
    <w:rsid w:val="00961F5D"/>
    <w:rsid w:val="00962567"/>
    <w:rsid w:val="00962589"/>
    <w:rsid w:val="009717FD"/>
    <w:rsid w:val="00972799"/>
    <w:rsid w:val="009736DC"/>
    <w:rsid w:val="0097395E"/>
    <w:rsid w:val="0097541F"/>
    <w:rsid w:val="00975F66"/>
    <w:rsid w:val="00977E4D"/>
    <w:rsid w:val="00981D91"/>
    <w:rsid w:val="00982061"/>
    <w:rsid w:val="00982D86"/>
    <w:rsid w:val="0098405F"/>
    <w:rsid w:val="00984E57"/>
    <w:rsid w:val="0098606C"/>
    <w:rsid w:val="00987553"/>
    <w:rsid w:val="00987F50"/>
    <w:rsid w:val="00990A6C"/>
    <w:rsid w:val="009926A8"/>
    <w:rsid w:val="00993A88"/>
    <w:rsid w:val="00994392"/>
    <w:rsid w:val="009A18F3"/>
    <w:rsid w:val="009B1F59"/>
    <w:rsid w:val="009B2CEA"/>
    <w:rsid w:val="009B2D95"/>
    <w:rsid w:val="009B4048"/>
    <w:rsid w:val="009B4183"/>
    <w:rsid w:val="009B4862"/>
    <w:rsid w:val="009B4B97"/>
    <w:rsid w:val="009B4D93"/>
    <w:rsid w:val="009B50D3"/>
    <w:rsid w:val="009B5BD9"/>
    <w:rsid w:val="009B5DEA"/>
    <w:rsid w:val="009C092C"/>
    <w:rsid w:val="009C126A"/>
    <w:rsid w:val="009C2D4B"/>
    <w:rsid w:val="009C302D"/>
    <w:rsid w:val="009C31AD"/>
    <w:rsid w:val="009C32AB"/>
    <w:rsid w:val="009C3ADB"/>
    <w:rsid w:val="009C3E6B"/>
    <w:rsid w:val="009C7C64"/>
    <w:rsid w:val="009D0BCA"/>
    <w:rsid w:val="009D254B"/>
    <w:rsid w:val="009D33D4"/>
    <w:rsid w:val="009D37D8"/>
    <w:rsid w:val="009D5AF6"/>
    <w:rsid w:val="009D60CA"/>
    <w:rsid w:val="009D6CCF"/>
    <w:rsid w:val="009D75EE"/>
    <w:rsid w:val="009D7925"/>
    <w:rsid w:val="009D7DA3"/>
    <w:rsid w:val="009E1583"/>
    <w:rsid w:val="009E228F"/>
    <w:rsid w:val="009E2B5A"/>
    <w:rsid w:val="009E2FEE"/>
    <w:rsid w:val="009E3E23"/>
    <w:rsid w:val="009E4548"/>
    <w:rsid w:val="009E4E2D"/>
    <w:rsid w:val="009E5DD4"/>
    <w:rsid w:val="009E63D8"/>
    <w:rsid w:val="009E7043"/>
    <w:rsid w:val="009E7F20"/>
    <w:rsid w:val="009F03E6"/>
    <w:rsid w:val="009F12BB"/>
    <w:rsid w:val="009F1D90"/>
    <w:rsid w:val="009F3B2E"/>
    <w:rsid w:val="009F4D9E"/>
    <w:rsid w:val="009F5612"/>
    <w:rsid w:val="009F6D11"/>
    <w:rsid w:val="009F74CC"/>
    <w:rsid w:val="00A04396"/>
    <w:rsid w:val="00A05999"/>
    <w:rsid w:val="00A05E94"/>
    <w:rsid w:val="00A0620C"/>
    <w:rsid w:val="00A072E2"/>
    <w:rsid w:val="00A079EF"/>
    <w:rsid w:val="00A1037D"/>
    <w:rsid w:val="00A119A1"/>
    <w:rsid w:val="00A129DA"/>
    <w:rsid w:val="00A137DA"/>
    <w:rsid w:val="00A13CF5"/>
    <w:rsid w:val="00A13F45"/>
    <w:rsid w:val="00A14524"/>
    <w:rsid w:val="00A14C46"/>
    <w:rsid w:val="00A14F21"/>
    <w:rsid w:val="00A1620B"/>
    <w:rsid w:val="00A16BD8"/>
    <w:rsid w:val="00A17F4B"/>
    <w:rsid w:val="00A20EEC"/>
    <w:rsid w:val="00A23564"/>
    <w:rsid w:val="00A2419F"/>
    <w:rsid w:val="00A2426C"/>
    <w:rsid w:val="00A24BD5"/>
    <w:rsid w:val="00A2506A"/>
    <w:rsid w:val="00A25778"/>
    <w:rsid w:val="00A25A47"/>
    <w:rsid w:val="00A25CFE"/>
    <w:rsid w:val="00A277CC"/>
    <w:rsid w:val="00A27A6A"/>
    <w:rsid w:val="00A30776"/>
    <w:rsid w:val="00A311F6"/>
    <w:rsid w:val="00A32D52"/>
    <w:rsid w:val="00A33165"/>
    <w:rsid w:val="00A3320A"/>
    <w:rsid w:val="00A335BD"/>
    <w:rsid w:val="00A3393A"/>
    <w:rsid w:val="00A366F4"/>
    <w:rsid w:val="00A378C1"/>
    <w:rsid w:val="00A37EFA"/>
    <w:rsid w:val="00A402A6"/>
    <w:rsid w:val="00A403A5"/>
    <w:rsid w:val="00A43DBC"/>
    <w:rsid w:val="00A45048"/>
    <w:rsid w:val="00A454A3"/>
    <w:rsid w:val="00A45E99"/>
    <w:rsid w:val="00A4694E"/>
    <w:rsid w:val="00A47710"/>
    <w:rsid w:val="00A4786F"/>
    <w:rsid w:val="00A47B42"/>
    <w:rsid w:val="00A52484"/>
    <w:rsid w:val="00A524EE"/>
    <w:rsid w:val="00A52D07"/>
    <w:rsid w:val="00A5304C"/>
    <w:rsid w:val="00A53ABD"/>
    <w:rsid w:val="00A55654"/>
    <w:rsid w:val="00A570D3"/>
    <w:rsid w:val="00A61215"/>
    <w:rsid w:val="00A618C8"/>
    <w:rsid w:val="00A6407E"/>
    <w:rsid w:val="00A65F94"/>
    <w:rsid w:val="00A66C4B"/>
    <w:rsid w:val="00A67C48"/>
    <w:rsid w:val="00A72801"/>
    <w:rsid w:val="00A75A33"/>
    <w:rsid w:val="00A75CD4"/>
    <w:rsid w:val="00A75E78"/>
    <w:rsid w:val="00A76A22"/>
    <w:rsid w:val="00A8030D"/>
    <w:rsid w:val="00A81592"/>
    <w:rsid w:val="00A81C86"/>
    <w:rsid w:val="00A83F08"/>
    <w:rsid w:val="00A8476D"/>
    <w:rsid w:val="00A8590E"/>
    <w:rsid w:val="00A85CBA"/>
    <w:rsid w:val="00A90D6D"/>
    <w:rsid w:val="00A91A38"/>
    <w:rsid w:val="00A91EE6"/>
    <w:rsid w:val="00A9261E"/>
    <w:rsid w:val="00A92D27"/>
    <w:rsid w:val="00A92F37"/>
    <w:rsid w:val="00A95E6B"/>
    <w:rsid w:val="00A96B6D"/>
    <w:rsid w:val="00A96E97"/>
    <w:rsid w:val="00AA01BD"/>
    <w:rsid w:val="00AA1E59"/>
    <w:rsid w:val="00AA264B"/>
    <w:rsid w:val="00AA3E1C"/>
    <w:rsid w:val="00AA4C03"/>
    <w:rsid w:val="00AA66A7"/>
    <w:rsid w:val="00AB0ABA"/>
    <w:rsid w:val="00AB0E49"/>
    <w:rsid w:val="00AB117C"/>
    <w:rsid w:val="00AB4AE0"/>
    <w:rsid w:val="00AB4DFB"/>
    <w:rsid w:val="00AB5EF3"/>
    <w:rsid w:val="00AC0C8B"/>
    <w:rsid w:val="00AC0E78"/>
    <w:rsid w:val="00AC15CD"/>
    <w:rsid w:val="00AC197C"/>
    <w:rsid w:val="00AC2476"/>
    <w:rsid w:val="00AC2612"/>
    <w:rsid w:val="00AC51C7"/>
    <w:rsid w:val="00AC5B17"/>
    <w:rsid w:val="00AC621F"/>
    <w:rsid w:val="00AC6A20"/>
    <w:rsid w:val="00AC7794"/>
    <w:rsid w:val="00AD2806"/>
    <w:rsid w:val="00AD2886"/>
    <w:rsid w:val="00AD3D0D"/>
    <w:rsid w:val="00AD4225"/>
    <w:rsid w:val="00AD4574"/>
    <w:rsid w:val="00AD5922"/>
    <w:rsid w:val="00AD5D72"/>
    <w:rsid w:val="00AD6270"/>
    <w:rsid w:val="00AE0186"/>
    <w:rsid w:val="00AE0DFA"/>
    <w:rsid w:val="00AE216A"/>
    <w:rsid w:val="00AE3DCA"/>
    <w:rsid w:val="00AE4371"/>
    <w:rsid w:val="00AE7A34"/>
    <w:rsid w:val="00AE7E1C"/>
    <w:rsid w:val="00AE7EAF"/>
    <w:rsid w:val="00AF06D0"/>
    <w:rsid w:val="00AF24E5"/>
    <w:rsid w:val="00AF41C2"/>
    <w:rsid w:val="00AF6565"/>
    <w:rsid w:val="00AF6DCA"/>
    <w:rsid w:val="00AF72CD"/>
    <w:rsid w:val="00B02721"/>
    <w:rsid w:val="00B036D9"/>
    <w:rsid w:val="00B04035"/>
    <w:rsid w:val="00B055A7"/>
    <w:rsid w:val="00B05D84"/>
    <w:rsid w:val="00B07DE9"/>
    <w:rsid w:val="00B10533"/>
    <w:rsid w:val="00B11DD9"/>
    <w:rsid w:val="00B11EA0"/>
    <w:rsid w:val="00B11EA8"/>
    <w:rsid w:val="00B127E5"/>
    <w:rsid w:val="00B12C44"/>
    <w:rsid w:val="00B165C8"/>
    <w:rsid w:val="00B16903"/>
    <w:rsid w:val="00B2024D"/>
    <w:rsid w:val="00B20694"/>
    <w:rsid w:val="00B20BA3"/>
    <w:rsid w:val="00B22828"/>
    <w:rsid w:val="00B2367E"/>
    <w:rsid w:val="00B240EA"/>
    <w:rsid w:val="00B24478"/>
    <w:rsid w:val="00B26583"/>
    <w:rsid w:val="00B27ACC"/>
    <w:rsid w:val="00B3142D"/>
    <w:rsid w:val="00B31F26"/>
    <w:rsid w:val="00B32648"/>
    <w:rsid w:val="00B33F56"/>
    <w:rsid w:val="00B34B8A"/>
    <w:rsid w:val="00B36923"/>
    <w:rsid w:val="00B36F1A"/>
    <w:rsid w:val="00B37280"/>
    <w:rsid w:val="00B37D83"/>
    <w:rsid w:val="00B40761"/>
    <w:rsid w:val="00B407A7"/>
    <w:rsid w:val="00B42C9C"/>
    <w:rsid w:val="00B43E2B"/>
    <w:rsid w:val="00B44255"/>
    <w:rsid w:val="00B463B9"/>
    <w:rsid w:val="00B4729B"/>
    <w:rsid w:val="00B472CA"/>
    <w:rsid w:val="00B5168B"/>
    <w:rsid w:val="00B53255"/>
    <w:rsid w:val="00B532E1"/>
    <w:rsid w:val="00B53C7A"/>
    <w:rsid w:val="00B55C7D"/>
    <w:rsid w:val="00B56360"/>
    <w:rsid w:val="00B565D9"/>
    <w:rsid w:val="00B571A7"/>
    <w:rsid w:val="00B61732"/>
    <w:rsid w:val="00B620E0"/>
    <w:rsid w:val="00B63505"/>
    <w:rsid w:val="00B70358"/>
    <w:rsid w:val="00B70FF4"/>
    <w:rsid w:val="00B7126F"/>
    <w:rsid w:val="00B72A64"/>
    <w:rsid w:val="00B7502B"/>
    <w:rsid w:val="00B75841"/>
    <w:rsid w:val="00B80381"/>
    <w:rsid w:val="00B80F14"/>
    <w:rsid w:val="00B836FF"/>
    <w:rsid w:val="00B84349"/>
    <w:rsid w:val="00B849B4"/>
    <w:rsid w:val="00B85683"/>
    <w:rsid w:val="00B91854"/>
    <w:rsid w:val="00B918FF"/>
    <w:rsid w:val="00B930B2"/>
    <w:rsid w:val="00B9520E"/>
    <w:rsid w:val="00B97866"/>
    <w:rsid w:val="00BA286F"/>
    <w:rsid w:val="00BA57A2"/>
    <w:rsid w:val="00BA61A9"/>
    <w:rsid w:val="00BA6F62"/>
    <w:rsid w:val="00BA7FBF"/>
    <w:rsid w:val="00BB11C4"/>
    <w:rsid w:val="00BB2D2C"/>
    <w:rsid w:val="00BB36CE"/>
    <w:rsid w:val="00BB5121"/>
    <w:rsid w:val="00BB5373"/>
    <w:rsid w:val="00BB5957"/>
    <w:rsid w:val="00BB5E40"/>
    <w:rsid w:val="00BB63C8"/>
    <w:rsid w:val="00BC1794"/>
    <w:rsid w:val="00BC5D7B"/>
    <w:rsid w:val="00BC64B2"/>
    <w:rsid w:val="00BD01BF"/>
    <w:rsid w:val="00BD207E"/>
    <w:rsid w:val="00BD299D"/>
    <w:rsid w:val="00BD3555"/>
    <w:rsid w:val="00BD49FC"/>
    <w:rsid w:val="00BD59AB"/>
    <w:rsid w:val="00BD5E69"/>
    <w:rsid w:val="00BD7609"/>
    <w:rsid w:val="00BD792C"/>
    <w:rsid w:val="00BE00FC"/>
    <w:rsid w:val="00BE0B87"/>
    <w:rsid w:val="00BE0E03"/>
    <w:rsid w:val="00BE0F38"/>
    <w:rsid w:val="00BE1355"/>
    <w:rsid w:val="00BE262F"/>
    <w:rsid w:val="00BE3A32"/>
    <w:rsid w:val="00BE4E80"/>
    <w:rsid w:val="00BE61A8"/>
    <w:rsid w:val="00BF03BD"/>
    <w:rsid w:val="00BF3304"/>
    <w:rsid w:val="00BF406E"/>
    <w:rsid w:val="00BF44E9"/>
    <w:rsid w:val="00BF5076"/>
    <w:rsid w:val="00BF5741"/>
    <w:rsid w:val="00BF5758"/>
    <w:rsid w:val="00BF6903"/>
    <w:rsid w:val="00C001AF"/>
    <w:rsid w:val="00C0170D"/>
    <w:rsid w:val="00C029F5"/>
    <w:rsid w:val="00C0359A"/>
    <w:rsid w:val="00C03DBC"/>
    <w:rsid w:val="00C0563D"/>
    <w:rsid w:val="00C11730"/>
    <w:rsid w:val="00C11FD7"/>
    <w:rsid w:val="00C126D8"/>
    <w:rsid w:val="00C13DA1"/>
    <w:rsid w:val="00C1498A"/>
    <w:rsid w:val="00C1536F"/>
    <w:rsid w:val="00C16263"/>
    <w:rsid w:val="00C1693F"/>
    <w:rsid w:val="00C175F9"/>
    <w:rsid w:val="00C176F0"/>
    <w:rsid w:val="00C176F1"/>
    <w:rsid w:val="00C17776"/>
    <w:rsid w:val="00C17DDC"/>
    <w:rsid w:val="00C17F7C"/>
    <w:rsid w:val="00C2612C"/>
    <w:rsid w:val="00C26C79"/>
    <w:rsid w:val="00C2786C"/>
    <w:rsid w:val="00C3073B"/>
    <w:rsid w:val="00C30DB1"/>
    <w:rsid w:val="00C30FB5"/>
    <w:rsid w:val="00C31AB8"/>
    <w:rsid w:val="00C3393A"/>
    <w:rsid w:val="00C33952"/>
    <w:rsid w:val="00C352AB"/>
    <w:rsid w:val="00C404DB"/>
    <w:rsid w:val="00C41606"/>
    <w:rsid w:val="00C41A02"/>
    <w:rsid w:val="00C44140"/>
    <w:rsid w:val="00C46555"/>
    <w:rsid w:val="00C46A81"/>
    <w:rsid w:val="00C46EB5"/>
    <w:rsid w:val="00C516A6"/>
    <w:rsid w:val="00C51957"/>
    <w:rsid w:val="00C51D96"/>
    <w:rsid w:val="00C53194"/>
    <w:rsid w:val="00C54994"/>
    <w:rsid w:val="00C55057"/>
    <w:rsid w:val="00C553A2"/>
    <w:rsid w:val="00C55E1C"/>
    <w:rsid w:val="00C57480"/>
    <w:rsid w:val="00C604E3"/>
    <w:rsid w:val="00C63DE8"/>
    <w:rsid w:val="00C63E74"/>
    <w:rsid w:val="00C63F3D"/>
    <w:rsid w:val="00C64421"/>
    <w:rsid w:val="00C6503D"/>
    <w:rsid w:val="00C66A28"/>
    <w:rsid w:val="00C66C29"/>
    <w:rsid w:val="00C74696"/>
    <w:rsid w:val="00C74CCB"/>
    <w:rsid w:val="00C74D39"/>
    <w:rsid w:val="00C75DA2"/>
    <w:rsid w:val="00C76762"/>
    <w:rsid w:val="00C76EDC"/>
    <w:rsid w:val="00C774E3"/>
    <w:rsid w:val="00C77781"/>
    <w:rsid w:val="00C8017C"/>
    <w:rsid w:val="00C80181"/>
    <w:rsid w:val="00C83382"/>
    <w:rsid w:val="00C83A3C"/>
    <w:rsid w:val="00C84E75"/>
    <w:rsid w:val="00C85250"/>
    <w:rsid w:val="00C856C8"/>
    <w:rsid w:val="00C856EA"/>
    <w:rsid w:val="00C90645"/>
    <w:rsid w:val="00C93BE9"/>
    <w:rsid w:val="00C93C42"/>
    <w:rsid w:val="00C96E58"/>
    <w:rsid w:val="00C97D00"/>
    <w:rsid w:val="00C97EDD"/>
    <w:rsid w:val="00CA0074"/>
    <w:rsid w:val="00CA0C6E"/>
    <w:rsid w:val="00CA199B"/>
    <w:rsid w:val="00CA3D96"/>
    <w:rsid w:val="00CA59B5"/>
    <w:rsid w:val="00CB1DFE"/>
    <w:rsid w:val="00CB3B72"/>
    <w:rsid w:val="00CB48ED"/>
    <w:rsid w:val="00CB5DA1"/>
    <w:rsid w:val="00CB76EA"/>
    <w:rsid w:val="00CC0877"/>
    <w:rsid w:val="00CC091F"/>
    <w:rsid w:val="00CC0F70"/>
    <w:rsid w:val="00CC2010"/>
    <w:rsid w:val="00CC27F7"/>
    <w:rsid w:val="00CC2B45"/>
    <w:rsid w:val="00CC3F6C"/>
    <w:rsid w:val="00CC509E"/>
    <w:rsid w:val="00CC64E6"/>
    <w:rsid w:val="00CC685C"/>
    <w:rsid w:val="00CC78D4"/>
    <w:rsid w:val="00CD11D5"/>
    <w:rsid w:val="00CD1B62"/>
    <w:rsid w:val="00CD2173"/>
    <w:rsid w:val="00CD3C11"/>
    <w:rsid w:val="00CD5B68"/>
    <w:rsid w:val="00CD604E"/>
    <w:rsid w:val="00CE02D8"/>
    <w:rsid w:val="00CE1B64"/>
    <w:rsid w:val="00CE1D5E"/>
    <w:rsid w:val="00CE2941"/>
    <w:rsid w:val="00CE2F12"/>
    <w:rsid w:val="00CE44D6"/>
    <w:rsid w:val="00CE71F2"/>
    <w:rsid w:val="00CE72D7"/>
    <w:rsid w:val="00CF0124"/>
    <w:rsid w:val="00CF31E4"/>
    <w:rsid w:val="00CF3B74"/>
    <w:rsid w:val="00CF4BF1"/>
    <w:rsid w:val="00CF5683"/>
    <w:rsid w:val="00CF607F"/>
    <w:rsid w:val="00CF7877"/>
    <w:rsid w:val="00CF7A44"/>
    <w:rsid w:val="00D017DA"/>
    <w:rsid w:val="00D02CA9"/>
    <w:rsid w:val="00D02E42"/>
    <w:rsid w:val="00D03F10"/>
    <w:rsid w:val="00D04470"/>
    <w:rsid w:val="00D05200"/>
    <w:rsid w:val="00D0593C"/>
    <w:rsid w:val="00D0791C"/>
    <w:rsid w:val="00D07BA0"/>
    <w:rsid w:val="00D10263"/>
    <w:rsid w:val="00D1059E"/>
    <w:rsid w:val="00D1066D"/>
    <w:rsid w:val="00D13145"/>
    <w:rsid w:val="00D14695"/>
    <w:rsid w:val="00D14B1D"/>
    <w:rsid w:val="00D14C98"/>
    <w:rsid w:val="00D1707B"/>
    <w:rsid w:val="00D172F5"/>
    <w:rsid w:val="00D1742C"/>
    <w:rsid w:val="00D2069A"/>
    <w:rsid w:val="00D20FA7"/>
    <w:rsid w:val="00D21A18"/>
    <w:rsid w:val="00D229F9"/>
    <w:rsid w:val="00D23586"/>
    <w:rsid w:val="00D249FF"/>
    <w:rsid w:val="00D26A8C"/>
    <w:rsid w:val="00D26D1D"/>
    <w:rsid w:val="00D3067F"/>
    <w:rsid w:val="00D31CB2"/>
    <w:rsid w:val="00D32A68"/>
    <w:rsid w:val="00D3334A"/>
    <w:rsid w:val="00D35BB1"/>
    <w:rsid w:val="00D42067"/>
    <w:rsid w:val="00D42C66"/>
    <w:rsid w:val="00D432A9"/>
    <w:rsid w:val="00D43C26"/>
    <w:rsid w:val="00D47079"/>
    <w:rsid w:val="00D514F3"/>
    <w:rsid w:val="00D520CE"/>
    <w:rsid w:val="00D52D14"/>
    <w:rsid w:val="00D54806"/>
    <w:rsid w:val="00D5504C"/>
    <w:rsid w:val="00D55800"/>
    <w:rsid w:val="00D55ADE"/>
    <w:rsid w:val="00D55FD2"/>
    <w:rsid w:val="00D56171"/>
    <w:rsid w:val="00D62FD0"/>
    <w:rsid w:val="00D634AC"/>
    <w:rsid w:val="00D63C4C"/>
    <w:rsid w:val="00D63EA1"/>
    <w:rsid w:val="00D65803"/>
    <w:rsid w:val="00D65F11"/>
    <w:rsid w:val="00D70138"/>
    <w:rsid w:val="00D70710"/>
    <w:rsid w:val="00D70979"/>
    <w:rsid w:val="00D731B5"/>
    <w:rsid w:val="00D75EAE"/>
    <w:rsid w:val="00D76446"/>
    <w:rsid w:val="00D76EF9"/>
    <w:rsid w:val="00D7742F"/>
    <w:rsid w:val="00D777DD"/>
    <w:rsid w:val="00D77CFE"/>
    <w:rsid w:val="00D8066F"/>
    <w:rsid w:val="00D80B48"/>
    <w:rsid w:val="00D8693B"/>
    <w:rsid w:val="00D87D37"/>
    <w:rsid w:val="00D91405"/>
    <w:rsid w:val="00D91C9C"/>
    <w:rsid w:val="00D92EB6"/>
    <w:rsid w:val="00D94C5D"/>
    <w:rsid w:val="00D9621A"/>
    <w:rsid w:val="00D96265"/>
    <w:rsid w:val="00DA137E"/>
    <w:rsid w:val="00DA1D9D"/>
    <w:rsid w:val="00DA1EF7"/>
    <w:rsid w:val="00DA2196"/>
    <w:rsid w:val="00DA3093"/>
    <w:rsid w:val="00DA473F"/>
    <w:rsid w:val="00DA52F0"/>
    <w:rsid w:val="00DA5314"/>
    <w:rsid w:val="00DA593C"/>
    <w:rsid w:val="00DA5AB1"/>
    <w:rsid w:val="00DA5DCC"/>
    <w:rsid w:val="00DA5DE8"/>
    <w:rsid w:val="00DA6A31"/>
    <w:rsid w:val="00DA6A4D"/>
    <w:rsid w:val="00DB04C7"/>
    <w:rsid w:val="00DB0560"/>
    <w:rsid w:val="00DB0AC5"/>
    <w:rsid w:val="00DB1EE8"/>
    <w:rsid w:val="00DB29D7"/>
    <w:rsid w:val="00DB32CB"/>
    <w:rsid w:val="00DB43AE"/>
    <w:rsid w:val="00DB4C2B"/>
    <w:rsid w:val="00DB4F0F"/>
    <w:rsid w:val="00DB5701"/>
    <w:rsid w:val="00DB5EC6"/>
    <w:rsid w:val="00DB7CA2"/>
    <w:rsid w:val="00DC06D5"/>
    <w:rsid w:val="00DC10D5"/>
    <w:rsid w:val="00DC2918"/>
    <w:rsid w:val="00DC2EC9"/>
    <w:rsid w:val="00DC563A"/>
    <w:rsid w:val="00DC67EB"/>
    <w:rsid w:val="00DD036E"/>
    <w:rsid w:val="00DD1B83"/>
    <w:rsid w:val="00DD39D3"/>
    <w:rsid w:val="00DD49F5"/>
    <w:rsid w:val="00DD4E05"/>
    <w:rsid w:val="00DD4ECD"/>
    <w:rsid w:val="00DD5207"/>
    <w:rsid w:val="00DE1040"/>
    <w:rsid w:val="00DE2159"/>
    <w:rsid w:val="00DE470D"/>
    <w:rsid w:val="00DE6B21"/>
    <w:rsid w:val="00DE6F10"/>
    <w:rsid w:val="00DE6FE1"/>
    <w:rsid w:val="00DE7B43"/>
    <w:rsid w:val="00DE7CFD"/>
    <w:rsid w:val="00DE7FF3"/>
    <w:rsid w:val="00DF0863"/>
    <w:rsid w:val="00DF1340"/>
    <w:rsid w:val="00DF15BF"/>
    <w:rsid w:val="00DF1853"/>
    <w:rsid w:val="00DF7318"/>
    <w:rsid w:val="00E0026A"/>
    <w:rsid w:val="00E008CF"/>
    <w:rsid w:val="00E01361"/>
    <w:rsid w:val="00E019AF"/>
    <w:rsid w:val="00E055CE"/>
    <w:rsid w:val="00E05AF9"/>
    <w:rsid w:val="00E07CDA"/>
    <w:rsid w:val="00E1044B"/>
    <w:rsid w:val="00E122AE"/>
    <w:rsid w:val="00E12A04"/>
    <w:rsid w:val="00E13271"/>
    <w:rsid w:val="00E132D8"/>
    <w:rsid w:val="00E15FD5"/>
    <w:rsid w:val="00E204D6"/>
    <w:rsid w:val="00E2060C"/>
    <w:rsid w:val="00E211C9"/>
    <w:rsid w:val="00E24804"/>
    <w:rsid w:val="00E24C9B"/>
    <w:rsid w:val="00E24E4F"/>
    <w:rsid w:val="00E251E0"/>
    <w:rsid w:val="00E25424"/>
    <w:rsid w:val="00E2731A"/>
    <w:rsid w:val="00E27C94"/>
    <w:rsid w:val="00E349D3"/>
    <w:rsid w:val="00E34B4B"/>
    <w:rsid w:val="00E3598D"/>
    <w:rsid w:val="00E36C4C"/>
    <w:rsid w:val="00E37AD5"/>
    <w:rsid w:val="00E37EB2"/>
    <w:rsid w:val="00E42F24"/>
    <w:rsid w:val="00E432C8"/>
    <w:rsid w:val="00E43A94"/>
    <w:rsid w:val="00E452D2"/>
    <w:rsid w:val="00E46503"/>
    <w:rsid w:val="00E47366"/>
    <w:rsid w:val="00E523B6"/>
    <w:rsid w:val="00E52553"/>
    <w:rsid w:val="00E5319F"/>
    <w:rsid w:val="00E53714"/>
    <w:rsid w:val="00E5768B"/>
    <w:rsid w:val="00E57A49"/>
    <w:rsid w:val="00E616D8"/>
    <w:rsid w:val="00E61719"/>
    <w:rsid w:val="00E61B22"/>
    <w:rsid w:val="00E620E2"/>
    <w:rsid w:val="00E62F41"/>
    <w:rsid w:val="00E6506B"/>
    <w:rsid w:val="00E65AFD"/>
    <w:rsid w:val="00E6721E"/>
    <w:rsid w:val="00E701D3"/>
    <w:rsid w:val="00E711A3"/>
    <w:rsid w:val="00E71D95"/>
    <w:rsid w:val="00E722A4"/>
    <w:rsid w:val="00E7232A"/>
    <w:rsid w:val="00E72D1F"/>
    <w:rsid w:val="00E739EC"/>
    <w:rsid w:val="00E73EB2"/>
    <w:rsid w:val="00E74656"/>
    <w:rsid w:val="00E74EE5"/>
    <w:rsid w:val="00E75DFC"/>
    <w:rsid w:val="00E7646D"/>
    <w:rsid w:val="00E76AD4"/>
    <w:rsid w:val="00E77DF6"/>
    <w:rsid w:val="00E80EF6"/>
    <w:rsid w:val="00E810F2"/>
    <w:rsid w:val="00E81621"/>
    <w:rsid w:val="00E82FFF"/>
    <w:rsid w:val="00E835F6"/>
    <w:rsid w:val="00E838EB"/>
    <w:rsid w:val="00E84F6B"/>
    <w:rsid w:val="00E8615F"/>
    <w:rsid w:val="00E8629F"/>
    <w:rsid w:val="00E8798F"/>
    <w:rsid w:val="00E9071C"/>
    <w:rsid w:val="00E934F1"/>
    <w:rsid w:val="00E9391E"/>
    <w:rsid w:val="00E93B65"/>
    <w:rsid w:val="00E93C05"/>
    <w:rsid w:val="00E94478"/>
    <w:rsid w:val="00E95A65"/>
    <w:rsid w:val="00E96924"/>
    <w:rsid w:val="00E97BA0"/>
    <w:rsid w:val="00EA0AE6"/>
    <w:rsid w:val="00EA20AF"/>
    <w:rsid w:val="00EA467E"/>
    <w:rsid w:val="00EA4AB6"/>
    <w:rsid w:val="00EA4C20"/>
    <w:rsid w:val="00EA4F2E"/>
    <w:rsid w:val="00EA4F62"/>
    <w:rsid w:val="00EA7512"/>
    <w:rsid w:val="00EA795A"/>
    <w:rsid w:val="00EA7CB2"/>
    <w:rsid w:val="00EB16F0"/>
    <w:rsid w:val="00EB29EC"/>
    <w:rsid w:val="00EB43BB"/>
    <w:rsid w:val="00EB450E"/>
    <w:rsid w:val="00EB56DE"/>
    <w:rsid w:val="00EC1367"/>
    <w:rsid w:val="00EC2203"/>
    <w:rsid w:val="00EC2312"/>
    <w:rsid w:val="00EC2789"/>
    <w:rsid w:val="00EC3818"/>
    <w:rsid w:val="00EC3E9A"/>
    <w:rsid w:val="00EC432F"/>
    <w:rsid w:val="00EC6FCC"/>
    <w:rsid w:val="00EC7E9D"/>
    <w:rsid w:val="00ED03B0"/>
    <w:rsid w:val="00ED03C4"/>
    <w:rsid w:val="00ED048B"/>
    <w:rsid w:val="00ED124C"/>
    <w:rsid w:val="00ED16D3"/>
    <w:rsid w:val="00ED21AC"/>
    <w:rsid w:val="00ED35BE"/>
    <w:rsid w:val="00EE0CA1"/>
    <w:rsid w:val="00EE0FE6"/>
    <w:rsid w:val="00EE12F2"/>
    <w:rsid w:val="00EE1F5A"/>
    <w:rsid w:val="00EE6C40"/>
    <w:rsid w:val="00EE70DA"/>
    <w:rsid w:val="00EE7FE2"/>
    <w:rsid w:val="00EF04E9"/>
    <w:rsid w:val="00EF0BAB"/>
    <w:rsid w:val="00EF0BD9"/>
    <w:rsid w:val="00EF1A1A"/>
    <w:rsid w:val="00EF3F08"/>
    <w:rsid w:val="00EF4D3C"/>
    <w:rsid w:val="00EF56D7"/>
    <w:rsid w:val="00EF5AB8"/>
    <w:rsid w:val="00F001CC"/>
    <w:rsid w:val="00F003FA"/>
    <w:rsid w:val="00F03AA8"/>
    <w:rsid w:val="00F04CBE"/>
    <w:rsid w:val="00F0506B"/>
    <w:rsid w:val="00F05151"/>
    <w:rsid w:val="00F064E5"/>
    <w:rsid w:val="00F06FBC"/>
    <w:rsid w:val="00F07482"/>
    <w:rsid w:val="00F10AF6"/>
    <w:rsid w:val="00F12E6C"/>
    <w:rsid w:val="00F12FBA"/>
    <w:rsid w:val="00F13BD7"/>
    <w:rsid w:val="00F14C92"/>
    <w:rsid w:val="00F1500A"/>
    <w:rsid w:val="00F1529C"/>
    <w:rsid w:val="00F15366"/>
    <w:rsid w:val="00F1571D"/>
    <w:rsid w:val="00F16051"/>
    <w:rsid w:val="00F20DE5"/>
    <w:rsid w:val="00F21F4D"/>
    <w:rsid w:val="00F23716"/>
    <w:rsid w:val="00F243B2"/>
    <w:rsid w:val="00F2482F"/>
    <w:rsid w:val="00F24F75"/>
    <w:rsid w:val="00F264F8"/>
    <w:rsid w:val="00F3003B"/>
    <w:rsid w:val="00F3092B"/>
    <w:rsid w:val="00F30A2E"/>
    <w:rsid w:val="00F3402B"/>
    <w:rsid w:val="00F34636"/>
    <w:rsid w:val="00F346E5"/>
    <w:rsid w:val="00F34903"/>
    <w:rsid w:val="00F35922"/>
    <w:rsid w:val="00F404D5"/>
    <w:rsid w:val="00F4247A"/>
    <w:rsid w:val="00F428A8"/>
    <w:rsid w:val="00F433C6"/>
    <w:rsid w:val="00F43A74"/>
    <w:rsid w:val="00F43ED7"/>
    <w:rsid w:val="00F44AB2"/>
    <w:rsid w:val="00F45D40"/>
    <w:rsid w:val="00F51EAA"/>
    <w:rsid w:val="00F51F8A"/>
    <w:rsid w:val="00F542A0"/>
    <w:rsid w:val="00F55033"/>
    <w:rsid w:val="00F55697"/>
    <w:rsid w:val="00F55D6C"/>
    <w:rsid w:val="00F567BE"/>
    <w:rsid w:val="00F579C3"/>
    <w:rsid w:val="00F60ADF"/>
    <w:rsid w:val="00F61467"/>
    <w:rsid w:val="00F6170A"/>
    <w:rsid w:val="00F61F0C"/>
    <w:rsid w:val="00F63165"/>
    <w:rsid w:val="00F63901"/>
    <w:rsid w:val="00F639C2"/>
    <w:rsid w:val="00F65A0C"/>
    <w:rsid w:val="00F65A84"/>
    <w:rsid w:val="00F704A0"/>
    <w:rsid w:val="00F7180E"/>
    <w:rsid w:val="00F7300E"/>
    <w:rsid w:val="00F7371E"/>
    <w:rsid w:val="00F7408B"/>
    <w:rsid w:val="00F742D0"/>
    <w:rsid w:val="00F75616"/>
    <w:rsid w:val="00F7717F"/>
    <w:rsid w:val="00F77B73"/>
    <w:rsid w:val="00F80EAD"/>
    <w:rsid w:val="00F81478"/>
    <w:rsid w:val="00F82F74"/>
    <w:rsid w:val="00F83E4A"/>
    <w:rsid w:val="00F84744"/>
    <w:rsid w:val="00F85270"/>
    <w:rsid w:val="00F8666A"/>
    <w:rsid w:val="00F86E8A"/>
    <w:rsid w:val="00F87E84"/>
    <w:rsid w:val="00F9087E"/>
    <w:rsid w:val="00F9136A"/>
    <w:rsid w:val="00F915BE"/>
    <w:rsid w:val="00F921BF"/>
    <w:rsid w:val="00F93317"/>
    <w:rsid w:val="00F93F76"/>
    <w:rsid w:val="00F956DB"/>
    <w:rsid w:val="00F957BE"/>
    <w:rsid w:val="00F964E4"/>
    <w:rsid w:val="00FA1552"/>
    <w:rsid w:val="00FA1A6C"/>
    <w:rsid w:val="00FA21EA"/>
    <w:rsid w:val="00FA3B44"/>
    <w:rsid w:val="00FA4ABB"/>
    <w:rsid w:val="00FA545E"/>
    <w:rsid w:val="00FA56BE"/>
    <w:rsid w:val="00FA5781"/>
    <w:rsid w:val="00FA5859"/>
    <w:rsid w:val="00FA5CE1"/>
    <w:rsid w:val="00FA7D6E"/>
    <w:rsid w:val="00FA7F9F"/>
    <w:rsid w:val="00FB013B"/>
    <w:rsid w:val="00FB051E"/>
    <w:rsid w:val="00FB1614"/>
    <w:rsid w:val="00FB235B"/>
    <w:rsid w:val="00FB25DB"/>
    <w:rsid w:val="00FB47F4"/>
    <w:rsid w:val="00FB4C2A"/>
    <w:rsid w:val="00FB58B7"/>
    <w:rsid w:val="00FB6F6B"/>
    <w:rsid w:val="00FC26C4"/>
    <w:rsid w:val="00FC3195"/>
    <w:rsid w:val="00FC4C8E"/>
    <w:rsid w:val="00FC5BFA"/>
    <w:rsid w:val="00FC633F"/>
    <w:rsid w:val="00FC6507"/>
    <w:rsid w:val="00FC654D"/>
    <w:rsid w:val="00FC67B8"/>
    <w:rsid w:val="00FD02B7"/>
    <w:rsid w:val="00FD0585"/>
    <w:rsid w:val="00FD1A2A"/>
    <w:rsid w:val="00FD36E8"/>
    <w:rsid w:val="00FD5B5F"/>
    <w:rsid w:val="00FD6BC6"/>
    <w:rsid w:val="00FD6CA7"/>
    <w:rsid w:val="00FD765C"/>
    <w:rsid w:val="00FE037D"/>
    <w:rsid w:val="00FE3642"/>
    <w:rsid w:val="00FE3795"/>
    <w:rsid w:val="00FE4A02"/>
    <w:rsid w:val="00FE4F23"/>
    <w:rsid w:val="00FE675B"/>
    <w:rsid w:val="00FE675D"/>
    <w:rsid w:val="00FF1326"/>
    <w:rsid w:val="00FF2A37"/>
    <w:rsid w:val="00FF5105"/>
    <w:rsid w:val="00FF5D1E"/>
    <w:rsid w:val="00FF5D6F"/>
    <w:rsid w:val="00FF6EC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244BF7"/>
  <w15:docId w15:val="{61C8FAB6-01FC-4813-95BA-EA7975909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5319F"/>
  </w:style>
  <w:style w:type="paragraph" w:styleId="berschrift1">
    <w:name w:val="heading 1"/>
    <w:aliases w:val="Title 1"/>
    <w:basedOn w:val="Standard"/>
    <w:next w:val="Standard"/>
    <w:link w:val="berschrift1Zchn"/>
    <w:qFormat/>
    <w:rsid w:val="00824DD3"/>
    <w:pPr>
      <w:keepNext/>
      <w:tabs>
        <w:tab w:val="left" w:pos="1134"/>
      </w:tabs>
      <w:spacing w:after="0" w:line="360" w:lineRule="auto"/>
      <w:jc w:val="both"/>
      <w:outlineLvl w:val="0"/>
    </w:pPr>
    <w:rPr>
      <w:rFonts w:ascii="Verdana" w:eastAsia="Times New Roman" w:hAnsi="Verdana" w:cs="Times New Roman"/>
      <w:b/>
      <w:sz w:val="24"/>
      <w:szCs w:val="20"/>
      <w:lang w:eastAsia="de-DE"/>
    </w:rPr>
  </w:style>
  <w:style w:type="paragraph" w:styleId="berschrift2">
    <w:name w:val="heading 2"/>
    <w:aliases w:val="Title 2"/>
    <w:basedOn w:val="Standard"/>
    <w:next w:val="Standard"/>
    <w:link w:val="berschrift2Zchn"/>
    <w:qFormat/>
    <w:rsid w:val="00824DD3"/>
    <w:pPr>
      <w:keepNext/>
      <w:tabs>
        <w:tab w:val="left" w:pos="1134"/>
      </w:tabs>
      <w:spacing w:after="0" w:line="240" w:lineRule="auto"/>
      <w:jc w:val="both"/>
      <w:outlineLvl w:val="1"/>
    </w:pPr>
    <w:rPr>
      <w:rFonts w:ascii="Verdana" w:eastAsia="Times New Roman" w:hAnsi="Verdana" w:cs="Times New Roman"/>
      <w:b/>
      <w:szCs w:val="20"/>
      <w:lang w:eastAsia="de-DE"/>
    </w:rPr>
  </w:style>
  <w:style w:type="paragraph" w:styleId="berschrift3">
    <w:name w:val="heading 3"/>
    <w:aliases w:val="Title 3"/>
    <w:basedOn w:val="Standard"/>
    <w:next w:val="Standard"/>
    <w:link w:val="berschrift3Zchn"/>
    <w:qFormat/>
    <w:rsid w:val="00824DD3"/>
    <w:pPr>
      <w:keepNext/>
      <w:tabs>
        <w:tab w:val="left" w:pos="1134"/>
      </w:tabs>
      <w:spacing w:before="240" w:after="60" w:line="240" w:lineRule="auto"/>
      <w:jc w:val="both"/>
      <w:outlineLvl w:val="2"/>
    </w:pPr>
    <w:rPr>
      <w:rFonts w:ascii="Verdana" w:eastAsia="Times New Roman" w:hAnsi="Verdana" w:cs="Arial"/>
      <w:bCs/>
      <w:szCs w:val="26"/>
      <w:lang w:eastAsia="de-DE"/>
    </w:rPr>
  </w:style>
  <w:style w:type="paragraph" w:styleId="berschrift4">
    <w:name w:val="heading 4"/>
    <w:aliases w:val="Title 4"/>
    <w:basedOn w:val="Standard"/>
    <w:next w:val="Standard"/>
    <w:link w:val="berschrift4Zchn"/>
    <w:qFormat/>
    <w:rsid w:val="00824DD3"/>
    <w:pPr>
      <w:keepNext/>
      <w:spacing w:after="0" w:line="240" w:lineRule="auto"/>
      <w:jc w:val="center"/>
      <w:outlineLvl w:val="3"/>
    </w:pPr>
    <w:rPr>
      <w:rFonts w:ascii="Verdana" w:eastAsia="Times New Roman" w:hAnsi="Verdana" w:cs="Times New Roman"/>
      <w:b/>
      <w:bCs/>
      <w:sz w:val="40"/>
      <w:szCs w:val="20"/>
      <w:lang w:eastAsia="de-DE"/>
    </w:rPr>
  </w:style>
  <w:style w:type="paragraph" w:styleId="berschrift5">
    <w:name w:val="heading 5"/>
    <w:aliases w:val="Title 5"/>
    <w:basedOn w:val="Standard"/>
    <w:next w:val="Standard"/>
    <w:link w:val="berschrift5Zchn"/>
    <w:qFormat/>
    <w:rsid w:val="00824DD3"/>
    <w:pPr>
      <w:keepNext/>
      <w:tabs>
        <w:tab w:val="right" w:pos="8930"/>
      </w:tabs>
      <w:spacing w:after="0" w:line="240" w:lineRule="auto"/>
      <w:jc w:val="right"/>
      <w:outlineLvl w:val="4"/>
    </w:pPr>
    <w:rPr>
      <w:rFonts w:ascii="Verdana" w:eastAsia="Times New Roman" w:hAnsi="Verdana" w:cs="Times New Roman"/>
      <w:b/>
      <w:sz w:val="24"/>
      <w:szCs w:val="20"/>
      <w:lang w:eastAsia="de-DE"/>
    </w:rPr>
  </w:style>
  <w:style w:type="paragraph" w:styleId="berschrift6">
    <w:name w:val="heading 6"/>
    <w:basedOn w:val="Standard"/>
    <w:next w:val="Standard"/>
    <w:link w:val="berschrift6Zchn"/>
    <w:qFormat/>
    <w:rsid w:val="00824DD3"/>
    <w:pPr>
      <w:keepNext/>
      <w:spacing w:after="0" w:line="240" w:lineRule="auto"/>
      <w:jc w:val="both"/>
      <w:outlineLvl w:val="5"/>
    </w:pPr>
    <w:rPr>
      <w:rFonts w:ascii="Verdana" w:eastAsia="Times New Roman" w:hAnsi="Verdana" w:cs="Times New Roman"/>
      <w:sz w:val="20"/>
      <w:szCs w:val="20"/>
      <w:lang w:eastAsia="de-DE"/>
    </w:rPr>
  </w:style>
  <w:style w:type="paragraph" w:styleId="berschrift7">
    <w:name w:val="heading 7"/>
    <w:aliases w:val="Title 7"/>
    <w:basedOn w:val="Standard"/>
    <w:next w:val="Standard"/>
    <w:link w:val="berschrift7Zchn"/>
    <w:autoRedefine/>
    <w:rsid w:val="00CD11D5"/>
    <w:pPr>
      <w:tabs>
        <w:tab w:val="num" w:pos="1296"/>
      </w:tabs>
      <w:spacing w:before="160" w:after="80" w:line="312" w:lineRule="auto"/>
      <w:ind w:left="1296" w:hanging="1296"/>
      <w:jc w:val="both"/>
      <w:outlineLvl w:val="6"/>
    </w:pPr>
    <w:rPr>
      <w:rFonts w:ascii="Times New Roman" w:eastAsia="Times New Roman" w:hAnsi="Times New Roman" w:cs="Times New Roman"/>
      <w:sz w:val="20"/>
      <w:szCs w:val="24"/>
      <w:lang w:val="en-US" w:eastAsia="de-DE"/>
    </w:rPr>
  </w:style>
  <w:style w:type="paragraph" w:styleId="berschrift8">
    <w:name w:val="heading 8"/>
    <w:aliases w:val="Title 8"/>
    <w:basedOn w:val="Standard"/>
    <w:next w:val="Standard"/>
    <w:link w:val="berschrift8Zchn"/>
    <w:autoRedefine/>
    <w:rsid w:val="00CD11D5"/>
    <w:pPr>
      <w:tabs>
        <w:tab w:val="num" w:pos="1440"/>
      </w:tabs>
      <w:spacing w:before="160" w:after="80" w:line="312" w:lineRule="auto"/>
      <w:ind w:left="1440" w:hanging="1440"/>
      <w:jc w:val="both"/>
      <w:outlineLvl w:val="7"/>
    </w:pPr>
    <w:rPr>
      <w:rFonts w:ascii="Times New Roman" w:eastAsia="Times New Roman" w:hAnsi="Times New Roman" w:cs="Times New Roman"/>
      <w:i/>
      <w:iCs/>
      <w:sz w:val="20"/>
      <w:szCs w:val="24"/>
      <w:lang w:val="en-US" w:eastAsia="de-DE"/>
    </w:rPr>
  </w:style>
  <w:style w:type="paragraph" w:styleId="berschrift9">
    <w:name w:val="heading 9"/>
    <w:aliases w:val="Title 9"/>
    <w:basedOn w:val="Standard"/>
    <w:next w:val="Standard"/>
    <w:link w:val="berschrift9Zchn"/>
    <w:autoRedefine/>
    <w:rsid w:val="00CD11D5"/>
    <w:pPr>
      <w:tabs>
        <w:tab w:val="num" w:pos="1584"/>
        <w:tab w:val="left" w:pos="1797"/>
      </w:tabs>
      <w:spacing w:before="160" w:after="80" w:line="312" w:lineRule="auto"/>
      <w:ind w:left="1584" w:hanging="1584"/>
      <w:jc w:val="both"/>
      <w:outlineLvl w:val="8"/>
    </w:pPr>
    <w:rPr>
      <w:rFonts w:ascii="Arial" w:eastAsia="Times New Roman" w:hAnsi="Arial" w:cs="Arial"/>
      <w:sz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824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Title 1 Zchn"/>
    <w:basedOn w:val="Absatz-Standardschriftart"/>
    <w:link w:val="berschrift1"/>
    <w:rsid w:val="00824DD3"/>
    <w:rPr>
      <w:rFonts w:ascii="Verdana" w:eastAsia="Times New Roman" w:hAnsi="Verdana" w:cs="Times New Roman"/>
      <w:b/>
      <w:sz w:val="24"/>
      <w:szCs w:val="20"/>
      <w:lang w:eastAsia="de-DE"/>
    </w:rPr>
  </w:style>
  <w:style w:type="character" w:customStyle="1" w:styleId="berschrift2Zchn">
    <w:name w:val="Überschrift 2 Zchn"/>
    <w:aliases w:val="Title 2 Zchn"/>
    <w:basedOn w:val="Absatz-Standardschriftart"/>
    <w:link w:val="berschrift2"/>
    <w:rsid w:val="00824DD3"/>
    <w:rPr>
      <w:rFonts w:ascii="Verdana" w:eastAsia="Times New Roman" w:hAnsi="Verdana" w:cs="Times New Roman"/>
      <w:b/>
      <w:szCs w:val="20"/>
      <w:lang w:eastAsia="de-DE"/>
    </w:rPr>
  </w:style>
  <w:style w:type="character" w:customStyle="1" w:styleId="berschrift3Zchn">
    <w:name w:val="Überschrift 3 Zchn"/>
    <w:aliases w:val="Title 3 Zchn"/>
    <w:basedOn w:val="Absatz-Standardschriftart"/>
    <w:link w:val="berschrift3"/>
    <w:rsid w:val="00824DD3"/>
    <w:rPr>
      <w:rFonts w:ascii="Verdana" w:eastAsia="Times New Roman" w:hAnsi="Verdana" w:cs="Arial"/>
      <w:bCs/>
      <w:szCs w:val="26"/>
      <w:lang w:eastAsia="de-DE"/>
    </w:rPr>
  </w:style>
  <w:style w:type="character" w:customStyle="1" w:styleId="berschrift4Zchn">
    <w:name w:val="Überschrift 4 Zchn"/>
    <w:aliases w:val="Title 4 Zchn"/>
    <w:basedOn w:val="Absatz-Standardschriftart"/>
    <w:link w:val="berschrift4"/>
    <w:rsid w:val="00824DD3"/>
    <w:rPr>
      <w:rFonts w:ascii="Verdana" w:eastAsia="Times New Roman" w:hAnsi="Verdana" w:cs="Times New Roman"/>
      <w:b/>
      <w:bCs/>
      <w:sz w:val="40"/>
      <w:szCs w:val="20"/>
      <w:lang w:eastAsia="de-DE"/>
    </w:rPr>
  </w:style>
  <w:style w:type="character" w:customStyle="1" w:styleId="berschrift5Zchn">
    <w:name w:val="Überschrift 5 Zchn"/>
    <w:aliases w:val="Title 5 Zchn"/>
    <w:basedOn w:val="Absatz-Standardschriftart"/>
    <w:link w:val="berschrift5"/>
    <w:rsid w:val="00824DD3"/>
    <w:rPr>
      <w:rFonts w:ascii="Verdana" w:eastAsia="Times New Roman" w:hAnsi="Verdana" w:cs="Times New Roman"/>
      <w:b/>
      <w:sz w:val="24"/>
      <w:szCs w:val="20"/>
      <w:lang w:eastAsia="de-DE"/>
    </w:rPr>
  </w:style>
  <w:style w:type="character" w:customStyle="1" w:styleId="berschrift6Zchn">
    <w:name w:val="Überschrift 6 Zchn"/>
    <w:basedOn w:val="Absatz-Standardschriftart"/>
    <w:link w:val="berschrift6"/>
    <w:rsid w:val="00824DD3"/>
    <w:rPr>
      <w:rFonts w:ascii="Verdana" w:eastAsia="Times New Roman" w:hAnsi="Verdana" w:cs="Times New Roman"/>
      <w:sz w:val="20"/>
      <w:szCs w:val="20"/>
      <w:lang w:eastAsia="de-DE"/>
    </w:rPr>
  </w:style>
  <w:style w:type="numbering" w:customStyle="1" w:styleId="KeineListe1">
    <w:name w:val="Keine Liste1"/>
    <w:next w:val="KeineListe"/>
    <w:uiPriority w:val="99"/>
    <w:semiHidden/>
    <w:unhideWhenUsed/>
    <w:rsid w:val="00824DD3"/>
  </w:style>
  <w:style w:type="paragraph" w:styleId="Kopfzeile">
    <w:name w:val="header"/>
    <w:aliases w:val="Headers"/>
    <w:basedOn w:val="Standard"/>
    <w:link w:val="KopfzeileZchn"/>
    <w:uiPriority w:val="99"/>
    <w:rsid w:val="00824DD3"/>
    <w:pPr>
      <w:tabs>
        <w:tab w:val="center" w:pos="4536"/>
        <w:tab w:val="right" w:pos="9072"/>
      </w:tabs>
      <w:spacing w:after="0" w:line="240" w:lineRule="auto"/>
      <w:jc w:val="both"/>
    </w:pPr>
    <w:rPr>
      <w:rFonts w:ascii="Verdana" w:eastAsia="Times New Roman" w:hAnsi="Verdana" w:cs="Times New Roman"/>
      <w:szCs w:val="20"/>
      <w:lang w:eastAsia="de-DE"/>
    </w:rPr>
  </w:style>
  <w:style w:type="character" w:customStyle="1" w:styleId="KopfzeileZchn">
    <w:name w:val="Kopfzeile Zchn"/>
    <w:aliases w:val="Headers Zchn"/>
    <w:basedOn w:val="Absatz-Standardschriftart"/>
    <w:link w:val="Kopfzeile"/>
    <w:uiPriority w:val="99"/>
    <w:rsid w:val="00824DD3"/>
    <w:rPr>
      <w:rFonts w:ascii="Verdana" w:eastAsia="Times New Roman" w:hAnsi="Verdana" w:cs="Times New Roman"/>
      <w:szCs w:val="20"/>
      <w:lang w:eastAsia="de-DE"/>
    </w:rPr>
  </w:style>
  <w:style w:type="paragraph" w:styleId="Fuzeile">
    <w:name w:val="footer"/>
    <w:aliases w:val="Footer1"/>
    <w:basedOn w:val="Standard"/>
    <w:link w:val="FuzeileZchn"/>
    <w:rsid w:val="00824DD3"/>
    <w:pPr>
      <w:tabs>
        <w:tab w:val="center" w:pos="4536"/>
        <w:tab w:val="right" w:pos="9072"/>
      </w:tabs>
      <w:spacing w:after="0" w:line="240" w:lineRule="auto"/>
      <w:jc w:val="both"/>
    </w:pPr>
    <w:rPr>
      <w:rFonts w:ascii="Verdana" w:eastAsia="Times New Roman" w:hAnsi="Verdana" w:cs="Times New Roman"/>
      <w:szCs w:val="20"/>
      <w:lang w:eastAsia="de-DE"/>
    </w:rPr>
  </w:style>
  <w:style w:type="character" w:customStyle="1" w:styleId="FuzeileZchn">
    <w:name w:val="Fußzeile Zchn"/>
    <w:aliases w:val="Footer1 Zchn"/>
    <w:basedOn w:val="Absatz-Standardschriftart"/>
    <w:link w:val="Fuzeile"/>
    <w:rsid w:val="00824DD3"/>
    <w:rPr>
      <w:rFonts w:ascii="Verdana" w:eastAsia="Times New Roman" w:hAnsi="Verdana" w:cs="Times New Roman"/>
      <w:szCs w:val="20"/>
      <w:lang w:eastAsia="de-DE"/>
    </w:rPr>
  </w:style>
  <w:style w:type="character" w:styleId="Seitenzahl">
    <w:name w:val="page number"/>
    <w:rsid w:val="00824DD3"/>
    <w:rPr>
      <w:rFonts w:cs="Times New Roman"/>
    </w:rPr>
  </w:style>
  <w:style w:type="paragraph" w:styleId="Blocktext">
    <w:name w:val="Block Text"/>
    <w:basedOn w:val="Standard"/>
    <w:semiHidden/>
    <w:rsid w:val="00824DD3"/>
    <w:pPr>
      <w:tabs>
        <w:tab w:val="left" w:pos="851"/>
        <w:tab w:val="center" w:pos="1276"/>
        <w:tab w:val="left" w:pos="1440"/>
        <w:tab w:val="left" w:pos="2160"/>
        <w:tab w:val="right" w:pos="3402"/>
        <w:tab w:val="right" w:pos="4536"/>
        <w:tab w:val="left" w:pos="4962"/>
        <w:tab w:val="left" w:pos="5529"/>
        <w:tab w:val="left" w:pos="7655"/>
        <w:tab w:val="left" w:pos="7920"/>
        <w:tab w:val="left" w:pos="8640"/>
        <w:tab w:val="left" w:pos="9072"/>
      </w:tabs>
      <w:spacing w:after="0" w:line="240" w:lineRule="auto"/>
      <w:ind w:left="851" w:right="6"/>
      <w:jc w:val="both"/>
    </w:pPr>
    <w:rPr>
      <w:rFonts w:ascii="Arial" w:eastAsia="Times New Roman" w:hAnsi="Arial" w:cs="Times New Roman"/>
      <w:szCs w:val="20"/>
      <w:lang w:eastAsia="de-DE"/>
    </w:rPr>
  </w:style>
  <w:style w:type="paragraph" w:styleId="Textkrper-Zeileneinzug">
    <w:name w:val="Body Text Indent"/>
    <w:basedOn w:val="Standard"/>
    <w:link w:val="Textkrper-ZeileneinzugZchn"/>
    <w:rsid w:val="00824DD3"/>
    <w:pPr>
      <w:tabs>
        <w:tab w:val="left" w:pos="851"/>
        <w:tab w:val="left" w:pos="993"/>
        <w:tab w:val="right" w:pos="8930"/>
      </w:tabs>
      <w:spacing w:after="0" w:line="240" w:lineRule="auto"/>
      <w:ind w:left="851" w:hanging="851"/>
      <w:jc w:val="both"/>
    </w:pPr>
    <w:rPr>
      <w:rFonts w:ascii="Arial" w:eastAsia="Times New Roman" w:hAnsi="Arial" w:cs="Times New Roman"/>
      <w:szCs w:val="20"/>
      <w:lang w:eastAsia="de-DE"/>
    </w:rPr>
  </w:style>
  <w:style w:type="character" w:customStyle="1" w:styleId="Textkrper-ZeileneinzugZchn">
    <w:name w:val="Textkörper-Zeileneinzug Zchn"/>
    <w:basedOn w:val="Absatz-Standardschriftart"/>
    <w:link w:val="Textkrper-Zeileneinzug"/>
    <w:rsid w:val="00824DD3"/>
    <w:rPr>
      <w:rFonts w:ascii="Arial" w:eastAsia="Times New Roman" w:hAnsi="Arial" w:cs="Times New Roman"/>
      <w:szCs w:val="20"/>
      <w:lang w:eastAsia="de-DE"/>
    </w:rPr>
  </w:style>
  <w:style w:type="paragraph" w:styleId="Textkrper-Einzug2">
    <w:name w:val="Body Text Indent 2"/>
    <w:basedOn w:val="Standard"/>
    <w:link w:val="Textkrper-Einzug2Zchn"/>
    <w:rsid w:val="00824DD3"/>
    <w:pPr>
      <w:keepNext/>
      <w:tabs>
        <w:tab w:val="left" w:pos="851"/>
        <w:tab w:val="left" w:pos="993"/>
        <w:tab w:val="left" w:pos="2410"/>
        <w:tab w:val="left" w:pos="5103"/>
        <w:tab w:val="right" w:pos="7230"/>
        <w:tab w:val="left" w:pos="7314"/>
        <w:tab w:val="right" w:pos="8931"/>
      </w:tabs>
      <w:spacing w:after="0" w:line="240" w:lineRule="auto"/>
      <w:ind w:left="851" w:hanging="851"/>
      <w:jc w:val="both"/>
    </w:pPr>
    <w:rPr>
      <w:rFonts w:ascii="Arial" w:eastAsia="Times New Roman" w:hAnsi="Arial" w:cs="Times New Roman"/>
      <w:b/>
      <w:szCs w:val="20"/>
      <w:lang w:eastAsia="de-DE"/>
    </w:rPr>
  </w:style>
  <w:style w:type="character" w:customStyle="1" w:styleId="Textkrper-Einzug2Zchn">
    <w:name w:val="Textkörper-Einzug 2 Zchn"/>
    <w:basedOn w:val="Absatz-Standardschriftart"/>
    <w:link w:val="Textkrper-Einzug2"/>
    <w:rsid w:val="00824DD3"/>
    <w:rPr>
      <w:rFonts w:ascii="Arial" w:eastAsia="Times New Roman" w:hAnsi="Arial" w:cs="Times New Roman"/>
      <w:b/>
      <w:szCs w:val="20"/>
      <w:lang w:eastAsia="de-DE"/>
    </w:rPr>
  </w:style>
  <w:style w:type="paragraph" w:styleId="Textkrper-Einzug3">
    <w:name w:val="Body Text Indent 3"/>
    <w:basedOn w:val="Standard"/>
    <w:link w:val="Textkrper-Einzug3Zchn"/>
    <w:semiHidden/>
    <w:rsid w:val="00824DD3"/>
    <w:pPr>
      <w:tabs>
        <w:tab w:val="left" w:pos="851"/>
        <w:tab w:val="left" w:pos="2410"/>
        <w:tab w:val="left" w:pos="5103"/>
        <w:tab w:val="right" w:pos="7230"/>
        <w:tab w:val="left" w:pos="7314"/>
        <w:tab w:val="right" w:pos="8931"/>
      </w:tabs>
      <w:spacing w:after="0" w:line="240" w:lineRule="auto"/>
      <w:ind w:left="851" w:hanging="992"/>
      <w:jc w:val="both"/>
    </w:pPr>
    <w:rPr>
      <w:rFonts w:ascii="Arial" w:eastAsia="Times New Roman" w:hAnsi="Arial" w:cs="Times New Roman"/>
      <w:szCs w:val="20"/>
      <w:lang w:eastAsia="de-DE"/>
    </w:rPr>
  </w:style>
  <w:style w:type="character" w:customStyle="1" w:styleId="Textkrper-Einzug3Zchn">
    <w:name w:val="Textkörper-Einzug 3 Zchn"/>
    <w:basedOn w:val="Absatz-Standardschriftart"/>
    <w:link w:val="Textkrper-Einzug3"/>
    <w:semiHidden/>
    <w:rsid w:val="00824DD3"/>
    <w:rPr>
      <w:rFonts w:ascii="Arial" w:eastAsia="Times New Roman" w:hAnsi="Arial" w:cs="Times New Roman"/>
      <w:szCs w:val="20"/>
      <w:lang w:eastAsia="de-DE"/>
    </w:rPr>
  </w:style>
  <w:style w:type="paragraph" w:styleId="Verzeichnis1">
    <w:name w:val="toc 1"/>
    <w:basedOn w:val="Standard"/>
    <w:next w:val="Standard"/>
    <w:autoRedefine/>
    <w:uiPriority w:val="39"/>
    <w:rsid w:val="00115B23"/>
    <w:pPr>
      <w:tabs>
        <w:tab w:val="left" w:pos="604"/>
        <w:tab w:val="left" w:pos="8542"/>
      </w:tabs>
      <w:spacing w:after="0" w:line="300" w:lineRule="auto"/>
      <w:ind w:left="590" w:right="-102" w:hanging="553"/>
    </w:pPr>
    <w:rPr>
      <w:rFonts w:ascii="Verdana" w:eastAsia="Times New Roman" w:hAnsi="Verdana" w:cs="Times New Roman"/>
      <w:szCs w:val="20"/>
      <w:lang w:eastAsia="de-DE"/>
    </w:rPr>
  </w:style>
  <w:style w:type="paragraph" w:styleId="Verzeichnis2">
    <w:name w:val="toc 2"/>
    <w:basedOn w:val="Standard"/>
    <w:next w:val="Standard"/>
    <w:autoRedefine/>
    <w:semiHidden/>
    <w:rsid w:val="00824DD3"/>
    <w:pPr>
      <w:spacing w:after="0" w:line="240" w:lineRule="auto"/>
      <w:ind w:left="200"/>
      <w:jc w:val="both"/>
    </w:pPr>
    <w:rPr>
      <w:rFonts w:ascii="Verdana" w:eastAsia="Times New Roman" w:hAnsi="Verdana" w:cs="Times New Roman"/>
      <w:szCs w:val="20"/>
      <w:lang w:eastAsia="de-DE"/>
    </w:rPr>
  </w:style>
  <w:style w:type="paragraph" w:styleId="Verzeichnis3">
    <w:name w:val="toc 3"/>
    <w:basedOn w:val="Standard"/>
    <w:next w:val="Standard"/>
    <w:autoRedefine/>
    <w:semiHidden/>
    <w:rsid w:val="00824DD3"/>
    <w:pPr>
      <w:spacing w:after="0" w:line="240" w:lineRule="auto"/>
      <w:ind w:left="400"/>
      <w:jc w:val="both"/>
    </w:pPr>
    <w:rPr>
      <w:rFonts w:ascii="Verdana" w:eastAsia="Times New Roman" w:hAnsi="Verdana" w:cs="Times New Roman"/>
      <w:szCs w:val="20"/>
      <w:lang w:eastAsia="de-DE"/>
    </w:rPr>
  </w:style>
  <w:style w:type="paragraph" w:styleId="Verzeichnis4">
    <w:name w:val="toc 4"/>
    <w:basedOn w:val="Standard"/>
    <w:next w:val="Standard"/>
    <w:autoRedefine/>
    <w:semiHidden/>
    <w:rsid w:val="00824DD3"/>
    <w:pPr>
      <w:spacing w:after="0" w:line="240" w:lineRule="auto"/>
      <w:ind w:left="600"/>
      <w:jc w:val="both"/>
    </w:pPr>
    <w:rPr>
      <w:rFonts w:ascii="Verdana" w:eastAsia="Times New Roman" w:hAnsi="Verdana" w:cs="Times New Roman"/>
      <w:szCs w:val="20"/>
      <w:lang w:eastAsia="de-DE"/>
    </w:rPr>
  </w:style>
  <w:style w:type="paragraph" w:styleId="Verzeichnis5">
    <w:name w:val="toc 5"/>
    <w:basedOn w:val="Standard"/>
    <w:next w:val="Standard"/>
    <w:autoRedefine/>
    <w:semiHidden/>
    <w:rsid w:val="00824DD3"/>
    <w:pPr>
      <w:spacing w:after="0" w:line="240" w:lineRule="auto"/>
      <w:ind w:left="800"/>
      <w:jc w:val="both"/>
    </w:pPr>
    <w:rPr>
      <w:rFonts w:ascii="Verdana" w:eastAsia="Times New Roman" w:hAnsi="Verdana" w:cs="Times New Roman"/>
      <w:szCs w:val="20"/>
      <w:lang w:eastAsia="de-DE"/>
    </w:rPr>
  </w:style>
  <w:style w:type="paragraph" w:styleId="Verzeichnis6">
    <w:name w:val="toc 6"/>
    <w:basedOn w:val="Standard"/>
    <w:next w:val="Standard"/>
    <w:autoRedefine/>
    <w:semiHidden/>
    <w:rsid w:val="00824DD3"/>
    <w:pPr>
      <w:spacing w:after="0" w:line="240" w:lineRule="auto"/>
      <w:ind w:left="1000"/>
      <w:jc w:val="both"/>
    </w:pPr>
    <w:rPr>
      <w:rFonts w:ascii="Verdana" w:eastAsia="Times New Roman" w:hAnsi="Verdana" w:cs="Times New Roman"/>
      <w:szCs w:val="20"/>
      <w:lang w:eastAsia="de-DE"/>
    </w:rPr>
  </w:style>
  <w:style w:type="paragraph" w:styleId="Verzeichnis7">
    <w:name w:val="toc 7"/>
    <w:basedOn w:val="Standard"/>
    <w:next w:val="Standard"/>
    <w:autoRedefine/>
    <w:semiHidden/>
    <w:rsid w:val="00824DD3"/>
    <w:pPr>
      <w:spacing w:after="0" w:line="240" w:lineRule="auto"/>
      <w:ind w:left="1200"/>
      <w:jc w:val="both"/>
    </w:pPr>
    <w:rPr>
      <w:rFonts w:ascii="Verdana" w:eastAsia="Times New Roman" w:hAnsi="Verdana" w:cs="Times New Roman"/>
      <w:szCs w:val="20"/>
      <w:lang w:eastAsia="de-DE"/>
    </w:rPr>
  </w:style>
  <w:style w:type="paragraph" w:styleId="Verzeichnis8">
    <w:name w:val="toc 8"/>
    <w:basedOn w:val="Standard"/>
    <w:next w:val="Standard"/>
    <w:autoRedefine/>
    <w:semiHidden/>
    <w:rsid w:val="00824DD3"/>
    <w:pPr>
      <w:spacing w:after="0" w:line="240" w:lineRule="auto"/>
      <w:ind w:left="1400"/>
      <w:jc w:val="both"/>
    </w:pPr>
    <w:rPr>
      <w:rFonts w:ascii="Verdana" w:eastAsia="Times New Roman" w:hAnsi="Verdana" w:cs="Times New Roman"/>
      <w:szCs w:val="20"/>
      <w:lang w:eastAsia="de-DE"/>
    </w:rPr>
  </w:style>
  <w:style w:type="paragraph" w:styleId="Verzeichnis9">
    <w:name w:val="toc 9"/>
    <w:basedOn w:val="Standard"/>
    <w:next w:val="Standard"/>
    <w:autoRedefine/>
    <w:semiHidden/>
    <w:rsid w:val="00824DD3"/>
    <w:pPr>
      <w:spacing w:after="0" w:line="240" w:lineRule="auto"/>
      <w:ind w:left="1600"/>
      <w:jc w:val="both"/>
    </w:pPr>
    <w:rPr>
      <w:rFonts w:ascii="Verdana" w:eastAsia="Times New Roman" w:hAnsi="Verdana" w:cs="Times New Roman"/>
      <w:szCs w:val="20"/>
      <w:lang w:eastAsia="de-DE"/>
    </w:rPr>
  </w:style>
  <w:style w:type="character" w:styleId="Hyperlink">
    <w:name w:val="Hyperlink"/>
    <w:uiPriority w:val="99"/>
    <w:rsid w:val="00824DD3"/>
    <w:rPr>
      <w:rFonts w:cs="Times New Roman"/>
      <w:color w:val="0000FF"/>
      <w:u w:val="single"/>
    </w:rPr>
  </w:style>
  <w:style w:type="paragraph" w:styleId="Textkrper">
    <w:name w:val="Body Text"/>
    <w:basedOn w:val="Standard"/>
    <w:link w:val="TextkrperZchn"/>
    <w:rsid w:val="00824DD3"/>
    <w:pPr>
      <w:tabs>
        <w:tab w:val="left" w:pos="0"/>
        <w:tab w:val="right" w:pos="7938"/>
        <w:tab w:val="left" w:pos="9072"/>
      </w:tabs>
      <w:spacing w:after="0" w:line="240" w:lineRule="auto"/>
      <w:ind w:right="6"/>
      <w:jc w:val="both"/>
    </w:pPr>
    <w:rPr>
      <w:rFonts w:ascii="Arial" w:eastAsia="Times New Roman" w:hAnsi="Arial" w:cs="Times New Roman"/>
      <w:szCs w:val="20"/>
      <w:u w:val="single"/>
      <w:lang w:eastAsia="de-DE"/>
    </w:rPr>
  </w:style>
  <w:style w:type="character" w:customStyle="1" w:styleId="TextkrperZchn">
    <w:name w:val="Textkörper Zchn"/>
    <w:basedOn w:val="Absatz-Standardschriftart"/>
    <w:link w:val="Textkrper"/>
    <w:rsid w:val="00824DD3"/>
    <w:rPr>
      <w:rFonts w:ascii="Arial" w:eastAsia="Times New Roman" w:hAnsi="Arial" w:cs="Times New Roman"/>
      <w:szCs w:val="20"/>
      <w:u w:val="single"/>
      <w:lang w:eastAsia="de-DE"/>
    </w:rPr>
  </w:style>
  <w:style w:type="paragraph" w:styleId="Textkrper2">
    <w:name w:val="Body Text 2"/>
    <w:basedOn w:val="Standard"/>
    <w:link w:val="Textkrper2Zchn"/>
    <w:semiHidden/>
    <w:rsid w:val="00824DD3"/>
    <w:pPr>
      <w:tabs>
        <w:tab w:val="left" w:pos="851"/>
        <w:tab w:val="left" w:pos="9072"/>
      </w:tabs>
      <w:spacing w:after="0" w:line="240" w:lineRule="auto"/>
      <w:ind w:right="6"/>
      <w:jc w:val="both"/>
    </w:pPr>
    <w:rPr>
      <w:rFonts w:ascii="Verdana" w:eastAsia="Times New Roman" w:hAnsi="Verdana" w:cs="Times New Roman"/>
      <w:szCs w:val="20"/>
      <w:lang w:eastAsia="de-DE"/>
    </w:rPr>
  </w:style>
  <w:style w:type="character" w:customStyle="1" w:styleId="Textkrper2Zchn">
    <w:name w:val="Textkörper 2 Zchn"/>
    <w:basedOn w:val="Absatz-Standardschriftart"/>
    <w:link w:val="Textkrper2"/>
    <w:semiHidden/>
    <w:rsid w:val="00824DD3"/>
    <w:rPr>
      <w:rFonts w:ascii="Verdana" w:eastAsia="Times New Roman" w:hAnsi="Verdana" w:cs="Times New Roman"/>
      <w:szCs w:val="20"/>
      <w:lang w:eastAsia="de-DE"/>
    </w:rPr>
  </w:style>
  <w:style w:type="paragraph" w:styleId="Textkrper3">
    <w:name w:val="Body Text 3"/>
    <w:basedOn w:val="Standard"/>
    <w:link w:val="Textkrper3Zchn"/>
    <w:semiHidden/>
    <w:rsid w:val="00824DD3"/>
    <w:pPr>
      <w:spacing w:after="0" w:line="240" w:lineRule="auto"/>
      <w:jc w:val="both"/>
    </w:pPr>
    <w:rPr>
      <w:rFonts w:ascii="Verdana" w:eastAsia="Times New Roman" w:hAnsi="Verdana" w:cs="Times New Roman"/>
      <w:sz w:val="20"/>
      <w:szCs w:val="20"/>
      <w:lang w:eastAsia="de-DE"/>
    </w:rPr>
  </w:style>
  <w:style w:type="character" w:customStyle="1" w:styleId="Textkrper3Zchn">
    <w:name w:val="Textkörper 3 Zchn"/>
    <w:basedOn w:val="Absatz-Standardschriftart"/>
    <w:link w:val="Textkrper3"/>
    <w:semiHidden/>
    <w:rsid w:val="00824DD3"/>
    <w:rPr>
      <w:rFonts w:ascii="Verdana" w:eastAsia="Times New Roman" w:hAnsi="Verdana" w:cs="Times New Roman"/>
      <w:sz w:val="20"/>
      <w:szCs w:val="20"/>
      <w:lang w:eastAsia="de-DE"/>
    </w:rPr>
  </w:style>
  <w:style w:type="paragraph" w:styleId="Sprechblasentext">
    <w:name w:val="Balloon Text"/>
    <w:basedOn w:val="Standard"/>
    <w:link w:val="SprechblasentextZchn"/>
    <w:semiHidden/>
    <w:rsid w:val="00824DD3"/>
    <w:pPr>
      <w:spacing w:after="0" w:line="240" w:lineRule="auto"/>
      <w:jc w:val="both"/>
    </w:pPr>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semiHidden/>
    <w:rsid w:val="00824DD3"/>
    <w:rPr>
      <w:rFonts w:ascii="Tahoma" w:eastAsia="Times New Roman" w:hAnsi="Tahoma" w:cs="Tahoma"/>
      <w:sz w:val="16"/>
      <w:szCs w:val="16"/>
      <w:lang w:eastAsia="de-DE"/>
    </w:rPr>
  </w:style>
  <w:style w:type="paragraph" w:customStyle="1" w:styleId="Formatvorlage1">
    <w:name w:val="Formatvorlage1"/>
    <w:basedOn w:val="berschrift2"/>
    <w:rsid w:val="00824DD3"/>
    <w:pPr>
      <w:tabs>
        <w:tab w:val="clear" w:pos="1134"/>
      </w:tabs>
      <w:spacing w:before="240" w:after="240"/>
    </w:pPr>
    <w:rPr>
      <w:rFonts w:ascii="Times New Roman" w:hAnsi="Times New Roman"/>
      <w:b w:val="0"/>
      <w:bCs/>
      <w:iCs/>
      <w:sz w:val="28"/>
      <w:szCs w:val="28"/>
    </w:rPr>
  </w:style>
  <w:style w:type="paragraph" w:customStyle="1" w:styleId="Formatvorlageberschrift2TimesNewRoman12ptNichtFettNichtKur">
    <w:name w:val="Formatvorlage Überschrift 2 + Times New Roman 12 pt Nicht Fett Nicht Kur..."/>
    <w:basedOn w:val="berschrift2"/>
    <w:rsid w:val="00824DD3"/>
    <w:pPr>
      <w:tabs>
        <w:tab w:val="clear" w:pos="1134"/>
      </w:tabs>
      <w:spacing w:line="288" w:lineRule="auto"/>
      <w:ind w:left="703" w:hanging="703"/>
      <w:jc w:val="left"/>
    </w:pPr>
    <w:rPr>
      <w:sz w:val="24"/>
    </w:rPr>
  </w:style>
  <w:style w:type="paragraph" w:customStyle="1" w:styleId="Formatvorlageberschrift2TimesNewRoman12ptNichtFettNichtKur1">
    <w:name w:val="Formatvorlage Überschrift 2 + Times New Roman 12 pt Nicht Fett Nicht Kur...1"/>
    <w:basedOn w:val="berschrift2"/>
    <w:rsid w:val="00824DD3"/>
    <w:pPr>
      <w:tabs>
        <w:tab w:val="clear" w:pos="1134"/>
      </w:tabs>
      <w:spacing w:line="288" w:lineRule="auto"/>
      <w:ind w:left="703" w:hanging="703"/>
    </w:pPr>
    <w:rPr>
      <w:rFonts w:ascii="Times New Roman" w:hAnsi="Times New Roman" w:cs="Arial"/>
      <w:b w:val="0"/>
      <w:sz w:val="24"/>
      <w:szCs w:val="28"/>
    </w:rPr>
  </w:style>
  <w:style w:type="character" w:customStyle="1" w:styleId="Formatvorlageberschrift2TimesNewRoman12ptNichtFettNichtKurZchn">
    <w:name w:val="Formatvorlage Überschrift 2 + Times New Roman 12 pt Nicht Fett Nicht Kur... Zchn"/>
    <w:rsid w:val="00824DD3"/>
    <w:rPr>
      <w:rFonts w:ascii="Verdana" w:hAnsi="Verdana" w:cs="Times New Roman"/>
      <w:b/>
      <w:sz w:val="24"/>
      <w:lang w:val="de-DE" w:eastAsia="de-DE" w:bidi="ar-SA"/>
    </w:rPr>
  </w:style>
  <w:style w:type="paragraph" w:customStyle="1" w:styleId="GleissTextformat">
    <w:name w:val="Gleiss Textformat"/>
    <w:rsid w:val="00824DD3"/>
    <w:pPr>
      <w:tabs>
        <w:tab w:val="left" w:pos="567"/>
        <w:tab w:val="left" w:pos="1134"/>
        <w:tab w:val="left" w:pos="1701"/>
        <w:tab w:val="left" w:pos="2268"/>
        <w:tab w:val="left" w:pos="2835"/>
        <w:tab w:val="left" w:pos="3402"/>
      </w:tabs>
      <w:spacing w:after="240" w:line="320" w:lineRule="atLeast"/>
      <w:jc w:val="both"/>
    </w:pPr>
    <w:rPr>
      <w:rFonts w:ascii="Times New Roman" w:eastAsia="Times New Roman" w:hAnsi="Times New Roman" w:cs="Times New Roman"/>
      <w:szCs w:val="20"/>
      <w:lang w:eastAsia="de-DE"/>
    </w:rPr>
  </w:style>
  <w:style w:type="paragraph" w:customStyle="1" w:styleId="9GleissUeberschriftaa">
    <w:name w:val="9. Gleiss Ueberschrift (aa)"/>
    <w:next w:val="GleissTextformat"/>
    <w:rsid w:val="00824DD3"/>
    <w:pPr>
      <w:numPr>
        <w:ilvl w:val="8"/>
        <w:numId w:val="1"/>
      </w:numPr>
      <w:tabs>
        <w:tab w:val="left" w:pos="1134"/>
        <w:tab w:val="left" w:pos="1701"/>
        <w:tab w:val="left" w:pos="2268"/>
        <w:tab w:val="left" w:pos="2835"/>
      </w:tabs>
      <w:spacing w:after="240" w:line="320" w:lineRule="atLeast"/>
      <w:jc w:val="both"/>
      <w:outlineLvl w:val="8"/>
    </w:pPr>
    <w:rPr>
      <w:rFonts w:ascii="Times New Roman" w:eastAsia="Times New Roman" w:hAnsi="Times New Roman" w:cs="Times New Roman"/>
      <w:szCs w:val="20"/>
      <w:lang w:eastAsia="de-DE"/>
    </w:rPr>
  </w:style>
  <w:style w:type="paragraph" w:customStyle="1" w:styleId="8GleissUeberschrifta">
    <w:name w:val="8. Gleiss Ueberschrift (a)"/>
    <w:next w:val="GleissTextformat"/>
    <w:rsid w:val="00824DD3"/>
    <w:pPr>
      <w:numPr>
        <w:ilvl w:val="7"/>
        <w:numId w:val="1"/>
      </w:numPr>
      <w:tabs>
        <w:tab w:val="left" w:pos="1134"/>
        <w:tab w:val="left" w:pos="1701"/>
        <w:tab w:val="left" w:pos="2268"/>
        <w:tab w:val="left" w:pos="3402"/>
      </w:tabs>
      <w:spacing w:after="240" w:line="320" w:lineRule="atLeast"/>
      <w:jc w:val="both"/>
      <w:outlineLvl w:val="7"/>
    </w:pPr>
    <w:rPr>
      <w:rFonts w:ascii="Times New Roman" w:eastAsia="Times New Roman" w:hAnsi="Times New Roman" w:cs="Times New Roman"/>
      <w:szCs w:val="20"/>
      <w:lang w:eastAsia="de-DE"/>
    </w:rPr>
  </w:style>
  <w:style w:type="paragraph" w:customStyle="1" w:styleId="7GleissUeberschrift1">
    <w:name w:val="7. Gleiss Ueberschrift (1)"/>
    <w:next w:val="GleissTextformat"/>
    <w:rsid w:val="00824DD3"/>
    <w:pPr>
      <w:numPr>
        <w:ilvl w:val="6"/>
        <w:numId w:val="1"/>
      </w:numPr>
      <w:tabs>
        <w:tab w:val="left" w:pos="1134"/>
        <w:tab w:val="left" w:pos="1701"/>
        <w:tab w:val="left" w:pos="2835"/>
        <w:tab w:val="left" w:pos="3402"/>
      </w:tabs>
      <w:spacing w:after="240" w:line="320" w:lineRule="atLeast"/>
      <w:jc w:val="both"/>
      <w:outlineLvl w:val="6"/>
    </w:pPr>
    <w:rPr>
      <w:rFonts w:ascii="Times New Roman" w:eastAsia="Times New Roman" w:hAnsi="Times New Roman" w:cs="Times New Roman"/>
      <w:szCs w:val="20"/>
      <w:lang w:eastAsia="de-DE"/>
    </w:rPr>
  </w:style>
  <w:style w:type="paragraph" w:customStyle="1" w:styleId="6GleissUeberschriftaa">
    <w:name w:val="6. Gleiss Ueberschrift aa."/>
    <w:next w:val="GleissTextformat"/>
    <w:rsid w:val="00824DD3"/>
    <w:pPr>
      <w:numPr>
        <w:ilvl w:val="5"/>
        <w:numId w:val="1"/>
      </w:numPr>
      <w:tabs>
        <w:tab w:val="left" w:pos="1134"/>
        <w:tab w:val="left" w:pos="2268"/>
        <w:tab w:val="left" w:pos="2835"/>
        <w:tab w:val="left" w:pos="3402"/>
      </w:tabs>
      <w:spacing w:after="240" w:line="320" w:lineRule="atLeast"/>
      <w:jc w:val="both"/>
      <w:outlineLvl w:val="5"/>
    </w:pPr>
    <w:rPr>
      <w:rFonts w:ascii="Times New Roman" w:eastAsia="Times New Roman" w:hAnsi="Times New Roman" w:cs="Times New Roman"/>
      <w:szCs w:val="20"/>
      <w:lang w:eastAsia="de-DE"/>
    </w:rPr>
  </w:style>
  <w:style w:type="paragraph" w:customStyle="1" w:styleId="5GleissUeberschrifta">
    <w:name w:val="5. Gleiss Ueberschrift a."/>
    <w:next w:val="GleissTextformat"/>
    <w:rsid w:val="00824DD3"/>
    <w:pPr>
      <w:numPr>
        <w:ilvl w:val="4"/>
        <w:numId w:val="1"/>
      </w:numPr>
      <w:tabs>
        <w:tab w:val="left" w:pos="1701"/>
        <w:tab w:val="left" w:pos="2268"/>
        <w:tab w:val="left" w:pos="2835"/>
        <w:tab w:val="left" w:pos="3402"/>
      </w:tabs>
      <w:spacing w:before="120" w:after="240" w:line="320" w:lineRule="atLeast"/>
      <w:jc w:val="both"/>
      <w:outlineLvl w:val="4"/>
    </w:pPr>
    <w:rPr>
      <w:rFonts w:ascii="Times New Roman" w:eastAsia="Times New Roman" w:hAnsi="Times New Roman" w:cs="Times New Roman"/>
      <w:szCs w:val="20"/>
      <w:lang w:eastAsia="de-DE"/>
    </w:rPr>
  </w:style>
  <w:style w:type="paragraph" w:customStyle="1" w:styleId="4GleissUeberschrift11">
    <w:name w:val="4. Gleiss Ueberschrift 1.1"/>
    <w:next w:val="GleissTextformat"/>
    <w:rsid w:val="00824DD3"/>
    <w:pPr>
      <w:numPr>
        <w:ilvl w:val="3"/>
        <w:numId w:val="1"/>
      </w:numPr>
      <w:tabs>
        <w:tab w:val="left" w:pos="1134"/>
        <w:tab w:val="left" w:pos="1701"/>
        <w:tab w:val="left" w:pos="2268"/>
        <w:tab w:val="left" w:pos="2835"/>
        <w:tab w:val="left" w:pos="3402"/>
      </w:tabs>
      <w:spacing w:before="120" w:after="240" w:line="320" w:lineRule="atLeast"/>
      <w:jc w:val="both"/>
      <w:outlineLvl w:val="3"/>
    </w:pPr>
    <w:rPr>
      <w:rFonts w:ascii="Times New Roman" w:eastAsia="Times New Roman" w:hAnsi="Times New Roman" w:cs="Times New Roman"/>
      <w:szCs w:val="20"/>
      <w:lang w:eastAsia="de-DE"/>
    </w:rPr>
  </w:style>
  <w:style w:type="paragraph" w:customStyle="1" w:styleId="3GleissUeberschrift1">
    <w:name w:val="3. Gleiss Ueberschrift 1."/>
    <w:next w:val="GleissTextformat"/>
    <w:rsid w:val="00824DD3"/>
    <w:pPr>
      <w:keepNext/>
      <w:numPr>
        <w:ilvl w:val="2"/>
        <w:numId w:val="1"/>
      </w:numPr>
      <w:tabs>
        <w:tab w:val="left" w:pos="1134"/>
        <w:tab w:val="left" w:pos="1701"/>
        <w:tab w:val="left" w:pos="2268"/>
        <w:tab w:val="left" w:pos="2835"/>
        <w:tab w:val="left" w:pos="3402"/>
      </w:tabs>
      <w:spacing w:before="240" w:after="240" w:line="320" w:lineRule="atLeast"/>
      <w:jc w:val="both"/>
      <w:outlineLvl w:val="2"/>
    </w:pPr>
    <w:rPr>
      <w:rFonts w:ascii="Times New Roman" w:eastAsia="Times New Roman" w:hAnsi="Times New Roman" w:cs="Times New Roman"/>
      <w:b/>
      <w:szCs w:val="20"/>
      <w:lang w:eastAsia="de-DE"/>
    </w:rPr>
  </w:style>
  <w:style w:type="paragraph" w:customStyle="1" w:styleId="1GleissUeberschriftA">
    <w:name w:val="1. Gleiss Ueberschrift A."/>
    <w:next w:val="GleissTextformat"/>
    <w:rsid w:val="00824DD3"/>
    <w:pPr>
      <w:keepNext/>
      <w:numPr>
        <w:numId w:val="1"/>
      </w:numPr>
      <w:spacing w:before="720" w:after="360" w:line="320" w:lineRule="atLeast"/>
      <w:jc w:val="center"/>
      <w:outlineLvl w:val="0"/>
    </w:pPr>
    <w:rPr>
      <w:rFonts w:ascii="Times New Roman" w:eastAsia="Times New Roman" w:hAnsi="Times New Roman" w:cs="Times New Roman"/>
      <w:b/>
      <w:szCs w:val="20"/>
      <w:lang w:eastAsia="de-DE"/>
    </w:rPr>
  </w:style>
  <w:style w:type="paragraph" w:customStyle="1" w:styleId="2GleissUeberschriftI">
    <w:name w:val="2. Gleiss Ueberschrift I."/>
    <w:next w:val="GleissTextformat"/>
    <w:rsid w:val="00824DD3"/>
    <w:pPr>
      <w:keepNext/>
      <w:numPr>
        <w:ilvl w:val="1"/>
        <w:numId w:val="1"/>
      </w:numPr>
      <w:spacing w:before="480" w:after="240" w:line="320" w:lineRule="atLeast"/>
      <w:jc w:val="center"/>
      <w:outlineLvl w:val="1"/>
    </w:pPr>
    <w:rPr>
      <w:rFonts w:ascii="Times New Roman" w:eastAsia="Times New Roman" w:hAnsi="Times New Roman" w:cs="Times New Roman"/>
      <w:b/>
      <w:szCs w:val="20"/>
      <w:lang w:eastAsia="de-DE"/>
    </w:rPr>
  </w:style>
  <w:style w:type="paragraph" w:customStyle="1" w:styleId="Default">
    <w:name w:val="Default"/>
    <w:rsid w:val="00824DD3"/>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Titel">
    <w:name w:val="Title"/>
    <w:aliases w:val="Cover title"/>
    <w:basedOn w:val="Standard"/>
    <w:link w:val="TitelZchn"/>
    <w:uiPriority w:val="10"/>
    <w:qFormat/>
    <w:rsid w:val="00824DD3"/>
    <w:pPr>
      <w:spacing w:after="0" w:line="288" w:lineRule="auto"/>
      <w:jc w:val="center"/>
    </w:pPr>
    <w:rPr>
      <w:rFonts w:ascii="Verdana" w:eastAsia="Times New Roman" w:hAnsi="Verdana" w:cs="Times New Roman"/>
      <w:b/>
      <w:sz w:val="28"/>
      <w:szCs w:val="28"/>
      <w:lang w:eastAsia="de-DE"/>
    </w:rPr>
  </w:style>
  <w:style w:type="character" w:customStyle="1" w:styleId="TitelZchn">
    <w:name w:val="Titel Zchn"/>
    <w:aliases w:val="Cover title Zchn"/>
    <w:basedOn w:val="Absatz-Standardschriftart"/>
    <w:link w:val="Titel"/>
    <w:uiPriority w:val="10"/>
    <w:rsid w:val="00824DD3"/>
    <w:rPr>
      <w:rFonts w:ascii="Verdana" w:eastAsia="Times New Roman" w:hAnsi="Verdana" w:cs="Times New Roman"/>
      <w:b/>
      <w:sz w:val="28"/>
      <w:szCs w:val="28"/>
      <w:lang w:eastAsia="de-DE"/>
    </w:rPr>
  </w:style>
  <w:style w:type="character" w:styleId="Kommentarzeichen">
    <w:name w:val="annotation reference"/>
    <w:semiHidden/>
    <w:rsid w:val="00824DD3"/>
    <w:rPr>
      <w:rFonts w:cs="Times New Roman"/>
      <w:sz w:val="16"/>
      <w:szCs w:val="16"/>
    </w:rPr>
  </w:style>
  <w:style w:type="paragraph" w:styleId="Kommentartext">
    <w:name w:val="annotation text"/>
    <w:basedOn w:val="Standard"/>
    <w:link w:val="KommentartextZchn"/>
    <w:semiHidden/>
    <w:rsid w:val="00824DD3"/>
    <w:pPr>
      <w:spacing w:after="0" w:line="240" w:lineRule="auto"/>
      <w:jc w:val="both"/>
    </w:pPr>
    <w:rPr>
      <w:rFonts w:ascii="Verdana" w:eastAsia="Times New Roman" w:hAnsi="Verdana" w:cs="Times New Roman"/>
      <w:sz w:val="20"/>
      <w:szCs w:val="20"/>
      <w:lang w:eastAsia="de-DE"/>
    </w:rPr>
  </w:style>
  <w:style w:type="character" w:customStyle="1" w:styleId="KommentartextZchn">
    <w:name w:val="Kommentartext Zchn"/>
    <w:basedOn w:val="Absatz-Standardschriftart"/>
    <w:link w:val="Kommentartext"/>
    <w:semiHidden/>
    <w:rsid w:val="00824DD3"/>
    <w:rPr>
      <w:rFonts w:ascii="Verdana" w:eastAsia="Times New Roman" w:hAnsi="Verdana" w:cs="Times New Roman"/>
      <w:sz w:val="20"/>
      <w:szCs w:val="20"/>
      <w:lang w:eastAsia="de-DE"/>
    </w:rPr>
  </w:style>
  <w:style w:type="paragraph" w:styleId="Kommentarthema">
    <w:name w:val="annotation subject"/>
    <w:basedOn w:val="Kommentartext"/>
    <w:next w:val="Kommentartext"/>
    <w:link w:val="KommentarthemaZchn"/>
    <w:semiHidden/>
    <w:rsid w:val="00824DD3"/>
    <w:rPr>
      <w:b/>
      <w:bCs/>
    </w:rPr>
  </w:style>
  <w:style w:type="character" w:customStyle="1" w:styleId="KommentarthemaZchn">
    <w:name w:val="Kommentarthema Zchn"/>
    <w:basedOn w:val="KommentartextZchn"/>
    <w:link w:val="Kommentarthema"/>
    <w:semiHidden/>
    <w:rsid w:val="00824DD3"/>
    <w:rPr>
      <w:rFonts w:ascii="Verdana" w:eastAsia="Times New Roman" w:hAnsi="Verdana" w:cs="Times New Roman"/>
      <w:b/>
      <w:bCs/>
      <w:sz w:val="20"/>
      <w:szCs w:val="20"/>
      <w:lang w:eastAsia="de-DE"/>
    </w:rPr>
  </w:style>
  <w:style w:type="paragraph" w:customStyle="1" w:styleId="Absatz">
    <w:name w:val="Absatz"/>
    <w:basedOn w:val="Standard"/>
    <w:rsid w:val="00824DD3"/>
    <w:pPr>
      <w:tabs>
        <w:tab w:val="left" w:pos="1191"/>
      </w:tabs>
      <w:spacing w:after="0" w:line="360" w:lineRule="auto"/>
      <w:jc w:val="both"/>
    </w:pPr>
    <w:rPr>
      <w:rFonts w:ascii="Arial" w:eastAsia="Times New Roman" w:hAnsi="Arial" w:cs="Arial"/>
      <w:szCs w:val="24"/>
      <w:lang w:eastAsia="de-DE"/>
    </w:rPr>
  </w:style>
  <w:style w:type="paragraph" w:customStyle="1" w:styleId="AOA">
    <w:name w:val="AO(A)"/>
    <w:basedOn w:val="Standard"/>
    <w:next w:val="Standard"/>
    <w:rsid w:val="00824DD3"/>
    <w:pPr>
      <w:tabs>
        <w:tab w:val="num" w:pos="360"/>
      </w:tabs>
      <w:spacing w:before="240" w:after="0" w:line="260" w:lineRule="atLeast"/>
      <w:ind w:left="360" w:hanging="360"/>
      <w:jc w:val="both"/>
    </w:pPr>
    <w:rPr>
      <w:rFonts w:ascii="Times New Roman" w:eastAsia="SimSun" w:hAnsi="Times New Roman" w:cs="Times New Roman"/>
      <w:lang w:val="en-GB"/>
    </w:rPr>
  </w:style>
  <w:style w:type="paragraph" w:customStyle="1" w:styleId="Absatzfett">
    <w:name w:val="Absatz fett"/>
    <w:basedOn w:val="Absatz"/>
    <w:next w:val="Absatz"/>
    <w:rsid w:val="00824DD3"/>
    <w:rPr>
      <w:b/>
    </w:rPr>
  </w:style>
  <w:style w:type="paragraph" w:customStyle="1" w:styleId="Aufzhlung">
    <w:name w:val="Aufzählung"/>
    <w:basedOn w:val="Absatz"/>
    <w:next w:val="Absatz"/>
    <w:rsid w:val="00824DD3"/>
    <w:pPr>
      <w:numPr>
        <w:numId w:val="2"/>
      </w:numPr>
      <w:tabs>
        <w:tab w:val="clear" w:pos="1191"/>
      </w:tabs>
      <w:spacing w:after="240"/>
      <w:ind w:left="709" w:hanging="284"/>
    </w:pPr>
  </w:style>
  <w:style w:type="paragraph" w:customStyle="1" w:styleId="Spiegelstrich">
    <w:name w:val="Spiegelstrich"/>
    <w:basedOn w:val="Standard"/>
    <w:rsid w:val="00824DD3"/>
    <w:pPr>
      <w:numPr>
        <w:ilvl w:val="3"/>
        <w:numId w:val="3"/>
      </w:numPr>
      <w:spacing w:after="0" w:line="240" w:lineRule="auto"/>
      <w:jc w:val="both"/>
    </w:pPr>
    <w:rPr>
      <w:rFonts w:ascii="Verdana" w:eastAsia="Times New Roman" w:hAnsi="Verdana" w:cs="Times New Roman"/>
      <w:szCs w:val="20"/>
      <w:lang w:eastAsia="de-DE"/>
    </w:rPr>
  </w:style>
  <w:style w:type="paragraph" w:styleId="Listenabsatz">
    <w:name w:val="List Paragraph"/>
    <w:basedOn w:val="Standard"/>
    <w:uiPriority w:val="34"/>
    <w:qFormat/>
    <w:rsid w:val="00824DD3"/>
    <w:pPr>
      <w:spacing w:after="0" w:line="240" w:lineRule="auto"/>
      <w:ind w:left="708"/>
      <w:jc w:val="both"/>
    </w:pPr>
    <w:rPr>
      <w:rFonts w:ascii="Verdana" w:eastAsia="Times New Roman" w:hAnsi="Verdana" w:cs="Times New Roman"/>
      <w:szCs w:val="20"/>
      <w:lang w:eastAsia="de-DE"/>
    </w:rPr>
  </w:style>
  <w:style w:type="character" w:customStyle="1" w:styleId="mediumtext1">
    <w:name w:val="medium_text1"/>
    <w:rsid w:val="00824DD3"/>
    <w:rPr>
      <w:sz w:val="24"/>
      <w:szCs w:val="24"/>
    </w:rPr>
  </w:style>
  <w:style w:type="character" w:customStyle="1" w:styleId="shorttext1">
    <w:name w:val="short_text1"/>
    <w:rsid w:val="00824DD3"/>
    <w:rPr>
      <w:sz w:val="29"/>
      <w:szCs w:val="29"/>
    </w:rPr>
  </w:style>
  <w:style w:type="character" w:customStyle="1" w:styleId="longtext1">
    <w:name w:val="long_text1"/>
    <w:rsid w:val="00824DD3"/>
    <w:rPr>
      <w:sz w:val="20"/>
      <w:szCs w:val="20"/>
    </w:rPr>
  </w:style>
  <w:style w:type="numbering" w:customStyle="1" w:styleId="KeineListe2">
    <w:name w:val="Keine Liste2"/>
    <w:next w:val="KeineListe"/>
    <w:uiPriority w:val="99"/>
    <w:semiHidden/>
    <w:unhideWhenUsed/>
    <w:rsid w:val="00D52D14"/>
  </w:style>
  <w:style w:type="paragraph" w:styleId="Funotentext">
    <w:name w:val="footnote text"/>
    <w:basedOn w:val="Standard"/>
    <w:link w:val="FunotentextZchn"/>
    <w:semiHidden/>
    <w:unhideWhenUsed/>
    <w:rsid w:val="00D52D14"/>
    <w:pPr>
      <w:spacing w:after="0" w:line="240" w:lineRule="auto"/>
    </w:pPr>
    <w:rPr>
      <w:rFonts w:ascii="Calibri" w:eastAsia="Calibri" w:hAnsi="Calibri" w:cs="Times New Roman"/>
      <w:sz w:val="20"/>
      <w:szCs w:val="20"/>
    </w:rPr>
  </w:style>
  <w:style w:type="character" w:customStyle="1" w:styleId="FunotentextZchn">
    <w:name w:val="Fußnotentext Zchn"/>
    <w:basedOn w:val="Absatz-Standardschriftart"/>
    <w:link w:val="Funotentext"/>
    <w:semiHidden/>
    <w:rsid w:val="00D52D14"/>
    <w:rPr>
      <w:rFonts w:ascii="Calibri" w:eastAsia="Calibri" w:hAnsi="Calibri" w:cs="Times New Roman"/>
      <w:sz w:val="20"/>
      <w:szCs w:val="20"/>
    </w:rPr>
  </w:style>
  <w:style w:type="character" w:styleId="Funotenzeichen">
    <w:name w:val="footnote reference"/>
    <w:semiHidden/>
    <w:unhideWhenUsed/>
    <w:rsid w:val="00D52D14"/>
    <w:rPr>
      <w:vertAlign w:val="superscript"/>
    </w:rPr>
  </w:style>
  <w:style w:type="character" w:customStyle="1" w:styleId="tw4winMark">
    <w:name w:val="tw4winMark"/>
    <w:rsid w:val="00D76EF9"/>
    <w:rPr>
      <w:rFonts w:ascii="Courier New" w:hAnsi="Courier New"/>
      <w:vanish/>
      <w:color w:val="800080"/>
      <w:sz w:val="24"/>
      <w:vertAlign w:val="subscript"/>
    </w:rPr>
  </w:style>
  <w:style w:type="paragraph" w:customStyle="1" w:styleId="Parrafo">
    <w:name w:val="Parrafo"/>
    <w:basedOn w:val="Standard"/>
    <w:rsid w:val="00D76EF9"/>
    <w:pPr>
      <w:tabs>
        <w:tab w:val="left" w:pos="851"/>
      </w:tabs>
      <w:spacing w:after="80" w:line="360" w:lineRule="auto"/>
      <w:ind w:left="851"/>
      <w:jc w:val="both"/>
    </w:pPr>
    <w:rPr>
      <w:rFonts w:ascii="Arial" w:eastAsia="Times New Roman" w:hAnsi="Arial" w:cs="Times New Roman"/>
      <w:sz w:val="24"/>
      <w:szCs w:val="20"/>
      <w:lang w:val="es-ES_tradnl"/>
    </w:rPr>
  </w:style>
  <w:style w:type="character" w:customStyle="1" w:styleId="tw4winError">
    <w:name w:val="tw4winError"/>
    <w:rsid w:val="00D76EF9"/>
    <w:rPr>
      <w:rFonts w:ascii="Courier New" w:hAnsi="Courier New"/>
      <w:color w:val="00FF00"/>
      <w:sz w:val="40"/>
    </w:rPr>
  </w:style>
  <w:style w:type="character" w:customStyle="1" w:styleId="tw4winTerm">
    <w:name w:val="tw4winTerm"/>
    <w:rsid w:val="00D76EF9"/>
    <w:rPr>
      <w:color w:val="0000FF"/>
    </w:rPr>
  </w:style>
  <w:style w:type="character" w:customStyle="1" w:styleId="tw4winPopup">
    <w:name w:val="tw4winPopup"/>
    <w:rsid w:val="00D76EF9"/>
    <w:rPr>
      <w:rFonts w:ascii="Courier New" w:hAnsi="Courier New"/>
      <w:noProof/>
      <w:color w:val="008000"/>
    </w:rPr>
  </w:style>
  <w:style w:type="character" w:customStyle="1" w:styleId="tw4winJump">
    <w:name w:val="tw4winJump"/>
    <w:rsid w:val="00D76EF9"/>
    <w:rPr>
      <w:rFonts w:ascii="Courier New" w:hAnsi="Courier New"/>
      <w:noProof/>
      <w:color w:val="008080"/>
    </w:rPr>
  </w:style>
  <w:style w:type="character" w:customStyle="1" w:styleId="tw4winExternal">
    <w:name w:val="tw4winExternal"/>
    <w:rsid w:val="00D76EF9"/>
    <w:rPr>
      <w:rFonts w:ascii="Courier New" w:hAnsi="Courier New"/>
      <w:noProof/>
      <w:color w:val="808080"/>
    </w:rPr>
  </w:style>
  <w:style w:type="character" w:customStyle="1" w:styleId="tw4winInternal">
    <w:name w:val="tw4winInternal"/>
    <w:rsid w:val="00D76EF9"/>
    <w:rPr>
      <w:rFonts w:ascii="Courier New" w:hAnsi="Courier New"/>
      <w:noProof/>
      <w:color w:val="FF0000"/>
    </w:rPr>
  </w:style>
  <w:style w:type="character" w:customStyle="1" w:styleId="DONOTTRANSLATE">
    <w:name w:val="DO_NOT_TRANSLATE"/>
    <w:rsid w:val="00D76EF9"/>
    <w:rPr>
      <w:rFonts w:ascii="Courier New" w:hAnsi="Courier New"/>
      <w:noProof/>
      <w:color w:val="800000"/>
    </w:rPr>
  </w:style>
  <w:style w:type="character" w:styleId="Hervorhebung">
    <w:name w:val="Emphasis"/>
    <w:qFormat/>
    <w:rsid w:val="00D76EF9"/>
    <w:rPr>
      <w:b/>
      <w:bCs/>
    </w:rPr>
  </w:style>
  <w:style w:type="paragraph" w:styleId="Liste">
    <w:name w:val="List"/>
    <w:basedOn w:val="Standard"/>
    <w:rsid w:val="00D76EF9"/>
    <w:pPr>
      <w:widowControl w:val="0"/>
      <w:spacing w:after="240" w:line="240" w:lineRule="auto"/>
      <w:ind w:left="340"/>
    </w:pPr>
    <w:rPr>
      <w:rFonts w:ascii="Times New Roman" w:eastAsia="Times New Roman" w:hAnsi="Times New Roman" w:cs="Times New Roman"/>
      <w:noProof/>
      <w:color w:val="000000"/>
      <w:szCs w:val="20"/>
      <w:lang w:val="es-ES" w:eastAsia="es-ES"/>
    </w:rPr>
  </w:style>
  <w:style w:type="paragraph" w:customStyle="1" w:styleId="AODocTxt">
    <w:name w:val="AODocTxt"/>
    <w:basedOn w:val="Standard"/>
    <w:rsid w:val="00D76EF9"/>
    <w:pPr>
      <w:numPr>
        <w:numId w:val="6"/>
      </w:numPr>
      <w:spacing w:before="240" w:after="0" w:line="260" w:lineRule="atLeast"/>
      <w:jc w:val="both"/>
    </w:pPr>
    <w:rPr>
      <w:rFonts w:ascii="Times New Roman" w:eastAsia="SimSun" w:hAnsi="Times New Roman" w:cs="Times New Roman"/>
      <w:lang w:val="en-GB"/>
    </w:rPr>
  </w:style>
  <w:style w:type="paragraph" w:customStyle="1" w:styleId="AODocTxtL1">
    <w:name w:val="AODocTxtL1"/>
    <w:basedOn w:val="AODocTxt"/>
    <w:rsid w:val="00D76EF9"/>
    <w:pPr>
      <w:numPr>
        <w:ilvl w:val="1"/>
      </w:numPr>
    </w:pPr>
  </w:style>
  <w:style w:type="paragraph" w:customStyle="1" w:styleId="AODocTxtL2">
    <w:name w:val="AODocTxtL2"/>
    <w:basedOn w:val="AODocTxt"/>
    <w:rsid w:val="00D76EF9"/>
    <w:pPr>
      <w:numPr>
        <w:ilvl w:val="2"/>
      </w:numPr>
    </w:pPr>
  </w:style>
  <w:style w:type="paragraph" w:customStyle="1" w:styleId="AODocTxtL3">
    <w:name w:val="AODocTxtL3"/>
    <w:basedOn w:val="AODocTxt"/>
    <w:rsid w:val="00D76EF9"/>
    <w:pPr>
      <w:numPr>
        <w:ilvl w:val="3"/>
      </w:numPr>
    </w:pPr>
  </w:style>
  <w:style w:type="paragraph" w:customStyle="1" w:styleId="AODocTxtL4">
    <w:name w:val="AODocTxtL4"/>
    <w:basedOn w:val="AODocTxt"/>
    <w:rsid w:val="00D76EF9"/>
    <w:pPr>
      <w:numPr>
        <w:ilvl w:val="4"/>
      </w:numPr>
    </w:pPr>
  </w:style>
  <w:style w:type="paragraph" w:customStyle="1" w:styleId="AODocTxtL5">
    <w:name w:val="AODocTxtL5"/>
    <w:basedOn w:val="AODocTxt"/>
    <w:rsid w:val="00D76EF9"/>
    <w:pPr>
      <w:numPr>
        <w:ilvl w:val="5"/>
      </w:numPr>
    </w:pPr>
  </w:style>
  <w:style w:type="paragraph" w:customStyle="1" w:styleId="AODocTxtL6">
    <w:name w:val="AODocTxtL6"/>
    <w:basedOn w:val="AODocTxt"/>
    <w:rsid w:val="00D76EF9"/>
    <w:pPr>
      <w:numPr>
        <w:ilvl w:val="6"/>
      </w:numPr>
    </w:pPr>
  </w:style>
  <w:style w:type="paragraph" w:customStyle="1" w:styleId="AODocTxtL7">
    <w:name w:val="AODocTxtL7"/>
    <w:basedOn w:val="AODocTxt"/>
    <w:rsid w:val="00D76EF9"/>
    <w:pPr>
      <w:numPr>
        <w:ilvl w:val="7"/>
      </w:numPr>
    </w:pPr>
  </w:style>
  <w:style w:type="paragraph" w:customStyle="1" w:styleId="AODocTxtL8">
    <w:name w:val="AODocTxtL8"/>
    <w:basedOn w:val="AODocTxt"/>
    <w:rsid w:val="00D76EF9"/>
    <w:pPr>
      <w:numPr>
        <w:ilvl w:val="8"/>
      </w:numPr>
    </w:pPr>
  </w:style>
  <w:style w:type="paragraph" w:customStyle="1" w:styleId="AOHead1">
    <w:name w:val="AOHead1"/>
    <w:basedOn w:val="Standard"/>
    <w:next w:val="AODocTxtL1"/>
    <w:rsid w:val="00D76EF9"/>
    <w:pPr>
      <w:keepNext/>
      <w:numPr>
        <w:numId w:val="53"/>
      </w:numPr>
      <w:spacing w:before="240" w:after="0" w:line="260" w:lineRule="atLeast"/>
      <w:jc w:val="both"/>
      <w:outlineLvl w:val="0"/>
    </w:pPr>
    <w:rPr>
      <w:rFonts w:ascii="Times New Roman" w:eastAsia="SimSun" w:hAnsi="Times New Roman" w:cs="Times New Roman"/>
      <w:b/>
      <w:caps/>
      <w:kern w:val="28"/>
      <w:lang w:val="en-GB"/>
    </w:rPr>
  </w:style>
  <w:style w:type="paragraph" w:customStyle="1" w:styleId="AOHead2">
    <w:name w:val="AOHead2"/>
    <w:basedOn w:val="Standard"/>
    <w:next w:val="AODocTxtL1"/>
    <w:rsid w:val="00D76EF9"/>
    <w:pPr>
      <w:keepNext/>
      <w:numPr>
        <w:ilvl w:val="1"/>
        <w:numId w:val="53"/>
      </w:numPr>
      <w:spacing w:before="240" w:after="0" w:line="260" w:lineRule="atLeast"/>
      <w:jc w:val="both"/>
      <w:outlineLvl w:val="1"/>
    </w:pPr>
    <w:rPr>
      <w:rFonts w:ascii="Times New Roman" w:eastAsia="SimSun" w:hAnsi="Times New Roman" w:cs="Times New Roman"/>
      <w:b/>
      <w:lang w:val="en-GB"/>
    </w:rPr>
  </w:style>
  <w:style w:type="paragraph" w:customStyle="1" w:styleId="AOHead3">
    <w:name w:val="AOHead3"/>
    <w:basedOn w:val="Standard"/>
    <w:next w:val="AODocTxtL2"/>
    <w:rsid w:val="00D76EF9"/>
    <w:pPr>
      <w:numPr>
        <w:ilvl w:val="2"/>
        <w:numId w:val="53"/>
      </w:numPr>
      <w:spacing w:before="240" w:after="0" w:line="260" w:lineRule="atLeast"/>
      <w:jc w:val="both"/>
      <w:outlineLvl w:val="2"/>
    </w:pPr>
    <w:rPr>
      <w:rFonts w:ascii="Times New Roman" w:eastAsia="SimSun" w:hAnsi="Times New Roman" w:cs="Times New Roman"/>
      <w:lang w:val="en-GB"/>
    </w:rPr>
  </w:style>
  <w:style w:type="paragraph" w:customStyle="1" w:styleId="AOHead4">
    <w:name w:val="AOHead4"/>
    <w:basedOn w:val="Standard"/>
    <w:next w:val="AODocTxtL3"/>
    <w:rsid w:val="00D76EF9"/>
    <w:pPr>
      <w:numPr>
        <w:ilvl w:val="3"/>
        <w:numId w:val="53"/>
      </w:numPr>
      <w:spacing w:before="240" w:after="0" w:line="260" w:lineRule="atLeast"/>
      <w:jc w:val="both"/>
      <w:outlineLvl w:val="3"/>
    </w:pPr>
    <w:rPr>
      <w:rFonts w:ascii="Times New Roman" w:eastAsia="SimSun" w:hAnsi="Times New Roman" w:cs="Times New Roman"/>
      <w:lang w:val="en-GB"/>
    </w:rPr>
  </w:style>
  <w:style w:type="paragraph" w:customStyle="1" w:styleId="AOHead5">
    <w:name w:val="AOHead5"/>
    <w:basedOn w:val="Standard"/>
    <w:next w:val="AODocTxtL4"/>
    <w:rsid w:val="00D76EF9"/>
    <w:pPr>
      <w:numPr>
        <w:ilvl w:val="4"/>
        <w:numId w:val="53"/>
      </w:numPr>
      <w:spacing w:before="240" w:after="0" w:line="260" w:lineRule="atLeast"/>
      <w:jc w:val="both"/>
      <w:outlineLvl w:val="4"/>
    </w:pPr>
    <w:rPr>
      <w:rFonts w:ascii="Times New Roman" w:eastAsia="SimSun" w:hAnsi="Times New Roman" w:cs="Times New Roman"/>
      <w:lang w:val="en-GB"/>
    </w:rPr>
  </w:style>
  <w:style w:type="paragraph" w:customStyle="1" w:styleId="AOHead6">
    <w:name w:val="AOHead6"/>
    <w:basedOn w:val="Standard"/>
    <w:next w:val="AODocTxtL5"/>
    <w:rsid w:val="00D76EF9"/>
    <w:pPr>
      <w:numPr>
        <w:ilvl w:val="5"/>
        <w:numId w:val="53"/>
      </w:numPr>
      <w:spacing w:before="240" w:after="0" w:line="260" w:lineRule="atLeast"/>
      <w:jc w:val="both"/>
      <w:outlineLvl w:val="5"/>
    </w:pPr>
    <w:rPr>
      <w:rFonts w:ascii="Times New Roman" w:eastAsia="SimSun" w:hAnsi="Times New Roman" w:cs="Times New Roman"/>
      <w:lang w:val="en-GB"/>
    </w:rPr>
  </w:style>
  <w:style w:type="paragraph" w:customStyle="1" w:styleId="AOAltHead3">
    <w:name w:val="AOAltHead3"/>
    <w:basedOn w:val="AOHead3"/>
    <w:next w:val="AODocTxtL1"/>
    <w:rsid w:val="00D76EF9"/>
    <w:pPr>
      <w:numPr>
        <w:ilvl w:val="0"/>
        <w:numId w:val="4"/>
      </w:numPr>
      <w:tabs>
        <w:tab w:val="clear" w:pos="1134"/>
        <w:tab w:val="num" w:pos="360"/>
      </w:tabs>
      <w:ind w:left="1980" w:hanging="720"/>
    </w:pPr>
  </w:style>
  <w:style w:type="paragraph" w:customStyle="1" w:styleId="AOAppTitle">
    <w:name w:val="AOAppTitle"/>
    <w:basedOn w:val="Standard"/>
    <w:next w:val="AODocTxt"/>
    <w:rsid w:val="00D76EF9"/>
    <w:pPr>
      <w:spacing w:before="240" w:after="0" w:line="260" w:lineRule="atLeast"/>
      <w:jc w:val="center"/>
      <w:outlineLvl w:val="1"/>
    </w:pPr>
    <w:rPr>
      <w:rFonts w:ascii="Times New Roman" w:eastAsia="SimSun" w:hAnsi="Times New Roman" w:cs="Times New Roman"/>
      <w:b/>
      <w:caps/>
      <w:lang w:val="en-GB"/>
    </w:rPr>
  </w:style>
  <w:style w:type="paragraph" w:customStyle="1" w:styleId="AOBullet">
    <w:name w:val="AOBullet"/>
    <w:basedOn w:val="Standard"/>
    <w:rsid w:val="00D76EF9"/>
    <w:pPr>
      <w:numPr>
        <w:numId w:val="8"/>
      </w:numPr>
      <w:tabs>
        <w:tab w:val="clear" w:pos="720"/>
      </w:tabs>
      <w:spacing w:before="240" w:after="0" w:line="260" w:lineRule="atLeast"/>
      <w:jc w:val="both"/>
    </w:pPr>
    <w:rPr>
      <w:rFonts w:ascii="Times New Roman" w:eastAsia="SimSun" w:hAnsi="Times New Roman" w:cs="Times New Roman"/>
      <w:lang w:val="en-GB"/>
    </w:rPr>
  </w:style>
  <w:style w:type="paragraph" w:customStyle="1" w:styleId="AOSchTitle">
    <w:name w:val="AOSchTitle"/>
    <w:basedOn w:val="Standard"/>
    <w:next w:val="AODocTxt"/>
    <w:rsid w:val="00D76EF9"/>
    <w:pPr>
      <w:spacing w:before="240" w:after="0" w:line="260" w:lineRule="atLeast"/>
      <w:jc w:val="center"/>
      <w:outlineLvl w:val="1"/>
    </w:pPr>
    <w:rPr>
      <w:rFonts w:ascii="Times New Roman" w:eastAsia="SimSun" w:hAnsi="Times New Roman" w:cs="Times New Roman"/>
      <w:b/>
      <w:caps/>
      <w:lang w:val="en-GB"/>
    </w:rPr>
  </w:style>
  <w:style w:type="paragraph" w:customStyle="1" w:styleId="AOAppHead">
    <w:name w:val="AOAppHead"/>
    <w:basedOn w:val="Standard"/>
    <w:next w:val="AOAppTitle"/>
    <w:rsid w:val="00D76EF9"/>
    <w:pPr>
      <w:pageBreakBefore/>
      <w:numPr>
        <w:numId w:val="9"/>
      </w:numPr>
      <w:spacing w:before="240" w:after="0" w:line="260" w:lineRule="atLeast"/>
      <w:jc w:val="center"/>
      <w:textAlignment w:val="center"/>
      <w:outlineLvl w:val="0"/>
    </w:pPr>
    <w:rPr>
      <w:rFonts w:ascii="Times New Roman" w:eastAsia="SimSun" w:hAnsi="Times New Roman" w:cs="Times New Roman"/>
      <w:caps/>
      <w:lang w:val="en-GB"/>
    </w:rPr>
  </w:style>
  <w:style w:type="paragraph" w:customStyle="1" w:styleId="AOAppPartHead">
    <w:name w:val="AOAppPartHead"/>
    <w:basedOn w:val="AOAppHead"/>
    <w:next w:val="Standard"/>
    <w:rsid w:val="00D76EF9"/>
    <w:pPr>
      <w:pageBreakBefore w:val="0"/>
      <w:numPr>
        <w:ilvl w:val="1"/>
      </w:numPr>
    </w:pPr>
  </w:style>
  <w:style w:type="paragraph" w:customStyle="1" w:styleId="AOGenNum2">
    <w:name w:val="AOGenNum2"/>
    <w:basedOn w:val="Standard"/>
    <w:next w:val="AOGenNum2Para"/>
    <w:rsid w:val="00D76EF9"/>
    <w:pPr>
      <w:keepNext/>
      <w:numPr>
        <w:numId w:val="10"/>
      </w:numPr>
      <w:spacing w:before="240" w:after="0" w:line="260" w:lineRule="atLeast"/>
      <w:jc w:val="both"/>
    </w:pPr>
    <w:rPr>
      <w:rFonts w:ascii="Times New Roman" w:eastAsia="SimSun" w:hAnsi="Times New Roman" w:cs="Times New Roman"/>
      <w:b/>
      <w:lang w:val="en-GB"/>
    </w:rPr>
  </w:style>
  <w:style w:type="paragraph" w:customStyle="1" w:styleId="AOGenNum2Para">
    <w:name w:val="AOGenNum2Para"/>
    <w:basedOn w:val="AOGenNum2"/>
    <w:next w:val="AOGenNum2List"/>
    <w:rsid w:val="00D76EF9"/>
    <w:pPr>
      <w:keepNext w:val="0"/>
      <w:numPr>
        <w:ilvl w:val="1"/>
      </w:numPr>
    </w:pPr>
    <w:rPr>
      <w:b w:val="0"/>
    </w:rPr>
  </w:style>
  <w:style w:type="paragraph" w:customStyle="1" w:styleId="AOGenNum2List">
    <w:name w:val="AOGenNum2List"/>
    <w:basedOn w:val="AOGenNum2"/>
    <w:rsid w:val="00D76EF9"/>
    <w:pPr>
      <w:keepNext w:val="0"/>
      <w:numPr>
        <w:ilvl w:val="2"/>
      </w:numPr>
    </w:pPr>
    <w:rPr>
      <w:b w:val="0"/>
    </w:rPr>
  </w:style>
  <w:style w:type="paragraph" w:customStyle="1" w:styleId="AOListNumber">
    <w:name w:val="AOListNumber"/>
    <w:basedOn w:val="Standard"/>
    <w:rsid w:val="00D76EF9"/>
    <w:pPr>
      <w:numPr>
        <w:numId w:val="11"/>
      </w:numPr>
      <w:tabs>
        <w:tab w:val="clear" w:pos="720"/>
      </w:tabs>
      <w:spacing w:before="240" w:after="0" w:line="260" w:lineRule="atLeast"/>
      <w:jc w:val="both"/>
    </w:pPr>
    <w:rPr>
      <w:rFonts w:ascii="Times New Roman" w:eastAsia="SimSun" w:hAnsi="Times New Roman" w:cs="Times New Roman"/>
      <w:lang w:val="en-GB"/>
    </w:rPr>
  </w:style>
  <w:style w:type="paragraph" w:styleId="Abbildungsverzeichnis">
    <w:name w:val="table of figures"/>
    <w:basedOn w:val="Standard"/>
    <w:next w:val="Standard"/>
    <w:semiHidden/>
    <w:rsid w:val="00D76EF9"/>
    <w:pPr>
      <w:spacing w:before="240" w:after="120" w:line="240" w:lineRule="auto"/>
      <w:jc w:val="both"/>
    </w:pPr>
    <w:rPr>
      <w:rFonts w:ascii="Arial" w:eastAsia="Times New Roman" w:hAnsi="Arial" w:cs="Times New Roman"/>
      <w:sz w:val="24"/>
      <w:szCs w:val="24"/>
      <w:lang w:val="en-GB"/>
    </w:rPr>
  </w:style>
  <w:style w:type="paragraph" w:customStyle="1" w:styleId="AOGenNum1">
    <w:name w:val="AOGenNum1"/>
    <w:basedOn w:val="Standard"/>
    <w:next w:val="AOGenNum1Para"/>
    <w:rsid w:val="00D76EF9"/>
    <w:pPr>
      <w:keepNext/>
      <w:numPr>
        <w:numId w:val="12"/>
      </w:numPr>
      <w:spacing w:before="240" w:after="0" w:line="260" w:lineRule="atLeast"/>
      <w:jc w:val="both"/>
    </w:pPr>
    <w:rPr>
      <w:rFonts w:ascii="Times New Roman" w:eastAsia="SimSun" w:hAnsi="Times New Roman" w:cs="Times New Roman"/>
      <w:b/>
      <w:caps/>
      <w:lang w:val="en-GB"/>
    </w:rPr>
  </w:style>
  <w:style w:type="paragraph" w:customStyle="1" w:styleId="AOGenNum1Para">
    <w:name w:val="AOGenNum1Para"/>
    <w:basedOn w:val="AOGenNum1"/>
    <w:next w:val="AOGenNum1List"/>
    <w:rsid w:val="00D76EF9"/>
    <w:pPr>
      <w:numPr>
        <w:ilvl w:val="1"/>
      </w:numPr>
    </w:pPr>
    <w:rPr>
      <w:caps w:val="0"/>
    </w:rPr>
  </w:style>
  <w:style w:type="paragraph" w:customStyle="1" w:styleId="AOGenNum1List">
    <w:name w:val="AOGenNum1List"/>
    <w:basedOn w:val="AOGenNum1"/>
    <w:rsid w:val="00D76EF9"/>
    <w:pPr>
      <w:keepNext w:val="0"/>
      <w:numPr>
        <w:ilvl w:val="2"/>
      </w:numPr>
    </w:pPr>
    <w:rPr>
      <w:b w:val="0"/>
      <w:caps w:val="0"/>
    </w:rPr>
  </w:style>
  <w:style w:type="paragraph" w:customStyle="1" w:styleId="StandardOhneAbstand">
    <w:name w:val="StandardOhneAbstand"/>
    <w:basedOn w:val="Standard"/>
    <w:rsid w:val="00D76EF9"/>
    <w:pPr>
      <w:spacing w:after="0" w:line="288" w:lineRule="auto"/>
      <w:ind w:left="1134"/>
      <w:jc w:val="both"/>
    </w:pPr>
    <w:rPr>
      <w:rFonts w:ascii="Arial" w:eastAsia="Times New Roman" w:hAnsi="Arial" w:cs="Times New Roman"/>
      <w:szCs w:val="20"/>
      <w:lang w:eastAsia="de-DE"/>
    </w:rPr>
  </w:style>
  <w:style w:type="paragraph" w:customStyle="1" w:styleId="Body1">
    <w:name w:val="Body1"/>
    <w:basedOn w:val="Standard"/>
    <w:rsid w:val="00D76EF9"/>
    <w:pPr>
      <w:spacing w:after="240" w:line="360" w:lineRule="auto"/>
      <w:ind w:left="567"/>
      <w:jc w:val="both"/>
    </w:pPr>
    <w:rPr>
      <w:rFonts w:ascii="Arial" w:eastAsia="Times New Roman" w:hAnsi="Arial" w:cs="Times New Roman"/>
      <w:snapToGrid w:val="0"/>
      <w:sz w:val="20"/>
      <w:szCs w:val="20"/>
      <w:lang w:val="en-GB"/>
    </w:rPr>
  </w:style>
  <w:style w:type="paragraph" w:customStyle="1" w:styleId="AOAltHead4">
    <w:name w:val="AOAltHead4"/>
    <w:basedOn w:val="AOHead4"/>
    <w:next w:val="AODocTxtL2"/>
    <w:rsid w:val="00D76EF9"/>
    <w:pPr>
      <w:numPr>
        <w:ilvl w:val="0"/>
        <w:numId w:val="0"/>
      </w:numPr>
      <w:tabs>
        <w:tab w:val="num" w:pos="720"/>
      </w:tabs>
      <w:ind w:left="720" w:hanging="720"/>
    </w:pPr>
  </w:style>
  <w:style w:type="paragraph" w:customStyle="1" w:styleId="FWBL1">
    <w:name w:val="FWB_L1"/>
    <w:basedOn w:val="Standard"/>
    <w:next w:val="Standard"/>
    <w:rsid w:val="00D76EF9"/>
    <w:pPr>
      <w:keepNext/>
      <w:keepLines/>
      <w:numPr>
        <w:numId w:val="13"/>
      </w:numPr>
      <w:spacing w:after="240" w:line="240" w:lineRule="auto"/>
      <w:outlineLvl w:val="0"/>
    </w:pPr>
    <w:rPr>
      <w:rFonts w:ascii="Times New Roman" w:eastAsia="Times New Roman" w:hAnsi="Times New Roman" w:cs="Times New Roman"/>
      <w:b/>
      <w:smallCaps/>
      <w:sz w:val="24"/>
      <w:szCs w:val="20"/>
      <w:lang w:val="en-GB"/>
    </w:rPr>
  </w:style>
  <w:style w:type="paragraph" w:customStyle="1" w:styleId="FWBL2">
    <w:name w:val="FWB_L2"/>
    <w:basedOn w:val="FWBL1"/>
    <w:rsid w:val="00D76EF9"/>
    <w:pPr>
      <w:keepNext w:val="0"/>
      <w:keepLines w:val="0"/>
      <w:numPr>
        <w:numId w:val="0"/>
      </w:numPr>
      <w:tabs>
        <w:tab w:val="num" w:pos="720"/>
      </w:tabs>
      <w:jc w:val="both"/>
      <w:outlineLvl w:val="9"/>
    </w:pPr>
    <w:rPr>
      <w:b w:val="0"/>
      <w:smallCaps w:val="0"/>
    </w:rPr>
  </w:style>
  <w:style w:type="paragraph" w:customStyle="1" w:styleId="AONormal">
    <w:name w:val="AONormal"/>
    <w:rsid w:val="00D76EF9"/>
    <w:pPr>
      <w:spacing w:after="0" w:line="260" w:lineRule="atLeast"/>
    </w:pPr>
    <w:rPr>
      <w:rFonts w:ascii="Times New Roman" w:eastAsia="Times New Roman" w:hAnsi="Times New Roman" w:cs="Times New Roman"/>
      <w:szCs w:val="20"/>
      <w:lang w:val="en-GB" w:eastAsia="zh-CN"/>
    </w:rPr>
  </w:style>
  <w:style w:type="paragraph" w:customStyle="1" w:styleId="AOAltHead1">
    <w:name w:val="AOAltHead1"/>
    <w:basedOn w:val="AOHead1"/>
    <w:next w:val="Standard"/>
    <w:rsid w:val="00D76EF9"/>
    <w:pPr>
      <w:keepNext w:val="0"/>
      <w:numPr>
        <w:numId w:val="0"/>
      </w:numPr>
      <w:ind w:left="720" w:hanging="720"/>
    </w:pPr>
    <w:rPr>
      <w:rFonts w:eastAsia="Times New Roman"/>
      <w:b w:val="0"/>
      <w:caps w:val="0"/>
      <w:szCs w:val="20"/>
      <w:lang w:eastAsia="zh-CN"/>
    </w:rPr>
  </w:style>
  <w:style w:type="paragraph" w:customStyle="1" w:styleId="AOSchPartTitle">
    <w:name w:val="AOSchPartTitle"/>
    <w:basedOn w:val="Standard"/>
    <w:next w:val="AODocTxt"/>
    <w:rsid w:val="00D76EF9"/>
    <w:pPr>
      <w:spacing w:before="240" w:after="0" w:line="260" w:lineRule="atLeast"/>
      <w:jc w:val="center"/>
      <w:outlineLvl w:val="1"/>
    </w:pPr>
    <w:rPr>
      <w:rFonts w:ascii="Times New Roman" w:eastAsia="SimSun" w:hAnsi="Times New Roman" w:cs="Times New Roman"/>
      <w:b/>
      <w:caps/>
      <w:lang w:val="en-GB"/>
    </w:rPr>
  </w:style>
  <w:style w:type="paragraph" w:customStyle="1" w:styleId="AOTitle">
    <w:name w:val="AOTitle"/>
    <w:basedOn w:val="Standard"/>
    <w:next w:val="AODocTxt"/>
    <w:rsid w:val="00D76EF9"/>
    <w:pPr>
      <w:spacing w:before="240" w:after="0" w:line="260" w:lineRule="atLeast"/>
      <w:jc w:val="center"/>
    </w:pPr>
    <w:rPr>
      <w:rFonts w:ascii="Times New Roman" w:eastAsia="SimSun" w:hAnsi="Times New Roman" w:cs="Times New Roman"/>
      <w:b/>
      <w:caps/>
      <w:lang w:val="en-GB"/>
    </w:rPr>
  </w:style>
  <w:style w:type="paragraph" w:customStyle="1" w:styleId="FWBL3">
    <w:name w:val="FWB_L3"/>
    <w:basedOn w:val="FWBL2"/>
    <w:rsid w:val="00D76EF9"/>
    <w:pPr>
      <w:ind w:left="720" w:hanging="720"/>
    </w:pPr>
  </w:style>
  <w:style w:type="paragraph" w:styleId="berarbeitung">
    <w:name w:val="Revision"/>
    <w:hidden/>
    <w:uiPriority w:val="99"/>
    <w:semiHidden/>
    <w:rsid w:val="00D76EF9"/>
    <w:pPr>
      <w:spacing w:after="0" w:line="240" w:lineRule="auto"/>
    </w:pPr>
    <w:rPr>
      <w:rFonts w:ascii="Times New Roman" w:eastAsia="Times New Roman" w:hAnsi="Times New Roman" w:cs="Times New Roman"/>
      <w:sz w:val="24"/>
      <w:szCs w:val="24"/>
      <w:lang w:val="es-ES"/>
    </w:rPr>
  </w:style>
  <w:style w:type="character" w:styleId="BesuchterLink">
    <w:name w:val="FollowedHyperlink"/>
    <w:basedOn w:val="Absatz-Standardschriftart"/>
    <w:uiPriority w:val="99"/>
    <w:semiHidden/>
    <w:unhideWhenUsed/>
    <w:rsid w:val="00DD49F5"/>
    <w:rPr>
      <w:color w:val="954F72" w:themeColor="followedHyperlink"/>
      <w:u w:val="single"/>
    </w:rPr>
  </w:style>
  <w:style w:type="paragraph" w:customStyle="1" w:styleId="Footer2">
    <w:name w:val="Footer2"/>
    <w:basedOn w:val="Fuzeile"/>
    <w:link w:val="Footer2Car"/>
    <w:rsid w:val="003A5DC6"/>
    <w:pPr>
      <w:jc w:val="right"/>
    </w:pPr>
    <w:rPr>
      <w:rFonts w:ascii="Arial" w:hAnsi="Arial"/>
      <w:sz w:val="16"/>
      <w:szCs w:val="24"/>
      <w:lang w:val="en-US"/>
    </w:rPr>
  </w:style>
  <w:style w:type="paragraph" w:customStyle="1" w:styleId="Titletablecontents">
    <w:name w:val="Title table contents"/>
    <w:basedOn w:val="Verzeichnis1"/>
    <w:rsid w:val="003A5DC6"/>
    <w:pPr>
      <w:numPr>
        <w:ilvl w:val="12"/>
      </w:numPr>
      <w:tabs>
        <w:tab w:val="clear" w:pos="604"/>
        <w:tab w:val="clear" w:pos="8542"/>
        <w:tab w:val="left" w:pos="284"/>
        <w:tab w:val="right" w:leader="dot" w:pos="9498"/>
      </w:tabs>
      <w:spacing w:before="120" w:line="240" w:lineRule="auto"/>
      <w:ind w:left="590" w:right="0" w:hanging="709"/>
    </w:pPr>
    <w:rPr>
      <w:rFonts w:ascii="Arial" w:hAnsi="Arial"/>
      <w:b/>
      <w:bCs/>
      <w:noProof/>
      <w:sz w:val="20"/>
      <w:lang w:val="en-US"/>
    </w:rPr>
  </w:style>
  <w:style w:type="paragraph" w:customStyle="1" w:styleId="Texttable">
    <w:name w:val="Text table"/>
    <w:basedOn w:val="Standard"/>
    <w:link w:val="TexttableCar"/>
    <w:qFormat/>
    <w:rsid w:val="003A5DC6"/>
    <w:pPr>
      <w:spacing w:before="60" w:after="60" w:line="240" w:lineRule="auto"/>
    </w:pPr>
    <w:rPr>
      <w:rFonts w:ascii="Arial" w:eastAsia="Times New Roman" w:hAnsi="Arial" w:cs="Times New Roman"/>
      <w:sz w:val="20"/>
      <w:szCs w:val="20"/>
      <w:lang w:val="en-US" w:eastAsia="de-DE"/>
    </w:rPr>
  </w:style>
  <w:style w:type="paragraph" w:customStyle="1" w:styleId="Revisionhistory">
    <w:name w:val="Revision history"/>
    <w:basedOn w:val="Standard"/>
    <w:link w:val="RevisionhistoryCar"/>
    <w:rsid w:val="003A5DC6"/>
    <w:pPr>
      <w:framePr w:hSpace="141" w:wrap="around" w:vAnchor="text" w:hAnchor="margin" w:y="115"/>
      <w:spacing w:before="120" w:after="120" w:line="240" w:lineRule="auto"/>
      <w:ind w:right="74"/>
    </w:pPr>
    <w:rPr>
      <w:rFonts w:ascii="Arial" w:eastAsia="Times New Roman" w:hAnsi="Arial" w:cs="Times New Roman"/>
      <w:bCs/>
      <w:color w:val="000000" w:themeColor="text1"/>
      <w:sz w:val="16"/>
      <w:szCs w:val="16"/>
      <w:lang w:val="en-US" w:eastAsia="de-DE"/>
    </w:rPr>
  </w:style>
  <w:style w:type="paragraph" w:customStyle="1" w:styleId="Infocover1">
    <w:name w:val="Info cover1"/>
    <w:basedOn w:val="Standard"/>
    <w:link w:val="Infocover1Car"/>
    <w:rsid w:val="003A5DC6"/>
    <w:pPr>
      <w:framePr w:hSpace="141" w:wrap="around" w:vAnchor="text" w:hAnchor="margin" w:xAlign="right" w:y="738"/>
      <w:spacing w:after="60" w:line="240" w:lineRule="auto"/>
      <w:jc w:val="right"/>
    </w:pPr>
    <w:rPr>
      <w:rFonts w:ascii="Arial" w:eastAsia="Times New Roman" w:hAnsi="Arial" w:cs="Times New Roman"/>
      <w:i/>
      <w:sz w:val="20"/>
      <w:szCs w:val="20"/>
      <w:lang w:val="en-US" w:eastAsia="de-DE"/>
    </w:rPr>
  </w:style>
  <w:style w:type="character" w:customStyle="1" w:styleId="RevisionhistoryCar">
    <w:name w:val="Revision history Car"/>
    <w:basedOn w:val="Absatz-Standardschriftart"/>
    <w:link w:val="Revisionhistory"/>
    <w:rsid w:val="003A5DC6"/>
    <w:rPr>
      <w:rFonts w:ascii="Arial" w:eastAsia="Times New Roman" w:hAnsi="Arial" w:cs="Times New Roman"/>
      <w:bCs/>
      <w:color w:val="000000" w:themeColor="text1"/>
      <w:sz w:val="16"/>
      <w:szCs w:val="16"/>
      <w:lang w:val="en-US" w:eastAsia="de-DE"/>
    </w:rPr>
  </w:style>
  <w:style w:type="character" w:customStyle="1" w:styleId="Infocover1Car">
    <w:name w:val="Info cover1 Car"/>
    <w:basedOn w:val="Absatz-Standardschriftart"/>
    <w:link w:val="Infocover1"/>
    <w:rsid w:val="003A5DC6"/>
    <w:rPr>
      <w:rFonts w:ascii="Arial" w:eastAsia="Times New Roman" w:hAnsi="Arial" w:cs="Times New Roman"/>
      <w:i/>
      <w:sz w:val="20"/>
      <w:szCs w:val="20"/>
      <w:lang w:val="en-US" w:eastAsia="de-DE"/>
    </w:rPr>
  </w:style>
  <w:style w:type="table" w:styleId="HellesRaster">
    <w:name w:val="Light Grid"/>
    <w:basedOn w:val="NormaleTabelle"/>
    <w:uiPriority w:val="62"/>
    <w:rsid w:val="003A5DC6"/>
    <w:pPr>
      <w:spacing w:after="0" w:line="240" w:lineRule="auto"/>
    </w:pPr>
    <w:rPr>
      <w:lang w:val="de-CH"/>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TexttableCar">
    <w:name w:val="Text table Car"/>
    <w:basedOn w:val="Absatz-Standardschriftart"/>
    <w:link w:val="Texttable"/>
    <w:rsid w:val="003A5DC6"/>
    <w:rPr>
      <w:rFonts w:ascii="Arial" w:eastAsia="Times New Roman" w:hAnsi="Arial" w:cs="Times New Roman"/>
      <w:sz w:val="20"/>
      <w:szCs w:val="20"/>
      <w:lang w:val="en-US" w:eastAsia="de-DE"/>
    </w:rPr>
  </w:style>
  <w:style w:type="character" w:customStyle="1" w:styleId="Footer2Car">
    <w:name w:val="Footer2 Car"/>
    <w:basedOn w:val="FuzeileZchn"/>
    <w:link w:val="Footer2"/>
    <w:rsid w:val="003A5DC6"/>
    <w:rPr>
      <w:rFonts w:ascii="Arial" w:eastAsia="Times New Roman" w:hAnsi="Arial" w:cs="Times New Roman"/>
      <w:sz w:val="16"/>
      <w:szCs w:val="24"/>
      <w:lang w:val="en-US" w:eastAsia="de-DE"/>
    </w:rPr>
  </w:style>
  <w:style w:type="paragraph" w:customStyle="1" w:styleId="Headertable">
    <w:name w:val="Header table"/>
    <w:basedOn w:val="Standard"/>
    <w:link w:val="HeadertableCar"/>
    <w:qFormat/>
    <w:rsid w:val="00BC1794"/>
    <w:pPr>
      <w:spacing w:before="120" w:after="120" w:line="240" w:lineRule="auto"/>
      <w:ind w:right="74"/>
    </w:pPr>
    <w:rPr>
      <w:rFonts w:ascii="Arial" w:eastAsia="Times New Roman" w:hAnsi="Arial" w:cs="Times New Roman"/>
      <w:b/>
      <w:color w:val="000000" w:themeColor="text1"/>
      <w:sz w:val="20"/>
      <w:szCs w:val="20"/>
      <w:lang w:val="en-US" w:eastAsia="de-DE"/>
    </w:rPr>
  </w:style>
  <w:style w:type="character" w:customStyle="1" w:styleId="HeadertableCar">
    <w:name w:val="Header table Car"/>
    <w:basedOn w:val="Absatz-Standardschriftart"/>
    <w:link w:val="Headertable"/>
    <w:rsid w:val="00BC1794"/>
    <w:rPr>
      <w:rFonts w:ascii="Arial" w:eastAsia="Times New Roman" w:hAnsi="Arial" w:cs="Times New Roman"/>
      <w:b/>
      <w:color w:val="000000" w:themeColor="text1"/>
      <w:sz w:val="20"/>
      <w:szCs w:val="20"/>
      <w:lang w:val="en-US" w:eastAsia="de-DE"/>
    </w:rPr>
  </w:style>
  <w:style w:type="character" w:customStyle="1" w:styleId="berschrift7Zchn">
    <w:name w:val="Überschrift 7 Zchn"/>
    <w:aliases w:val="Title 7 Zchn"/>
    <w:basedOn w:val="Absatz-Standardschriftart"/>
    <w:link w:val="berschrift7"/>
    <w:rsid w:val="00CD11D5"/>
    <w:rPr>
      <w:rFonts w:ascii="Times New Roman" w:eastAsia="Times New Roman" w:hAnsi="Times New Roman" w:cs="Times New Roman"/>
      <w:sz w:val="20"/>
      <w:szCs w:val="24"/>
      <w:lang w:val="en-US" w:eastAsia="de-DE"/>
    </w:rPr>
  </w:style>
  <w:style w:type="character" w:customStyle="1" w:styleId="berschrift8Zchn">
    <w:name w:val="Überschrift 8 Zchn"/>
    <w:aliases w:val="Title 8 Zchn"/>
    <w:basedOn w:val="Absatz-Standardschriftart"/>
    <w:link w:val="berschrift8"/>
    <w:rsid w:val="00CD11D5"/>
    <w:rPr>
      <w:rFonts w:ascii="Times New Roman" w:eastAsia="Times New Roman" w:hAnsi="Times New Roman" w:cs="Times New Roman"/>
      <w:i/>
      <w:iCs/>
      <w:sz w:val="20"/>
      <w:szCs w:val="24"/>
      <w:lang w:val="en-US" w:eastAsia="de-DE"/>
    </w:rPr>
  </w:style>
  <w:style w:type="character" w:customStyle="1" w:styleId="berschrift9Zchn">
    <w:name w:val="Überschrift 9 Zchn"/>
    <w:aliases w:val="Title 9 Zchn"/>
    <w:basedOn w:val="Absatz-Standardschriftart"/>
    <w:link w:val="berschrift9"/>
    <w:rsid w:val="00CD11D5"/>
    <w:rPr>
      <w:rFonts w:ascii="Arial" w:eastAsia="Times New Roman" w:hAnsi="Arial" w:cs="Arial"/>
      <w:sz w:val="20"/>
      <w:lang w:val="en-US" w:eastAsia="de-DE"/>
    </w:rPr>
  </w:style>
  <w:style w:type="paragraph" w:customStyle="1" w:styleId="Numbering1">
    <w:name w:val="Numbering1"/>
    <w:basedOn w:val="Standard"/>
    <w:qFormat/>
    <w:rsid w:val="00CD11D5"/>
    <w:pPr>
      <w:numPr>
        <w:numId w:val="114"/>
      </w:numPr>
      <w:spacing w:before="120" w:after="120" w:line="312" w:lineRule="auto"/>
      <w:ind w:left="714" w:hanging="357"/>
      <w:contextualSpacing/>
    </w:pPr>
    <w:rPr>
      <w:rFonts w:ascii="Arial" w:eastAsia="Times New Roman" w:hAnsi="Arial" w:cs="Times New Roman"/>
      <w:sz w:val="20"/>
      <w:szCs w:val="24"/>
      <w:lang w:val="en-US" w:eastAsia="de-DE"/>
    </w:rPr>
  </w:style>
  <w:style w:type="paragraph" w:customStyle="1" w:styleId="Numbering3">
    <w:name w:val="Numbering3"/>
    <w:basedOn w:val="Standard"/>
    <w:qFormat/>
    <w:rsid w:val="00CD11D5"/>
    <w:pPr>
      <w:numPr>
        <w:numId w:val="115"/>
      </w:numPr>
      <w:spacing w:before="60" w:after="60" w:line="312" w:lineRule="auto"/>
      <w:ind w:left="714" w:hanging="357"/>
      <w:contextualSpacing/>
    </w:pPr>
    <w:rPr>
      <w:rFonts w:ascii="Arial" w:eastAsia="Times New Roman" w:hAnsi="Arial" w:cs="Times New Roman"/>
      <w:sz w:val="20"/>
      <w:szCs w:val="24"/>
      <w:lang w:val="en-US" w:eastAsia="de-DE"/>
    </w:rPr>
  </w:style>
  <w:style w:type="paragraph" w:customStyle="1" w:styleId="Textbox">
    <w:name w:val="Textbox"/>
    <w:basedOn w:val="Standard"/>
    <w:link w:val="TextboxCar"/>
    <w:qFormat/>
    <w:rsid w:val="00CD11D5"/>
    <w:pPr>
      <w:spacing w:after="120" w:line="300" w:lineRule="auto"/>
    </w:pPr>
    <w:rPr>
      <w:rFonts w:ascii="Arial" w:eastAsia="Times New Roman" w:hAnsi="Arial" w:cs="Times New Roman"/>
      <w:sz w:val="20"/>
      <w:szCs w:val="24"/>
      <w:lang w:val="en-US" w:eastAsia="de-DE"/>
    </w:rPr>
  </w:style>
  <w:style w:type="character" w:customStyle="1" w:styleId="TextboxCar">
    <w:name w:val="Textbox Car"/>
    <w:basedOn w:val="Absatz-Standardschriftart"/>
    <w:link w:val="Textbox"/>
    <w:rsid w:val="00CD11D5"/>
    <w:rPr>
      <w:rFonts w:ascii="Arial" w:eastAsia="Times New Roman" w:hAnsi="Arial" w:cs="Times New Roman"/>
      <w:sz w:val="20"/>
      <w:szCs w:val="24"/>
      <w:lang w:val="en-US" w:eastAsia="de-DE"/>
    </w:rPr>
  </w:style>
  <w:style w:type="paragraph" w:styleId="Aufzhlungszeichen">
    <w:name w:val="List Bullet"/>
    <w:basedOn w:val="Standard"/>
    <w:uiPriority w:val="99"/>
    <w:unhideWhenUsed/>
    <w:rsid w:val="002A3B91"/>
    <w:pPr>
      <w:numPr>
        <w:numId w:val="124"/>
      </w:numPr>
      <w:contextualSpacing/>
    </w:pPr>
  </w:style>
  <w:style w:type="paragraph" w:styleId="StandardWeb">
    <w:name w:val="Normal (Web)"/>
    <w:basedOn w:val="Standard"/>
    <w:uiPriority w:val="99"/>
    <w:semiHidden/>
    <w:unhideWhenUsed/>
    <w:rsid w:val="00FD765C"/>
    <w:pPr>
      <w:spacing w:before="100" w:beforeAutospacing="1" w:after="100" w:afterAutospacing="1" w:line="240" w:lineRule="auto"/>
    </w:pPr>
    <w:rPr>
      <w:rFonts w:ascii="Times New Roman" w:eastAsiaTheme="minorEastAsia" w:hAnsi="Times New Roman" w:cs="Times New Roman"/>
      <w:sz w:val="24"/>
      <w:szCs w:val="24"/>
      <w:lang w:eastAsia="de-DE"/>
    </w:rPr>
  </w:style>
  <w:style w:type="table" w:customStyle="1" w:styleId="Tabellenraster1">
    <w:name w:val="Tabellenraster1"/>
    <w:basedOn w:val="NormaleTabelle"/>
    <w:next w:val="Tabellenraster"/>
    <w:rsid w:val="00A91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rsid w:val="00FC5BF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rsid w:val="00FC5BF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11835">
      <w:bodyDiv w:val="1"/>
      <w:marLeft w:val="0"/>
      <w:marRight w:val="0"/>
      <w:marTop w:val="0"/>
      <w:marBottom w:val="0"/>
      <w:divBdr>
        <w:top w:val="none" w:sz="0" w:space="0" w:color="auto"/>
        <w:left w:val="none" w:sz="0" w:space="0" w:color="auto"/>
        <w:bottom w:val="none" w:sz="0" w:space="0" w:color="auto"/>
        <w:right w:val="none" w:sz="0" w:space="0" w:color="auto"/>
      </w:divBdr>
    </w:div>
    <w:div w:id="551383333">
      <w:bodyDiv w:val="1"/>
      <w:marLeft w:val="0"/>
      <w:marRight w:val="0"/>
      <w:marTop w:val="0"/>
      <w:marBottom w:val="0"/>
      <w:divBdr>
        <w:top w:val="none" w:sz="0" w:space="0" w:color="auto"/>
        <w:left w:val="none" w:sz="0" w:space="0" w:color="auto"/>
        <w:bottom w:val="none" w:sz="0" w:space="0" w:color="auto"/>
        <w:right w:val="none" w:sz="0" w:space="0" w:color="auto"/>
      </w:divBdr>
    </w:div>
    <w:div w:id="1433821668">
      <w:bodyDiv w:val="1"/>
      <w:marLeft w:val="0"/>
      <w:marRight w:val="0"/>
      <w:marTop w:val="0"/>
      <w:marBottom w:val="0"/>
      <w:divBdr>
        <w:top w:val="none" w:sz="0" w:space="0" w:color="auto"/>
        <w:left w:val="none" w:sz="0" w:space="0" w:color="auto"/>
        <w:bottom w:val="none" w:sz="0" w:space="0" w:color="auto"/>
        <w:right w:val="none" w:sz="0" w:space="0" w:color="auto"/>
      </w:divBdr>
    </w:div>
    <w:div w:id="189334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9143F9FB052C9489157FBD96FEF4FD4" ma:contentTypeVersion="13" ma:contentTypeDescription="Ein neues Dokument erstellen." ma:contentTypeScope="" ma:versionID="14f4ecba4ede35e381f4264bc456da24">
  <xsd:schema xmlns:xsd="http://www.w3.org/2001/XMLSchema" xmlns:xs="http://www.w3.org/2001/XMLSchema" xmlns:p="http://schemas.microsoft.com/office/2006/metadata/properties" xmlns:ns2="21a6c64e-cdbd-4451-8625-ab225e229bf0" xmlns:ns3="14f55d5d-95c4-4aae-ad8e-505ec0f21be5" targetNamespace="http://schemas.microsoft.com/office/2006/metadata/properties" ma:root="true" ma:fieldsID="b9ec2af8f4b45f8b92ff1fdd689e13cc" ns2:_="" ns3:_="">
    <xsd:import namespace="21a6c64e-cdbd-4451-8625-ab225e229bf0"/>
    <xsd:import namespace="14f55d5d-95c4-4aae-ad8e-505ec0f21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6c64e-cdbd-4451-8625-ab225e229bf0"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f55d5d-95c4-4aae-ad8e-505ec0f21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8E5D6-9975-46C1-9B4F-63E946DFF6DE}">
  <ds:schemaRefs>
    <ds:schemaRef ds:uri="http://schemas.microsoft.com/sharepoint/v3/contenttype/forms"/>
  </ds:schemaRefs>
</ds:datastoreItem>
</file>

<file path=customXml/itemProps2.xml><?xml version="1.0" encoding="utf-8"?>
<ds:datastoreItem xmlns:ds="http://schemas.openxmlformats.org/officeDocument/2006/customXml" ds:itemID="{424E1D2F-C38C-4EE5-B3FD-DD557A5F4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a6c64e-cdbd-4451-8625-ab225e229bf0"/>
    <ds:schemaRef ds:uri="14f55d5d-95c4-4aae-ad8e-505ec0f21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D57E2-F41B-4E94-A22F-7BB8FB4D56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FD96CC-43C3-40E9-80AD-C1877374A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17896</Words>
  <Characters>112746</Characters>
  <Application>Microsoft Office Word</Application>
  <DocSecurity>0</DocSecurity>
  <Lines>939</Lines>
  <Paragraphs>260</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BEITEN BURKHARDT</Company>
  <LinksUpToDate>false</LinksUpToDate>
  <CharactersWithSpaces>130382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dc:creator>
  <cp:lastModifiedBy>Dr. Stefan Buske</cp:lastModifiedBy>
  <cp:revision>19</cp:revision>
  <cp:lastPrinted>2021-11-22T16:31:00Z</cp:lastPrinted>
  <dcterms:created xsi:type="dcterms:W3CDTF">2021-11-24T19:50:00Z</dcterms:created>
  <dcterms:modified xsi:type="dcterms:W3CDTF">2021-11-25T07:35:00Z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0x010100A9143F9FB052C9489157FBD96FEF4FD4</vt:lpwstr>
  </property>
</Properties>
</file>